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017541" w:rsidRPr="002E0D54" w:rsidRDefault="00017541" w:rsidP="00017541">
      <w:pPr>
        <w:tabs>
          <w:tab w:val="center" w:pos="4536"/>
          <w:tab w:val="right" w:pos="9072"/>
        </w:tabs>
        <w:spacing w:afterLines="0" w:after="0"/>
        <w:rPr>
          <w:rFonts w:ascii="Arial" w:eastAsiaTheme="minorEastAsia" w:hAnsi="Arial"/>
          <w:b/>
          <w:sz w:val="22"/>
          <w:szCs w:val="22"/>
          <w:lang w:val="x-none" w:eastAsia="zh-CN"/>
        </w:rPr>
      </w:pPr>
      <w:bookmarkStart w:id="0" w:name="OLE_LINK34"/>
      <w:bookmarkStart w:id="1" w:name="OLE_LINK35"/>
      <w:bookmarkStart w:id="2" w:name="OLE_LINK8"/>
      <w:bookmarkStart w:id="3" w:name="OLE_LINK9"/>
      <w:r w:rsidRPr="00F9732D">
        <w:rPr>
          <w:rFonts w:ascii="Arial" w:eastAsia="MS Mincho" w:hAnsi="Arial"/>
          <w:b/>
          <w:sz w:val="22"/>
          <w:szCs w:val="22"/>
          <w:lang w:val="x-none"/>
        </w:rPr>
        <w:t>3GPP TSG RAN WG</w:t>
      </w:r>
      <w:r w:rsidR="00D5085A">
        <w:rPr>
          <w:rFonts w:ascii="Arial" w:eastAsiaTheme="minorEastAsia" w:hAnsi="Arial" w:hint="eastAsia"/>
          <w:b/>
          <w:sz w:val="22"/>
          <w:szCs w:val="22"/>
          <w:lang w:val="x-none" w:eastAsia="zh-CN"/>
        </w:rPr>
        <w:t>2</w:t>
      </w:r>
      <w:r w:rsidRPr="00F9732D">
        <w:rPr>
          <w:rFonts w:ascii="Arial" w:eastAsia="MS Mincho" w:hAnsi="Arial"/>
          <w:b/>
          <w:sz w:val="22"/>
          <w:szCs w:val="22"/>
          <w:lang w:val="x-none"/>
        </w:rPr>
        <w:t xml:space="preserve"> </w:t>
      </w:r>
      <w:r w:rsidRPr="00F9732D">
        <w:rPr>
          <w:rFonts w:ascii="Arial" w:eastAsia="MS Mincho" w:hAnsi="Arial"/>
          <w:b/>
          <w:bCs/>
          <w:sz w:val="22"/>
          <w:szCs w:val="22"/>
          <w:lang w:val="x-none"/>
        </w:rPr>
        <w:t>#</w:t>
      </w:r>
      <w:r w:rsidRPr="00F9732D">
        <w:rPr>
          <w:rFonts w:ascii="Arial" w:eastAsia="MS Mincho" w:hAnsi="Arial" w:hint="eastAsia"/>
          <w:b/>
          <w:bCs/>
          <w:sz w:val="22"/>
          <w:szCs w:val="22"/>
          <w:lang w:val="x-none"/>
        </w:rPr>
        <w:t>1</w:t>
      </w:r>
      <w:r w:rsidR="00D5085A">
        <w:rPr>
          <w:rFonts w:ascii="Arial" w:eastAsiaTheme="minorEastAsia" w:hAnsi="Arial" w:hint="eastAsia"/>
          <w:b/>
          <w:bCs/>
          <w:sz w:val="22"/>
          <w:szCs w:val="22"/>
          <w:lang w:val="x-none" w:eastAsia="zh-CN"/>
        </w:rPr>
        <w:t>31bis</w:t>
      </w:r>
      <w:r w:rsidRPr="00F9732D">
        <w:rPr>
          <w:rFonts w:ascii="Arial" w:eastAsia="MS Mincho" w:hAnsi="Arial"/>
          <w:b/>
          <w:sz w:val="22"/>
          <w:szCs w:val="22"/>
          <w:lang w:val="x-none"/>
        </w:rPr>
        <w:tab/>
      </w:r>
      <w:r w:rsidRPr="00F9732D">
        <w:rPr>
          <w:rFonts w:ascii="Arial" w:eastAsia="MS Mincho" w:hAnsi="Arial"/>
          <w:b/>
          <w:sz w:val="22"/>
          <w:szCs w:val="22"/>
          <w:lang w:val="x-none"/>
        </w:rPr>
        <w:tab/>
      </w:r>
      <w:r w:rsidRPr="00F9732D">
        <w:rPr>
          <w:rFonts w:ascii="Arial" w:eastAsia="MS Mincho" w:hAnsi="Arial" w:hint="eastAsia"/>
          <w:b/>
          <w:sz w:val="22"/>
          <w:szCs w:val="22"/>
          <w:lang w:val="x-none"/>
        </w:rPr>
        <w:t xml:space="preserve">                                                      </w:t>
      </w:r>
      <w:r w:rsidR="001C159A" w:rsidRPr="001C159A">
        <w:rPr>
          <w:rFonts w:ascii="Arial" w:eastAsiaTheme="minorEastAsia" w:hAnsi="Arial"/>
          <w:b/>
          <w:sz w:val="22"/>
          <w:szCs w:val="22"/>
          <w:lang w:val="x-none" w:eastAsia="zh-CN"/>
        </w:rPr>
        <w:t>R</w:t>
      </w:r>
      <w:r w:rsidR="00D5085A">
        <w:rPr>
          <w:rFonts w:ascii="Arial" w:eastAsiaTheme="minorEastAsia" w:hAnsi="Arial" w:hint="eastAsia"/>
          <w:b/>
          <w:sz w:val="22"/>
          <w:szCs w:val="22"/>
          <w:lang w:val="x-none" w:eastAsia="zh-CN"/>
        </w:rPr>
        <w:t>2</w:t>
      </w:r>
      <w:r w:rsidR="001C159A" w:rsidRPr="001C159A">
        <w:rPr>
          <w:rFonts w:ascii="Arial" w:eastAsiaTheme="minorEastAsia" w:hAnsi="Arial"/>
          <w:b/>
          <w:sz w:val="22"/>
          <w:szCs w:val="22"/>
          <w:lang w:val="x-none" w:eastAsia="zh-CN"/>
        </w:rPr>
        <w:t>-</w:t>
      </w:r>
      <w:r w:rsidR="00D315D8" w:rsidRPr="00CF5CAA">
        <w:rPr>
          <w:rFonts w:ascii="Arial" w:eastAsiaTheme="minorEastAsia" w:hAnsi="Arial"/>
          <w:b/>
          <w:sz w:val="22"/>
          <w:szCs w:val="22"/>
          <w:lang w:val="x-none" w:eastAsia="zh-CN"/>
        </w:rPr>
        <w:t>250</w:t>
      </w:r>
      <w:r w:rsidR="00111533">
        <w:rPr>
          <w:rFonts w:ascii="Arial" w:eastAsiaTheme="minorEastAsia" w:hAnsi="Arial" w:hint="eastAsia"/>
          <w:b/>
          <w:sz w:val="22"/>
          <w:szCs w:val="22"/>
          <w:lang w:val="x-none" w:eastAsia="zh-CN"/>
        </w:rPr>
        <w:t>6786</w:t>
      </w:r>
    </w:p>
    <w:bookmarkEnd w:id="0"/>
    <w:bookmarkEnd w:id="1"/>
    <w:p w:rsidR="00E04724" w:rsidRPr="00833ACA" w:rsidRDefault="009D56D6" w:rsidP="00E04724">
      <w:pPr>
        <w:tabs>
          <w:tab w:val="center" w:pos="4536"/>
          <w:tab w:val="right" w:pos="9072"/>
        </w:tabs>
        <w:spacing w:after="120"/>
        <w:rPr>
          <w:rFonts w:ascii="Arial" w:eastAsia="MS Mincho" w:hAnsi="Arial" w:cs="Arial"/>
          <w:b/>
          <w:bCs/>
          <w:sz w:val="22"/>
          <w:szCs w:val="22"/>
          <w:lang w:eastAsia="ja-JP"/>
        </w:rPr>
      </w:pPr>
      <w:r w:rsidRPr="009D56D6">
        <w:rPr>
          <w:rFonts w:ascii="Arial" w:eastAsia="MS Mincho" w:hAnsi="Arial" w:cs="Arial"/>
          <w:b/>
          <w:bCs/>
          <w:sz w:val="22"/>
          <w:szCs w:val="22"/>
          <w:lang w:eastAsia="ja-JP"/>
        </w:rPr>
        <w:t>Prague, C</w:t>
      </w:r>
      <w:r w:rsidR="004D4426">
        <w:rPr>
          <w:rFonts w:ascii="Arial" w:eastAsiaTheme="minorEastAsia" w:hAnsi="Arial" w:cs="Arial" w:hint="eastAsia"/>
          <w:b/>
          <w:bCs/>
          <w:sz w:val="22"/>
          <w:szCs w:val="22"/>
          <w:lang w:eastAsia="zh-CN"/>
        </w:rPr>
        <w:t>zech Republic</w:t>
      </w:r>
      <w:r w:rsidR="006307B6" w:rsidRPr="006307B6">
        <w:rPr>
          <w:rFonts w:ascii="Arial" w:eastAsia="MS Mincho" w:hAnsi="Arial" w:cs="Arial"/>
          <w:b/>
          <w:bCs/>
          <w:sz w:val="22"/>
          <w:szCs w:val="22"/>
          <w:lang w:eastAsia="ja-JP"/>
        </w:rPr>
        <w:t xml:space="preserve">, </w:t>
      </w:r>
      <w:r>
        <w:rPr>
          <w:rFonts w:ascii="Arial" w:eastAsiaTheme="minorEastAsia" w:hAnsi="Arial" w:cs="Arial" w:hint="eastAsia"/>
          <w:b/>
          <w:bCs/>
          <w:sz w:val="22"/>
          <w:szCs w:val="22"/>
          <w:lang w:eastAsia="zh-CN"/>
        </w:rPr>
        <w:t>Oct</w:t>
      </w:r>
      <w:r w:rsidR="004D4426">
        <w:rPr>
          <w:rFonts w:ascii="Arial" w:eastAsiaTheme="minorEastAsia" w:hAnsi="Arial" w:cs="Arial" w:hint="eastAsia"/>
          <w:b/>
          <w:bCs/>
          <w:sz w:val="22"/>
          <w:szCs w:val="22"/>
          <w:lang w:eastAsia="zh-CN"/>
        </w:rPr>
        <w:t>.</w:t>
      </w:r>
      <w:r w:rsidR="006307B6" w:rsidRPr="006307B6">
        <w:rPr>
          <w:rFonts w:ascii="Arial" w:eastAsia="MS Mincho" w:hAnsi="Arial" w:cs="Arial"/>
          <w:b/>
          <w:bCs/>
          <w:sz w:val="22"/>
          <w:szCs w:val="22"/>
          <w:lang w:eastAsia="ja-JP"/>
        </w:rPr>
        <w:t xml:space="preserve"> </w:t>
      </w:r>
      <w:r>
        <w:rPr>
          <w:rFonts w:ascii="Arial" w:eastAsiaTheme="minorEastAsia" w:hAnsi="Arial" w:cs="Arial" w:hint="eastAsia"/>
          <w:b/>
          <w:bCs/>
          <w:sz w:val="22"/>
          <w:szCs w:val="22"/>
          <w:lang w:eastAsia="zh-CN"/>
        </w:rPr>
        <w:t>13</w:t>
      </w:r>
      <w:r w:rsidR="006307B6" w:rsidRPr="004D4426">
        <w:rPr>
          <w:rFonts w:ascii="Arial" w:eastAsia="MS Mincho" w:hAnsi="Arial" w:cs="Arial"/>
          <w:b/>
          <w:bCs/>
          <w:sz w:val="22"/>
          <w:szCs w:val="22"/>
          <w:vertAlign w:val="superscript"/>
          <w:lang w:eastAsia="ja-JP"/>
        </w:rPr>
        <w:t>th</w:t>
      </w:r>
      <w:r w:rsidR="004D4426">
        <w:rPr>
          <w:rFonts w:ascii="Arial" w:eastAsiaTheme="minorEastAsia" w:hAnsi="Arial" w:cs="Arial" w:hint="eastAsia"/>
          <w:b/>
          <w:bCs/>
          <w:sz w:val="22"/>
          <w:szCs w:val="22"/>
          <w:lang w:eastAsia="zh-CN"/>
        </w:rPr>
        <w:t xml:space="preserve"> </w:t>
      </w:r>
      <w:r w:rsidR="006307B6" w:rsidRPr="006307B6">
        <w:rPr>
          <w:rFonts w:ascii="Arial" w:eastAsia="MS Mincho" w:hAnsi="Arial" w:cs="Arial"/>
          <w:b/>
          <w:bCs/>
          <w:sz w:val="22"/>
          <w:szCs w:val="22"/>
          <w:lang w:eastAsia="ja-JP"/>
        </w:rPr>
        <w:t xml:space="preserve">– </w:t>
      </w:r>
      <w:r>
        <w:rPr>
          <w:rFonts w:ascii="Arial" w:eastAsiaTheme="minorEastAsia" w:hAnsi="Arial" w:cs="Arial" w:hint="eastAsia"/>
          <w:b/>
          <w:bCs/>
          <w:sz w:val="22"/>
          <w:szCs w:val="22"/>
          <w:lang w:eastAsia="zh-CN"/>
        </w:rPr>
        <w:t>17</w:t>
      </w:r>
      <w:r w:rsidR="006307B6" w:rsidRPr="004D4426">
        <w:rPr>
          <w:rFonts w:ascii="Arial" w:eastAsia="MS Mincho" w:hAnsi="Arial" w:cs="Arial"/>
          <w:b/>
          <w:bCs/>
          <w:sz w:val="22"/>
          <w:szCs w:val="22"/>
          <w:vertAlign w:val="superscript"/>
          <w:lang w:eastAsia="ja-JP"/>
        </w:rPr>
        <w:t>th</w:t>
      </w:r>
      <w:r w:rsidR="006307B6" w:rsidRPr="006307B6">
        <w:rPr>
          <w:rFonts w:ascii="Arial" w:eastAsia="MS Mincho" w:hAnsi="Arial" w:cs="Arial"/>
          <w:b/>
          <w:bCs/>
          <w:sz w:val="22"/>
          <w:szCs w:val="22"/>
          <w:lang w:eastAsia="ja-JP"/>
        </w:rPr>
        <w:t>, 2025</w:t>
      </w:r>
    </w:p>
    <w:p w:rsidR="00017541" w:rsidRPr="00181264" w:rsidRDefault="00017541" w:rsidP="00017541">
      <w:pPr>
        <w:tabs>
          <w:tab w:val="center" w:pos="4536"/>
          <w:tab w:val="right" w:pos="9072"/>
        </w:tabs>
        <w:spacing w:afterLines="0" w:after="0"/>
        <w:rPr>
          <w:rFonts w:ascii="Arial" w:eastAsia="MS Mincho" w:hAnsi="Arial"/>
          <w:b/>
          <w:sz w:val="22"/>
          <w:lang w:val="x-none"/>
        </w:rPr>
      </w:pPr>
    </w:p>
    <w:bookmarkEnd w:id="2"/>
    <w:bookmarkEnd w:id="3"/>
    <w:p w:rsidR="00BC45FC" w:rsidRPr="008A7B83" w:rsidRDefault="002004F5">
      <w:pPr>
        <w:tabs>
          <w:tab w:val="left" w:pos="1843"/>
          <w:tab w:val="center" w:pos="4536"/>
          <w:tab w:val="right" w:pos="9072"/>
        </w:tabs>
        <w:spacing w:afterLines="0" w:after="0"/>
        <w:rPr>
          <w:rFonts w:ascii="Arial" w:eastAsiaTheme="minorEastAsia" w:hAnsi="Arial"/>
          <w:b/>
          <w:color w:val="000000" w:themeColor="text1"/>
          <w:sz w:val="22"/>
          <w:lang w:eastAsia="zh-CN"/>
        </w:rPr>
      </w:pPr>
      <w:r>
        <w:rPr>
          <w:rFonts w:ascii="Arial" w:eastAsia="MS Mincho" w:hAnsi="Arial"/>
          <w:b/>
          <w:color w:val="000000" w:themeColor="text1"/>
          <w:sz w:val="22"/>
        </w:rPr>
        <w:t>Source:</w:t>
      </w:r>
      <w:r>
        <w:rPr>
          <w:rFonts w:ascii="Arial" w:eastAsia="MS Mincho" w:hAnsi="Arial"/>
          <w:b/>
          <w:color w:val="000000" w:themeColor="text1"/>
          <w:sz w:val="22"/>
        </w:rPr>
        <w:tab/>
        <w:t>CATT</w:t>
      </w:r>
      <w:r w:rsidR="008A7B83">
        <w:rPr>
          <w:rFonts w:ascii="Arial" w:eastAsiaTheme="minorEastAsia" w:hAnsi="Arial" w:hint="eastAsia"/>
          <w:b/>
          <w:color w:val="000000" w:themeColor="text1"/>
          <w:sz w:val="22"/>
          <w:lang w:eastAsia="zh-CN"/>
        </w:rPr>
        <w:t xml:space="preserve">, </w:t>
      </w:r>
      <w:r w:rsidR="009274E1">
        <w:rPr>
          <w:rFonts w:ascii="Arial" w:eastAsiaTheme="minorEastAsia" w:hAnsi="Arial" w:hint="eastAsia"/>
          <w:b/>
          <w:color w:val="000000" w:themeColor="text1"/>
          <w:sz w:val="22"/>
          <w:lang w:eastAsia="zh-CN"/>
        </w:rPr>
        <w:t>CBN</w:t>
      </w:r>
    </w:p>
    <w:p w:rsidR="00BC45FC" w:rsidRDefault="002004F5">
      <w:pPr>
        <w:tabs>
          <w:tab w:val="left" w:pos="1843"/>
          <w:tab w:val="center" w:pos="4536"/>
          <w:tab w:val="right" w:pos="9072"/>
        </w:tabs>
        <w:spacing w:afterLines="0" w:after="0"/>
        <w:ind w:left="1842" w:hangingChars="834" w:hanging="1842"/>
        <w:rPr>
          <w:rFonts w:ascii="Arial" w:eastAsia="MS Mincho" w:hAnsi="Arial"/>
          <w:b/>
          <w:color w:val="000000" w:themeColor="text1"/>
          <w:sz w:val="22"/>
        </w:rPr>
      </w:pPr>
      <w:r>
        <w:rPr>
          <w:rFonts w:ascii="Arial" w:eastAsia="MS Mincho" w:hAnsi="Arial"/>
          <w:b/>
          <w:color w:val="000000" w:themeColor="text1"/>
          <w:sz w:val="22"/>
        </w:rPr>
        <w:t>Title:</w:t>
      </w:r>
      <w:bookmarkStart w:id="4" w:name="Title"/>
      <w:bookmarkEnd w:id="4"/>
      <w:r>
        <w:rPr>
          <w:rFonts w:ascii="Arial" w:eastAsia="MS Mincho" w:hAnsi="Arial"/>
          <w:b/>
          <w:color w:val="000000" w:themeColor="text1"/>
          <w:sz w:val="22"/>
        </w:rPr>
        <w:tab/>
      </w:r>
      <w:r w:rsidR="003A77F9" w:rsidRPr="003A77F9">
        <w:rPr>
          <w:rFonts w:ascii="Arial" w:eastAsiaTheme="minorEastAsia" w:hAnsi="Arial"/>
          <w:b/>
          <w:color w:val="000000" w:themeColor="text1"/>
          <w:sz w:val="22"/>
          <w:lang w:eastAsia="zh-CN"/>
        </w:rPr>
        <w:t>Consideration</w:t>
      </w:r>
      <w:r w:rsidR="00787110">
        <w:rPr>
          <w:rFonts w:ascii="Arial" w:eastAsiaTheme="minorEastAsia" w:hAnsi="Arial" w:hint="eastAsia"/>
          <w:b/>
          <w:color w:val="000000" w:themeColor="text1"/>
          <w:sz w:val="22"/>
          <w:lang w:eastAsia="zh-CN"/>
        </w:rPr>
        <w:t>s</w:t>
      </w:r>
      <w:r w:rsidR="003A77F9" w:rsidRPr="003A77F9">
        <w:rPr>
          <w:rFonts w:ascii="Arial" w:eastAsiaTheme="minorEastAsia" w:hAnsi="Arial"/>
          <w:b/>
          <w:color w:val="000000" w:themeColor="text1"/>
          <w:sz w:val="22"/>
          <w:lang w:eastAsia="zh-CN"/>
        </w:rPr>
        <w:t xml:space="preserve"> on 6G data transfer and AI framework</w:t>
      </w:r>
    </w:p>
    <w:p w:rsidR="00BC45FC" w:rsidRPr="00515E21" w:rsidRDefault="002004F5">
      <w:pPr>
        <w:tabs>
          <w:tab w:val="left" w:pos="1843"/>
          <w:tab w:val="center" w:pos="4536"/>
          <w:tab w:val="right" w:pos="9072"/>
        </w:tabs>
        <w:spacing w:afterLines="0" w:after="0"/>
        <w:rPr>
          <w:rFonts w:ascii="Arial" w:eastAsiaTheme="minorEastAsia" w:hAnsi="Arial"/>
          <w:b/>
          <w:color w:val="000000" w:themeColor="text1"/>
          <w:sz w:val="22"/>
          <w:lang w:eastAsia="zh-CN"/>
        </w:rPr>
      </w:pPr>
      <w:r>
        <w:rPr>
          <w:rFonts w:ascii="Arial" w:eastAsia="MS Mincho" w:hAnsi="Arial"/>
          <w:b/>
          <w:color w:val="000000" w:themeColor="text1"/>
          <w:sz w:val="22"/>
        </w:rPr>
        <w:t>Agenda Item:</w:t>
      </w:r>
      <w:bookmarkStart w:id="5" w:name="Source"/>
      <w:bookmarkEnd w:id="5"/>
      <w:r>
        <w:rPr>
          <w:rFonts w:ascii="Arial" w:eastAsia="MS Mincho" w:hAnsi="Arial"/>
          <w:b/>
          <w:color w:val="000000" w:themeColor="text1"/>
          <w:sz w:val="22"/>
        </w:rPr>
        <w:tab/>
      </w:r>
      <w:r w:rsidR="0022756B">
        <w:rPr>
          <w:rFonts w:ascii="Arial" w:eastAsiaTheme="minorEastAsia" w:hAnsi="Arial" w:hint="eastAsia"/>
          <w:b/>
          <w:color w:val="000000" w:themeColor="text1"/>
          <w:sz w:val="22"/>
          <w:lang w:eastAsia="zh-CN"/>
        </w:rPr>
        <w:t>10</w:t>
      </w:r>
      <w:r w:rsidR="0046399A" w:rsidRPr="0046399A">
        <w:rPr>
          <w:rFonts w:ascii="Arial" w:eastAsiaTheme="minorEastAsia" w:hAnsi="Arial"/>
          <w:b/>
          <w:color w:val="000000" w:themeColor="text1"/>
          <w:sz w:val="22"/>
          <w:lang w:eastAsia="zh-CN"/>
        </w:rPr>
        <w:t>.3.3</w:t>
      </w:r>
    </w:p>
    <w:p w:rsidR="00BC45FC" w:rsidRDefault="002004F5">
      <w:pPr>
        <w:tabs>
          <w:tab w:val="left" w:pos="1843"/>
          <w:tab w:val="center" w:pos="4536"/>
          <w:tab w:val="right" w:pos="9072"/>
        </w:tabs>
        <w:spacing w:afterLines="0" w:after="0"/>
        <w:rPr>
          <w:rFonts w:ascii="Arial" w:eastAsia="MS Mincho" w:hAnsi="Arial"/>
          <w:b/>
          <w:color w:val="000000" w:themeColor="text1"/>
          <w:sz w:val="22"/>
        </w:rPr>
      </w:pPr>
      <w:r>
        <w:rPr>
          <w:rFonts w:ascii="Arial" w:eastAsia="MS Mincho" w:hAnsi="Arial"/>
          <w:b/>
          <w:color w:val="000000" w:themeColor="text1"/>
          <w:sz w:val="22"/>
        </w:rPr>
        <w:t>Document for:</w:t>
      </w:r>
      <w:r>
        <w:rPr>
          <w:rFonts w:ascii="Arial" w:eastAsia="MS Mincho" w:hAnsi="Arial"/>
          <w:b/>
          <w:color w:val="000000" w:themeColor="text1"/>
          <w:sz w:val="22"/>
        </w:rPr>
        <w:tab/>
      </w:r>
      <w:bookmarkStart w:id="6" w:name="DocumentFor"/>
      <w:bookmarkEnd w:id="6"/>
      <w:r>
        <w:rPr>
          <w:rFonts w:ascii="Arial" w:eastAsia="MS Mincho" w:hAnsi="Arial"/>
          <w:b/>
          <w:color w:val="000000" w:themeColor="text1"/>
          <w:sz w:val="22"/>
        </w:rPr>
        <w:t>Discussion and Decision</w:t>
      </w:r>
    </w:p>
    <w:p w:rsidR="00BC45FC" w:rsidRPr="002412E9" w:rsidRDefault="00BC45FC">
      <w:pPr>
        <w:pStyle w:val="af0"/>
        <w:pBdr>
          <w:bottom w:val="single" w:sz="6" w:space="1" w:color="auto"/>
        </w:pBdr>
        <w:tabs>
          <w:tab w:val="left" w:pos="1843"/>
        </w:tabs>
        <w:spacing w:after="120"/>
        <w:rPr>
          <w:rFonts w:eastAsia="宋体"/>
          <w:color w:val="000000" w:themeColor="text1"/>
          <w:lang w:val="en-US" w:eastAsia="zh-CN"/>
        </w:rPr>
      </w:pPr>
    </w:p>
    <w:p w:rsidR="00664259" w:rsidRPr="004038B2" w:rsidRDefault="00664259" w:rsidP="00A36E46">
      <w:pPr>
        <w:pStyle w:val="1"/>
        <w:numPr>
          <w:ilvl w:val="0"/>
          <w:numId w:val="1"/>
        </w:numPr>
        <w:spacing w:before="0"/>
        <w:ind w:left="432" w:hanging="432"/>
        <w:rPr>
          <w:lang w:val="en-US"/>
        </w:rPr>
      </w:pPr>
      <w:bookmarkStart w:id="7" w:name="_Ref521334010"/>
      <w:r w:rsidRPr="004038B2">
        <w:rPr>
          <w:lang w:val="en-US"/>
        </w:rPr>
        <w:t>Introduction</w:t>
      </w:r>
      <w:bookmarkEnd w:id="7"/>
    </w:p>
    <w:p w:rsidR="00E14606" w:rsidRDefault="00E14606" w:rsidP="00E14606">
      <w:pPr>
        <w:spacing w:after="120"/>
        <w:jc w:val="both"/>
        <w:rPr>
          <w:rFonts w:eastAsiaTheme="minorEastAsia"/>
          <w:lang w:eastAsia="zh-CN"/>
        </w:rPr>
      </w:pPr>
      <w:r>
        <w:rPr>
          <w:rFonts w:eastAsiaTheme="minorEastAsia" w:hint="eastAsia"/>
          <w:lang w:eastAsia="zh-CN"/>
        </w:rPr>
        <w:t xml:space="preserve">The </w:t>
      </w:r>
      <w:r>
        <w:t>s</w:t>
      </w:r>
      <w:r w:rsidRPr="0004359B">
        <w:t>tudy on Artificial Intelligence (A</w:t>
      </w:r>
      <w:r>
        <w:t xml:space="preserve">I)/Machine Learning (ML) for </w:t>
      </w:r>
      <w:r w:rsidR="00D37D58">
        <w:rPr>
          <w:rFonts w:eastAsiaTheme="minorEastAsia" w:hint="eastAsia"/>
          <w:lang w:eastAsia="zh-CN"/>
        </w:rPr>
        <w:t>mobility</w:t>
      </w:r>
      <w:r>
        <w:rPr>
          <w:rFonts w:eastAsiaTheme="minorEastAsia" w:hint="eastAsia"/>
          <w:lang w:eastAsia="zh-CN"/>
        </w:rPr>
        <w:t xml:space="preserve"> was started </w:t>
      </w:r>
      <w:r w:rsidR="004832AF">
        <w:rPr>
          <w:rFonts w:eastAsiaTheme="minorEastAsia" w:hint="eastAsia"/>
          <w:lang w:eastAsia="zh-CN"/>
        </w:rPr>
        <w:t xml:space="preserve">in </w:t>
      </w:r>
      <w:r>
        <w:rPr>
          <w:rFonts w:eastAsiaTheme="minorEastAsia" w:hint="eastAsia"/>
          <w:lang w:eastAsia="zh-CN"/>
        </w:rPr>
        <w:t>3GPP Rel-</w:t>
      </w:r>
      <w:r w:rsidR="004832AF">
        <w:rPr>
          <w:rFonts w:eastAsiaTheme="minorEastAsia" w:hint="eastAsia"/>
          <w:lang w:eastAsia="zh-CN"/>
        </w:rPr>
        <w:t>19</w:t>
      </w:r>
      <w:r>
        <w:rPr>
          <w:rFonts w:eastAsiaTheme="minorEastAsia" w:hint="eastAsia"/>
          <w:lang w:eastAsia="zh-CN"/>
        </w:rPr>
        <w:t xml:space="preserve">. Several </w:t>
      </w:r>
      <w:r w:rsidR="00CE5840">
        <w:rPr>
          <w:rFonts w:eastAsiaTheme="minorEastAsia" w:hint="eastAsia"/>
          <w:lang w:eastAsia="zh-CN"/>
        </w:rPr>
        <w:t xml:space="preserve">AI/ML </w:t>
      </w:r>
      <w:r>
        <w:rPr>
          <w:rFonts w:eastAsiaTheme="minorEastAsia" w:hint="eastAsia"/>
          <w:lang w:eastAsia="zh-CN"/>
        </w:rPr>
        <w:t xml:space="preserve">use cases such as </w:t>
      </w:r>
      <w:r w:rsidR="005F6405">
        <w:rPr>
          <w:rFonts w:eastAsiaTheme="minorEastAsia" w:hint="eastAsia"/>
          <w:lang w:eastAsia="zh-CN"/>
        </w:rPr>
        <w:t>RRM measurement prediction and measurement event prediction</w:t>
      </w:r>
      <w:r>
        <w:rPr>
          <w:rFonts w:eastAsiaTheme="minorEastAsia" w:hint="eastAsia"/>
          <w:lang w:eastAsia="zh-CN"/>
        </w:rPr>
        <w:t xml:space="preserve"> have </w:t>
      </w:r>
      <w:r w:rsidRPr="00375D23">
        <w:rPr>
          <w:rFonts w:eastAsiaTheme="minorEastAsia"/>
          <w:lang w:eastAsia="zh-CN"/>
        </w:rPr>
        <w:t xml:space="preserve">demonstrated </w:t>
      </w:r>
      <w:r>
        <w:rPr>
          <w:rFonts w:eastAsiaTheme="minorEastAsia" w:hint="eastAsia"/>
          <w:lang w:eastAsia="zh-CN"/>
        </w:rPr>
        <w:t>performance</w:t>
      </w:r>
      <w:r w:rsidRPr="00375D23">
        <w:rPr>
          <w:rFonts w:eastAsiaTheme="minorEastAsia"/>
          <w:lang w:eastAsia="zh-CN"/>
        </w:rPr>
        <w:t xml:space="preserve"> gains</w:t>
      </w:r>
      <w:r w:rsidR="00CE5840">
        <w:rPr>
          <w:rFonts w:eastAsiaTheme="minorEastAsia" w:hint="eastAsia"/>
          <w:lang w:eastAsia="zh-CN"/>
        </w:rPr>
        <w:t xml:space="preserve"> over non-AI solutions</w:t>
      </w:r>
      <w:r>
        <w:rPr>
          <w:rFonts w:eastAsiaTheme="minorEastAsia" w:hint="eastAsia"/>
          <w:lang w:eastAsia="zh-CN"/>
        </w:rPr>
        <w:t xml:space="preserve">. It is expected that AI/ML will </w:t>
      </w:r>
      <w:r w:rsidRPr="001E2F37">
        <w:rPr>
          <w:rFonts w:eastAsiaTheme="minorEastAsia"/>
          <w:lang w:eastAsia="zh-CN"/>
        </w:rPr>
        <w:t xml:space="preserve">play an important role in </w:t>
      </w:r>
      <w:r w:rsidR="00F27CF5">
        <w:rPr>
          <w:rFonts w:ascii="BlinkMacSystemFont" w:hAnsi="BlinkMacSystemFont"/>
          <w:shd w:val="clear" w:color="auto" w:fill="FFFFFF"/>
        </w:rPr>
        <w:t>more scenarios in</w:t>
      </w:r>
      <w:r w:rsidR="00F27CF5">
        <w:rPr>
          <w:rFonts w:ascii="BlinkMacSystemFont" w:eastAsiaTheme="minorEastAsia" w:hAnsi="BlinkMacSystemFont" w:hint="eastAsia"/>
          <w:shd w:val="clear" w:color="auto" w:fill="FFFFFF"/>
          <w:lang w:eastAsia="zh-CN"/>
        </w:rPr>
        <w:t xml:space="preserve"> </w:t>
      </w:r>
      <w:r w:rsidRPr="001E2F37">
        <w:rPr>
          <w:rFonts w:eastAsiaTheme="minorEastAsia"/>
          <w:lang w:eastAsia="zh-CN"/>
        </w:rPr>
        <w:t xml:space="preserve">6G </w:t>
      </w:r>
      <w:r w:rsidRPr="00375D23">
        <w:rPr>
          <w:rFonts w:eastAsiaTheme="minorEastAsia"/>
          <w:lang w:eastAsia="zh-CN"/>
        </w:rPr>
        <w:t xml:space="preserve">for </w:t>
      </w:r>
      <w:bookmarkStart w:id="8" w:name="OLE_LINK5"/>
      <w:bookmarkStart w:id="9" w:name="OLE_LINK6"/>
      <w:r w:rsidRPr="00375D23">
        <w:rPr>
          <w:rFonts w:eastAsiaTheme="minorEastAsia"/>
          <w:lang w:eastAsia="zh-CN"/>
        </w:rPr>
        <w:t>tackling fundamental challenges</w:t>
      </w:r>
      <w:bookmarkEnd w:id="8"/>
      <w:bookmarkEnd w:id="9"/>
      <w:r>
        <w:rPr>
          <w:rFonts w:eastAsiaTheme="minorEastAsia" w:hint="eastAsia"/>
          <w:lang w:eastAsia="zh-CN"/>
        </w:rPr>
        <w:t xml:space="preserve"> </w:t>
      </w:r>
      <w:r>
        <w:rPr>
          <w:rFonts w:eastAsiaTheme="minorEastAsia"/>
          <w:lang w:eastAsia="zh-CN"/>
        </w:rPr>
        <w:t>and</w:t>
      </w:r>
      <w:r>
        <w:rPr>
          <w:rFonts w:eastAsiaTheme="minorEastAsia" w:hint="eastAsia"/>
          <w:lang w:eastAsia="zh-CN"/>
        </w:rPr>
        <w:t xml:space="preserve"> achieving</w:t>
      </w:r>
      <w:r w:rsidRPr="000F5ECB">
        <w:rPr>
          <w:rFonts w:eastAsiaTheme="minorEastAsia"/>
          <w:lang w:eastAsia="zh-CN"/>
        </w:rPr>
        <w:t xml:space="preserve"> improvements in </w:t>
      </w:r>
      <w:r w:rsidR="00455D82">
        <w:rPr>
          <w:rFonts w:eastAsiaTheme="minorEastAsia" w:hint="eastAsia"/>
          <w:lang w:eastAsia="zh-CN"/>
        </w:rPr>
        <w:t>m</w:t>
      </w:r>
      <w:r w:rsidR="00455D82" w:rsidRPr="00455D82">
        <w:rPr>
          <w:rFonts w:eastAsiaTheme="minorEastAsia"/>
          <w:lang w:eastAsia="zh-CN"/>
        </w:rPr>
        <w:t>obility robustness</w:t>
      </w:r>
      <w:r w:rsidRPr="000F5ECB">
        <w:rPr>
          <w:rFonts w:eastAsiaTheme="minorEastAsia"/>
          <w:lang w:eastAsia="zh-CN"/>
        </w:rPr>
        <w:t>, energy efficiency, and other critical KPIs</w:t>
      </w:r>
      <w:r>
        <w:rPr>
          <w:rFonts w:eastAsiaTheme="minorEastAsia" w:hint="eastAsia"/>
          <w:lang w:eastAsia="zh-CN"/>
        </w:rPr>
        <w:t>.</w:t>
      </w:r>
    </w:p>
    <w:p w:rsidR="00185F39" w:rsidRPr="00934C60" w:rsidRDefault="00185F39" w:rsidP="00FD269B">
      <w:pPr>
        <w:spacing w:after="120"/>
        <w:jc w:val="both"/>
        <w:rPr>
          <w:color w:val="000000" w:themeColor="text1"/>
        </w:rPr>
      </w:pPr>
      <w:r>
        <w:rPr>
          <w:rFonts w:eastAsiaTheme="minorEastAsia" w:hint="eastAsia"/>
          <w:lang w:eastAsia="zh-CN"/>
        </w:rPr>
        <w:t xml:space="preserve">A new study item for 6G Radio has been approved in RAN#108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_Ref205128730 \r \h</w:instrText>
      </w:r>
      <w:r>
        <w:rPr>
          <w:rFonts w:eastAsiaTheme="minorEastAsia"/>
          <w:lang w:eastAsia="zh-CN"/>
        </w:rPr>
        <w:instrText xml:space="preserve"> </w:instrText>
      </w:r>
      <w:r w:rsidR="00FD269B">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452FB0">
        <w:rPr>
          <w:rFonts w:eastAsiaTheme="minorEastAsia"/>
          <w:lang w:eastAsia="zh-CN"/>
        </w:rPr>
        <w:t>[1]</w:t>
      </w:r>
      <w:r>
        <w:rPr>
          <w:rFonts w:eastAsiaTheme="minorEastAsia"/>
          <w:lang w:eastAsia="zh-CN"/>
        </w:rPr>
        <w:fldChar w:fldCharType="end"/>
      </w:r>
      <w:r>
        <w:rPr>
          <w:rFonts w:eastAsiaTheme="minorEastAsia" w:hint="eastAsia"/>
          <w:lang w:eastAsia="zh-CN"/>
        </w:rPr>
        <w:t xml:space="preserve">. </w:t>
      </w:r>
      <w:r w:rsidRPr="00934C60">
        <w:rPr>
          <w:color w:val="000000" w:themeColor="text1"/>
        </w:rPr>
        <w:t xml:space="preserve">The </w:t>
      </w:r>
      <w:r w:rsidR="007A201C">
        <w:rPr>
          <w:rFonts w:eastAsiaTheme="minorEastAsia" w:hint="eastAsia"/>
          <w:color w:val="000000" w:themeColor="text1"/>
          <w:lang w:eastAsia="zh-CN"/>
        </w:rPr>
        <w:t xml:space="preserve">related </w:t>
      </w:r>
      <w:r w:rsidRPr="00934C60">
        <w:rPr>
          <w:color w:val="000000" w:themeColor="text1"/>
        </w:rPr>
        <w:t>detailed objective</w:t>
      </w:r>
      <w:r w:rsidR="00CA41BB">
        <w:rPr>
          <w:rFonts w:eastAsiaTheme="minorEastAsia" w:hint="eastAsia"/>
          <w:color w:val="000000" w:themeColor="text1"/>
          <w:lang w:eastAsia="zh-CN"/>
        </w:rPr>
        <w:t>s</w:t>
      </w:r>
      <w:r w:rsidRPr="00934C60">
        <w:rPr>
          <w:color w:val="000000" w:themeColor="text1"/>
        </w:rPr>
        <w:t xml:space="preserve"> of</w:t>
      </w:r>
      <w:r w:rsidR="00923511">
        <w:rPr>
          <w:rFonts w:eastAsiaTheme="minorEastAsia" w:hint="eastAsia"/>
          <w:color w:val="000000" w:themeColor="text1"/>
          <w:lang w:eastAsia="zh-CN"/>
        </w:rPr>
        <w:t xml:space="preserve"> d</w:t>
      </w:r>
      <w:r w:rsidR="007165D1" w:rsidRPr="007165D1">
        <w:rPr>
          <w:rFonts w:eastAsiaTheme="minorEastAsia"/>
          <w:color w:val="000000" w:themeColor="text1"/>
          <w:lang w:eastAsia="zh-CN"/>
        </w:rPr>
        <w:t>ata transfer design</w:t>
      </w:r>
      <w:r w:rsidRPr="00934C60">
        <w:rPr>
          <w:color w:val="000000" w:themeColor="text1"/>
        </w:rPr>
        <w:t xml:space="preserve"> </w:t>
      </w:r>
      <w:r w:rsidR="00CA41BB">
        <w:rPr>
          <w:rFonts w:eastAsiaTheme="minorEastAsia" w:hint="eastAsia"/>
          <w:color w:val="000000" w:themeColor="text1"/>
          <w:lang w:eastAsia="zh-CN"/>
        </w:rPr>
        <w:t>and AI/ML are</w:t>
      </w:r>
      <w:r w:rsidRPr="00934C60">
        <w:rPr>
          <w:color w:val="000000" w:themeColor="text1"/>
        </w:rPr>
        <w:t>:</w:t>
      </w:r>
      <w:r w:rsidRPr="00185F39">
        <w:rPr>
          <w:color w:val="000000" w:themeColor="text1"/>
        </w:rPr>
        <w:t xml:space="preserve"> </w:t>
      </w:r>
    </w:p>
    <w:tbl>
      <w:tblPr>
        <w:tblStyle w:val="af6"/>
        <w:tblW w:w="0" w:type="auto"/>
        <w:tblInd w:w="108" w:type="dxa"/>
        <w:tblLook w:val="04A0" w:firstRow="1" w:lastRow="0" w:firstColumn="1" w:lastColumn="0" w:noHBand="0" w:noVBand="1"/>
      </w:tblPr>
      <w:tblGrid>
        <w:gridCol w:w="9072"/>
      </w:tblGrid>
      <w:tr w:rsidR="00185F39" w:rsidTr="00D10085">
        <w:tc>
          <w:tcPr>
            <w:tcW w:w="9072" w:type="dxa"/>
          </w:tcPr>
          <w:p w:rsidR="00185F39" w:rsidRPr="00680D9F" w:rsidRDefault="00185F39" w:rsidP="00D10085">
            <w:pPr>
              <w:overflowPunct w:val="0"/>
              <w:autoSpaceDE w:val="0"/>
              <w:autoSpaceDN w:val="0"/>
              <w:adjustRightInd w:val="0"/>
              <w:spacing w:afterLines="0" w:after="120"/>
              <w:ind w:left="360"/>
              <w:contextualSpacing/>
              <w:textAlignment w:val="baseline"/>
              <w:rPr>
                <w:color w:val="000000" w:themeColor="text1"/>
              </w:rPr>
            </w:pPr>
            <w:r w:rsidRPr="00680D9F">
              <w:rPr>
                <w:rFonts w:eastAsiaTheme="minorEastAsia" w:hint="eastAsia"/>
                <w:color w:val="000000" w:themeColor="text1"/>
                <w:lang w:eastAsia="zh-CN"/>
              </w:rPr>
              <w:t>(</w:t>
            </w:r>
            <w:r>
              <w:rPr>
                <w:rFonts w:eastAsiaTheme="minorEastAsia" w:hint="eastAsia"/>
                <w:color w:val="000000" w:themeColor="text1"/>
                <w:lang w:eastAsia="zh-CN"/>
              </w:rPr>
              <w:t>3</w:t>
            </w:r>
            <w:r w:rsidRPr="00680D9F">
              <w:rPr>
                <w:rFonts w:eastAsiaTheme="minorEastAsia" w:hint="eastAsia"/>
                <w:color w:val="000000" w:themeColor="text1"/>
                <w:lang w:eastAsia="zh-CN"/>
              </w:rPr>
              <w:t xml:space="preserve">) </w:t>
            </w:r>
            <w:r>
              <w:rPr>
                <w:color w:val="000000" w:themeColor="text1"/>
              </w:rPr>
              <w:t>Radio interface protocol architecture and procedures for 6GR [RAN2, RAN1, RAN4, RAN3]</w:t>
            </w:r>
          </w:p>
          <w:p w:rsidR="00185F39" w:rsidRPr="00C06F62" w:rsidRDefault="00185F39" w:rsidP="00185F39">
            <w:pPr>
              <w:pStyle w:val="affc"/>
              <w:numPr>
                <w:ilvl w:val="0"/>
                <w:numId w:val="52"/>
              </w:numPr>
              <w:overflowPunct w:val="0"/>
              <w:autoSpaceDE w:val="0"/>
              <w:autoSpaceDN w:val="0"/>
              <w:adjustRightInd w:val="0"/>
              <w:spacing w:afterLines="0" w:after="120"/>
              <w:ind w:firstLineChars="0"/>
              <w:contextualSpacing/>
              <w:rPr>
                <w:color w:val="A6A6A6" w:themeColor="background1" w:themeShade="A6"/>
              </w:rPr>
            </w:pPr>
            <w:r w:rsidRPr="00C06F62">
              <w:rPr>
                <w:color w:val="A6A6A6" w:themeColor="background1" w:themeShade="A6"/>
              </w:rPr>
              <w:t>User Plane architecture and protocol design [RAN2]</w:t>
            </w:r>
          </w:p>
          <w:p w:rsidR="00185F39" w:rsidRPr="00C06F62" w:rsidRDefault="00185F39" w:rsidP="00185F39">
            <w:pPr>
              <w:pStyle w:val="affc"/>
              <w:numPr>
                <w:ilvl w:val="0"/>
                <w:numId w:val="52"/>
              </w:numPr>
              <w:overflowPunct w:val="0"/>
              <w:autoSpaceDE w:val="0"/>
              <w:autoSpaceDN w:val="0"/>
              <w:adjustRightInd w:val="0"/>
              <w:spacing w:afterLines="0" w:after="120"/>
              <w:ind w:firstLineChars="0"/>
              <w:contextualSpacing/>
              <w:rPr>
                <w:color w:val="A6A6A6" w:themeColor="background1" w:themeShade="A6"/>
              </w:rPr>
            </w:pPr>
            <w:r w:rsidRPr="00C06F62">
              <w:rPr>
                <w:color w:val="A6A6A6" w:themeColor="background1" w:themeShade="A6"/>
              </w:rPr>
              <w:t>Control Plane architecture (including RRC states) and protocol design [RAN2, RAN3]</w:t>
            </w:r>
          </w:p>
          <w:p w:rsidR="00185F39" w:rsidRPr="00C06F62" w:rsidRDefault="00185F39" w:rsidP="00185F39">
            <w:pPr>
              <w:pStyle w:val="affc"/>
              <w:numPr>
                <w:ilvl w:val="0"/>
                <w:numId w:val="52"/>
              </w:numPr>
              <w:overflowPunct w:val="0"/>
              <w:autoSpaceDE w:val="0"/>
              <w:autoSpaceDN w:val="0"/>
              <w:adjustRightInd w:val="0"/>
              <w:spacing w:afterLines="0" w:after="120"/>
              <w:ind w:firstLineChars="0"/>
              <w:contextualSpacing/>
              <w:rPr>
                <w:color w:val="A6A6A6" w:themeColor="background1" w:themeShade="A6"/>
              </w:rPr>
            </w:pPr>
            <w:r w:rsidRPr="00C06F62">
              <w:rPr>
                <w:color w:val="A6A6A6" w:themeColor="background1" w:themeShade="A6"/>
              </w:rPr>
              <w:t>Access stratum security aspects, in alignment with requirements from SA3 [RAN2]</w:t>
            </w:r>
          </w:p>
          <w:p w:rsidR="00185F39" w:rsidRPr="00C06F62" w:rsidRDefault="00185F39" w:rsidP="00185F39">
            <w:pPr>
              <w:pStyle w:val="affc"/>
              <w:numPr>
                <w:ilvl w:val="0"/>
                <w:numId w:val="52"/>
              </w:numPr>
              <w:overflowPunct w:val="0"/>
              <w:autoSpaceDE w:val="0"/>
              <w:autoSpaceDN w:val="0"/>
              <w:adjustRightInd w:val="0"/>
              <w:spacing w:afterLines="0" w:after="120"/>
              <w:ind w:firstLineChars="0"/>
              <w:contextualSpacing/>
              <w:rPr>
                <w:bCs/>
                <w:color w:val="A6A6A6" w:themeColor="background1" w:themeShade="A6"/>
              </w:rPr>
            </w:pPr>
            <w:r w:rsidRPr="00C06F62">
              <w:rPr>
                <w:color w:val="A6A6A6" w:themeColor="background1" w:themeShade="A6"/>
                <w:lang w:eastAsia="ja-JP"/>
              </w:rPr>
              <w:t xml:space="preserve">Radio </w:t>
            </w:r>
            <w:proofErr w:type="spellStart"/>
            <w:r w:rsidRPr="00C06F62">
              <w:rPr>
                <w:color w:val="A6A6A6" w:themeColor="background1" w:themeShade="A6"/>
                <w:lang w:eastAsia="ja-JP"/>
              </w:rPr>
              <w:t>s</w:t>
            </w:r>
            <w:r w:rsidRPr="00C06F62">
              <w:rPr>
                <w:color w:val="A6A6A6" w:themeColor="background1" w:themeShade="A6"/>
              </w:rPr>
              <w:t>ignalling</w:t>
            </w:r>
            <w:proofErr w:type="spellEnd"/>
            <w:r w:rsidRPr="00C06F62">
              <w:rPr>
                <w:color w:val="A6A6A6" w:themeColor="background1" w:themeShade="A6"/>
              </w:rPr>
              <w:t xml:space="preserve"> framework for UE capabilities, aiming at improvements and simplification compared to 5G NR [RAN2, RAN1, RAN4]</w:t>
            </w:r>
          </w:p>
          <w:p w:rsidR="00185F39" w:rsidRPr="001A0AFF" w:rsidRDefault="00185F39" w:rsidP="00185F39">
            <w:pPr>
              <w:pStyle w:val="affc"/>
              <w:numPr>
                <w:ilvl w:val="0"/>
                <w:numId w:val="52"/>
              </w:numPr>
              <w:overflowPunct w:val="0"/>
              <w:autoSpaceDE w:val="0"/>
              <w:autoSpaceDN w:val="0"/>
              <w:adjustRightInd w:val="0"/>
              <w:spacing w:afterLines="0" w:after="120"/>
              <w:ind w:firstLineChars="0"/>
              <w:contextualSpacing/>
              <w:rPr>
                <w:color w:val="000000" w:themeColor="text1"/>
              </w:rPr>
            </w:pPr>
            <w:r w:rsidRPr="00790D5E">
              <w:rPr>
                <w:bCs/>
              </w:rPr>
              <w:t xml:space="preserve">Data transfer design to support various types of data (e.g. AI/ML, Sensing, </w:t>
            </w:r>
            <w:proofErr w:type="spellStart"/>
            <w:r w:rsidRPr="00790D5E">
              <w:rPr>
                <w:bCs/>
              </w:rPr>
              <w:t>etc</w:t>
            </w:r>
            <w:proofErr w:type="spellEnd"/>
            <w:r w:rsidRPr="00790D5E">
              <w:rPr>
                <w:bCs/>
              </w:rPr>
              <w:t>) [RAN2</w:t>
            </w:r>
            <w:r w:rsidRPr="00790D5E">
              <w:rPr>
                <w:bCs/>
                <w:lang w:eastAsia="ja-JP"/>
              </w:rPr>
              <w:t xml:space="preserve">, </w:t>
            </w:r>
            <w:r w:rsidRPr="00790D5E">
              <w:rPr>
                <w:bCs/>
              </w:rPr>
              <w:t>RAN3]</w:t>
            </w:r>
          </w:p>
        </w:tc>
      </w:tr>
      <w:tr w:rsidR="00E14606" w:rsidTr="00655846">
        <w:tc>
          <w:tcPr>
            <w:tcW w:w="9072" w:type="dxa"/>
          </w:tcPr>
          <w:p w:rsidR="00F27CF5" w:rsidRPr="00680D9F" w:rsidRDefault="00F27CF5" w:rsidP="00F27CF5">
            <w:pPr>
              <w:overflowPunct w:val="0"/>
              <w:autoSpaceDE w:val="0"/>
              <w:autoSpaceDN w:val="0"/>
              <w:adjustRightInd w:val="0"/>
              <w:spacing w:afterLines="0" w:after="120"/>
              <w:ind w:left="360"/>
              <w:contextualSpacing/>
              <w:textAlignment w:val="baseline"/>
              <w:rPr>
                <w:color w:val="000000" w:themeColor="text1"/>
              </w:rPr>
            </w:pPr>
            <w:r w:rsidRPr="00680D9F">
              <w:rPr>
                <w:rFonts w:eastAsiaTheme="minorEastAsia" w:hint="eastAsia"/>
                <w:color w:val="000000" w:themeColor="text1"/>
                <w:lang w:eastAsia="zh-CN"/>
              </w:rPr>
              <w:t xml:space="preserve">(8) </w:t>
            </w:r>
            <w:r w:rsidRPr="00680D9F">
              <w:rPr>
                <w:color w:val="000000" w:themeColor="text1"/>
              </w:rPr>
              <w:t>AI/ML for 6GR and Radio Access Network, leveraging 5G AI/ML framework, as appropriate [See TR38.843] [RAN1, RAN2, RAN3, RAN4]</w:t>
            </w:r>
          </w:p>
          <w:p w:rsidR="00F27CF5" w:rsidRPr="00680D9F" w:rsidRDefault="00F27CF5" w:rsidP="001353DE">
            <w:pPr>
              <w:pStyle w:val="affc"/>
              <w:numPr>
                <w:ilvl w:val="0"/>
                <w:numId w:val="43"/>
              </w:numPr>
              <w:overflowPunct w:val="0"/>
              <w:autoSpaceDE w:val="0"/>
              <w:autoSpaceDN w:val="0"/>
              <w:adjustRightInd w:val="0"/>
              <w:spacing w:afterLines="0" w:after="120"/>
              <w:ind w:firstLineChars="0"/>
              <w:contextualSpacing/>
              <w:textAlignment w:val="baseline"/>
              <w:rPr>
                <w:color w:val="000000" w:themeColor="text1"/>
              </w:rPr>
            </w:pPr>
            <w:r w:rsidRPr="00680D9F">
              <w:rPr>
                <w:color w:val="000000" w:themeColor="text1"/>
              </w:rPr>
              <w:t xml:space="preserve">Identify Use Case(s) of interest (either existing or new) with compelling trade-off between e.g., performance, complexity, etc… </w:t>
            </w:r>
            <w:r w:rsidRPr="00680D9F">
              <w:rPr>
                <w:color w:val="000000" w:themeColor="text1"/>
              </w:rPr>
              <w:br/>
              <w:t>Coordinated discussion needs to be ensured with related design areas, where needed (e.g., MIMO, Mobility, etc…)</w:t>
            </w:r>
          </w:p>
          <w:p w:rsidR="00F27CF5" w:rsidRPr="00680D9F" w:rsidRDefault="00F27CF5" w:rsidP="00F27CF5">
            <w:pPr>
              <w:spacing w:after="120"/>
              <w:ind w:left="720" w:firstLine="720"/>
              <w:rPr>
                <w:color w:val="000000" w:themeColor="text1"/>
              </w:rPr>
            </w:pPr>
            <w:r w:rsidRPr="00680D9F">
              <w:rPr>
                <w:color w:val="000000" w:themeColor="text1"/>
              </w:rPr>
              <w:t>NOTE: lead WG depends on the use case.</w:t>
            </w:r>
          </w:p>
          <w:p w:rsidR="00F27CF5" w:rsidRPr="00680D9F" w:rsidRDefault="00F27CF5" w:rsidP="001353DE">
            <w:pPr>
              <w:pStyle w:val="affc"/>
              <w:numPr>
                <w:ilvl w:val="0"/>
                <w:numId w:val="43"/>
              </w:numPr>
              <w:overflowPunct w:val="0"/>
              <w:autoSpaceDE w:val="0"/>
              <w:autoSpaceDN w:val="0"/>
              <w:adjustRightInd w:val="0"/>
              <w:spacing w:afterLines="0" w:after="120"/>
              <w:ind w:firstLineChars="0"/>
              <w:contextualSpacing/>
              <w:textAlignment w:val="baseline"/>
              <w:rPr>
                <w:color w:val="000000" w:themeColor="text1"/>
              </w:rPr>
            </w:pPr>
            <w:r w:rsidRPr="00680D9F">
              <w:rPr>
                <w:color w:val="000000" w:themeColor="text1"/>
              </w:rPr>
              <w:t>AI/ML framework: Extensible AI/ML enablers based on the identified Use Case(s), including</w:t>
            </w:r>
          </w:p>
          <w:p w:rsidR="00F27CF5" w:rsidRPr="00680D9F" w:rsidRDefault="00F27CF5" w:rsidP="001353DE">
            <w:pPr>
              <w:pStyle w:val="affc"/>
              <w:numPr>
                <w:ilvl w:val="1"/>
                <w:numId w:val="42"/>
              </w:numPr>
              <w:overflowPunct w:val="0"/>
              <w:autoSpaceDE w:val="0"/>
              <w:autoSpaceDN w:val="0"/>
              <w:adjustRightInd w:val="0"/>
              <w:spacing w:afterLines="0" w:after="120"/>
              <w:ind w:left="1985" w:firstLineChars="0" w:hanging="185"/>
              <w:contextualSpacing/>
              <w:textAlignment w:val="baseline"/>
              <w:rPr>
                <w:color w:val="000000" w:themeColor="text1"/>
              </w:rPr>
            </w:pPr>
            <w:r w:rsidRPr="00680D9F">
              <w:rPr>
                <w:color w:val="000000" w:themeColor="text1"/>
              </w:rPr>
              <w:t>LCM procedures</w:t>
            </w:r>
            <w:r w:rsidRPr="00680D9F" w:rsidDel="00135456">
              <w:rPr>
                <w:color w:val="000000" w:themeColor="text1"/>
              </w:rPr>
              <w:t xml:space="preserve"> </w:t>
            </w:r>
            <w:r w:rsidRPr="00680D9F">
              <w:rPr>
                <w:color w:val="000000" w:themeColor="text1"/>
              </w:rPr>
              <w:t>[RAN</w:t>
            </w:r>
            <w:r w:rsidRPr="00680D9F">
              <w:rPr>
                <w:rFonts w:hint="eastAsia"/>
                <w:color w:val="000000" w:themeColor="text1"/>
                <w:lang w:eastAsia="ja-JP"/>
              </w:rPr>
              <w:t>2</w:t>
            </w:r>
            <w:r w:rsidRPr="00680D9F">
              <w:rPr>
                <w:color w:val="000000" w:themeColor="text1"/>
              </w:rPr>
              <w:t>, RAN</w:t>
            </w:r>
            <w:r w:rsidRPr="00680D9F">
              <w:rPr>
                <w:rFonts w:hint="eastAsia"/>
                <w:color w:val="000000" w:themeColor="text1"/>
                <w:lang w:eastAsia="ja-JP"/>
              </w:rPr>
              <w:t>1</w:t>
            </w:r>
            <w:r w:rsidRPr="00680D9F">
              <w:rPr>
                <w:color w:val="000000" w:themeColor="text1"/>
              </w:rPr>
              <w:t>, RAN3, RAN4]</w:t>
            </w:r>
          </w:p>
          <w:p w:rsidR="00F27CF5" w:rsidRPr="00680D9F" w:rsidRDefault="00F27CF5" w:rsidP="001353DE">
            <w:pPr>
              <w:pStyle w:val="affc"/>
              <w:numPr>
                <w:ilvl w:val="1"/>
                <w:numId w:val="42"/>
              </w:numPr>
              <w:overflowPunct w:val="0"/>
              <w:autoSpaceDE w:val="0"/>
              <w:autoSpaceDN w:val="0"/>
              <w:adjustRightInd w:val="0"/>
              <w:spacing w:afterLines="0" w:after="120"/>
              <w:ind w:left="1985" w:firstLineChars="0" w:hanging="185"/>
              <w:contextualSpacing/>
              <w:textAlignment w:val="baseline"/>
              <w:rPr>
                <w:color w:val="000000" w:themeColor="text1"/>
              </w:rPr>
            </w:pPr>
            <w:r w:rsidRPr="00680D9F">
              <w:rPr>
                <w:color w:val="000000" w:themeColor="text1"/>
              </w:rPr>
              <w:t>Data collection and data management, in coordination with SA WGs</w:t>
            </w:r>
            <w:r w:rsidRPr="00680D9F">
              <w:rPr>
                <w:rFonts w:hint="eastAsia"/>
                <w:color w:val="000000" w:themeColor="text1"/>
                <w:lang w:eastAsia="ja-JP"/>
              </w:rPr>
              <w:t xml:space="preserve"> </w:t>
            </w:r>
            <w:r w:rsidRPr="00680D9F">
              <w:rPr>
                <w:color w:val="000000" w:themeColor="text1"/>
              </w:rPr>
              <w:t>[RAN2, RAN3</w:t>
            </w:r>
            <w:r w:rsidRPr="00680D9F">
              <w:rPr>
                <w:rFonts w:hint="eastAsia"/>
                <w:color w:val="000000" w:themeColor="text1"/>
                <w:lang w:eastAsia="ja-JP"/>
              </w:rPr>
              <w:t>, RAN1</w:t>
            </w:r>
            <w:r w:rsidRPr="00680D9F">
              <w:rPr>
                <w:color w:val="000000" w:themeColor="text1"/>
              </w:rPr>
              <w:t>]</w:t>
            </w:r>
          </w:p>
          <w:p w:rsidR="00F27CF5" w:rsidRPr="00680D9F" w:rsidRDefault="00F27CF5" w:rsidP="00F27CF5">
            <w:pPr>
              <w:spacing w:after="120"/>
              <w:ind w:leftChars="213" w:left="426"/>
              <w:rPr>
                <w:color w:val="000000" w:themeColor="text1"/>
                <w:lang w:eastAsia="ja-JP"/>
              </w:rPr>
            </w:pPr>
            <w:r w:rsidRPr="00680D9F">
              <w:rPr>
                <w:rFonts w:hint="eastAsia"/>
                <w:color w:val="000000" w:themeColor="text1"/>
                <w:lang w:eastAsia="ja-JP"/>
              </w:rPr>
              <w:t xml:space="preserve">Note: NW for AI is assumed to be </w:t>
            </w:r>
            <w:r w:rsidRPr="00680D9F">
              <w:rPr>
                <w:color w:val="000000" w:themeColor="text1"/>
                <w:lang w:eastAsia="ja-JP"/>
              </w:rPr>
              <w:t>covered</w:t>
            </w:r>
            <w:r w:rsidRPr="00680D9F">
              <w:rPr>
                <w:rFonts w:hint="eastAsia"/>
                <w:color w:val="000000" w:themeColor="text1"/>
                <w:lang w:eastAsia="ja-JP"/>
              </w:rPr>
              <w:t xml:space="preserve"> by new </w:t>
            </w:r>
            <w:r w:rsidRPr="00680D9F">
              <w:rPr>
                <w:color w:val="000000" w:themeColor="text1"/>
                <w:lang w:eastAsia="ja-JP"/>
              </w:rPr>
              <w:t>services</w:t>
            </w:r>
          </w:p>
          <w:p w:rsidR="00E14606" w:rsidRPr="001A0AFF" w:rsidRDefault="00F27CF5" w:rsidP="00F27CF5">
            <w:pPr>
              <w:spacing w:after="120"/>
              <w:ind w:leftChars="213" w:left="426"/>
              <w:rPr>
                <w:color w:val="000000" w:themeColor="text1"/>
              </w:rPr>
            </w:pPr>
            <w:r w:rsidRPr="00680D9F">
              <w:rPr>
                <w:color w:val="000000" w:themeColor="text1"/>
              </w:rPr>
              <w:t>6GR and RAN design shall ensure that the 6G System can also operate without AI/ML</w:t>
            </w:r>
          </w:p>
        </w:tc>
      </w:tr>
    </w:tbl>
    <w:p w:rsidR="00C112EB" w:rsidRPr="007B3D5C" w:rsidRDefault="00E14606" w:rsidP="00E14606">
      <w:pPr>
        <w:spacing w:beforeLines="50" w:before="120" w:after="120"/>
        <w:jc w:val="both"/>
        <w:rPr>
          <w:rFonts w:eastAsiaTheme="minorEastAsia"/>
          <w:lang w:eastAsia="zh-CN"/>
        </w:rPr>
      </w:pPr>
      <w:r>
        <w:rPr>
          <w:rFonts w:eastAsiaTheme="minorEastAsia" w:hint="eastAsia"/>
          <w:lang w:eastAsia="zh-CN"/>
        </w:rPr>
        <w:t>In this contribution, we share our views on t</w:t>
      </w:r>
      <w:bookmarkStart w:id="10" w:name="OLE_LINK28"/>
      <w:bookmarkStart w:id="11" w:name="OLE_LINK29"/>
      <w:r>
        <w:rPr>
          <w:rFonts w:eastAsiaTheme="minorEastAsia" w:hint="eastAsia"/>
          <w:lang w:eastAsia="zh-CN"/>
        </w:rPr>
        <w:t xml:space="preserve">he </w:t>
      </w:r>
      <w:bookmarkStart w:id="12" w:name="OLE_LINK11"/>
      <w:bookmarkStart w:id="13" w:name="OLE_LINK12"/>
      <w:r w:rsidR="002B4878">
        <w:rPr>
          <w:rFonts w:eastAsiaTheme="minorEastAsia" w:hint="eastAsia"/>
          <w:lang w:eastAsia="zh-CN"/>
        </w:rPr>
        <w:t>data transfer design</w:t>
      </w:r>
      <w:bookmarkEnd w:id="12"/>
      <w:bookmarkEnd w:id="13"/>
      <w:r w:rsidR="002B4878">
        <w:rPr>
          <w:rFonts w:eastAsiaTheme="minorEastAsia" w:hint="eastAsia"/>
          <w:lang w:eastAsia="zh-CN"/>
        </w:rPr>
        <w:t xml:space="preserve">, </w:t>
      </w:r>
      <w:r w:rsidR="00C112EB">
        <w:rPr>
          <w:rFonts w:eastAsiaTheme="minorEastAsia" w:hint="eastAsia"/>
          <w:lang w:eastAsia="zh-CN"/>
        </w:rPr>
        <w:t>AI/ML framework</w:t>
      </w:r>
      <w:r w:rsidR="002B4878">
        <w:rPr>
          <w:rFonts w:eastAsiaTheme="minorEastAsia" w:hint="eastAsia"/>
          <w:lang w:eastAsia="zh-CN"/>
        </w:rPr>
        <w:t xml:space="preserve"> and basic procedure</w:t>
      </w:r>
      <w:r w:rsidR="00C112EB">
        <w:rPr>
          <w:rFonts w:eastAsiaTheme="minorEastAsia" w:hint="eastAsia"/>
          <w:lang w:eastAsia="zh-CN"/>
        </w:rPr>
        <w:t xml:space="preserve"> study</w:t>
      </w:r>
      <w:r w:rsidR="00EE7A3E">
        <w:rPr>
          <w:rFonts w:eastAsiaTheme="minorEastAsia" w:hint="eastAsia"/>
          <w:lang w:eastAsia="zh-CN"/>
        </w:rPr>
        <w:t xml:space="preserve"> </w:t>
      </w:r>
      <w:r w:rsidR="00C112EB">
        <w:rPr>
          <w:rFonts w:eastAsiaTheme="minorEastAsia" w:hint="eastAsia"/>
          <w:lang w:eastAsia="zh-CN"/>
        </w:rPr>
        <w:t>for</w:t>
      </w:r>
      <w:r w:rsidR="00C112EB">
        <w:rPr>
          <w:rFonts w:eastAsiaTheme="minorEastAsia"/>
          <w:lang w:eastAsia="zh-CN"/>
        </w:rPr>
        <w:t xml:space="preserve"> </w:t>
      </w:r>
      <w:r w:rsidR="00C112EB" w:rsidRPr="002D7005">
        <w:rPr>
          <w:rFonts w:eastAsiaTheme="minorEastAsia"/>
          <w:lang w:eastAsia="zh-CN"/>
        </w:rPr>
        <w:t>6G air</w:t>
      </w:r>
      <w:r w:rsidR="007C4F63">
        <w:rPr>
          <w:rFonts w:eastAsiaTheme="minorEastAsia" w:hint="eastAsia"/>
          <w:lang w:eastAsia="zh-CN"/>
        </w:rPr>
        <w:t>-</w:t>
      </w:r>
      <w:r w:rsidR="00C112EB" w:rsidRPr="002D7005">
        <w:rPr>
          <w:rFonts w:eastAsiaTheme="minorEastAsia"/>
          <w:lang w:eastAsia="zh-CN"/>
        </w:rPr>
        <w:t>interface</w:t>
      </w:r>
      <w:bookmarkEnd w:id="10"/>
      <w:bookmarkEnd w:id="11"/>
      <w:r w:rsidR="00680D9F">
        <w:rPr>
          <w:rFonts w:eastAsiaTheme="minorEastAsia" w:hint="eastAsia"/>
          <w:lang w:eastAsia="zh-CN"/>
        </w:rPr>
        <w:t>.</w:t>
      </w:r>
      <w:r w:rsidR="00EE7A3E">
        <w:rPr>
          <w:rFonts w:eastAsiaTheme="minorEastAsia" w:hint="eastAsia"/>
          <w:lang w:eastAsia="zh-CN"/>
        </w:rPr>
        <w:t xml:space="preserve"> </w:t>
      </w:r>
    </w:p>
    <w:p w:rsidR="0013690B" w:rsidRDefault="0013690B" w:rsidP="00DC7BEF">
      <w:pPr>
        <w:pStyle w:val="1"/>
        <w:numPr>
          <w:ilvl w:val="0"/>
          <w:numId w:val="1"/>
        </w:numPr>
        <w:spacing w:before="0"/>
        <w:jc w:val="both"/>
        <w:rPr>
          <w:lang w:val="en-US"/>
        </w:rPr>
      </w:pPr>
      <w:r>
        <w:rPr>
          <w:rFonts w:hint="eastAsia"/>
          <w:lang w:val="en-US"/>
        </w:rPr>
        <w:t>Discussion</w:t>
      </w:r>
    </w:p>
    <w:p w:rsidR="009C4882" w:rsidRDefault="009C4882" w:rsidP="009C4882">
      <w:pPr>
        <w:pStyle w:val="2"/>
        <w:rPr>
          <w:rFonts w:eastAsiaTheme="minorEastAsia"/>
          <w:lang w:val="en-US"/>
        </w:rPr>
      </w:pPr>
      <w:r>
        <w:rPr>
          <w:rFonts w:eastAsiaTheme="minorEastAsia" w:hint="eastAsia"/>
          <w:lang w:val="en-US"/>
        </w:rPr>
        <w:t xml:space="preserve">2.1 </w:t>
      </w:r>
      <w:r>
        <w:rPr>
          <w:rFonts w:hint="eastAsia"/>
          <w:lang w:val="en-US"/>
        </w:rPr>
        <w:t>D</w:t>
      </w:r>
      <w:r w:rsidRPr="00DC7BEF">
        <w:rPr>
          <w:lang w:val="en-US"/>
        </w:rPr>
        <w:t>ata transfer design</w:t>
      </w:r>
      <w:r>
        <w:rPr>
          <w:rFonts w:hint="eastAsia"/>
          <w:lang w:val="en-US"/>
        </w:rPr>
        <w:t xml:space="preserve"> in 6G</w:t>
      </w:r>
    </w:p>
    <w:p w:rsidR="009C4882" w:rsidRPr="009C4882" w:rsidRDefault="009C4882" w:rsidP="002944EF">
      <w:pPr>
        <w:spacing w:after="120"/>
        <w:jc w:val="both"/>
        <w:rPr>
          <w:rFonts w:eastAsiaTheme="minorEastAsia"/>
          <w:b/>
          <w:i/>
          <w:u w:val="single"/>
          <w:lang w:eastAsia="zh-CN"/>
        </w:rPr>
      </w:pPr>
      <w:bookmarkStart w:id="14" w:name="OLE_LINK3"/>
      <w:bookmarkStart w:id="15" w:name="OLE_LINK4"/>
      <w:r w:rsidRPr="009C4882">
        <w:rPr>
          <w:rFonts w:eastAsiaTheme="minorEastAsia" w:hint="eastAsia"/>
          <w:b/>
          <w:i/>
          <w:u w:val="single"/>
          <w:lang w:eastAsia="zh-CN"/>
        </w:rPr>
        <w:t>Background</w:t>
      </w:r>
    </w:p>
    <w:bookmarkEnd w:id="14"/>
    <w:bookmarkEnd w:id="15"/>
    <w:p w:rsidR="00D17F05" w:rsidRDefault="0070794C" w:rsidP="002944EF">
      <w:pPr>
        <w:spacing w:after="120"/>
        <w:jc w:val="both"/>
        <w:rPr>
          <w:rFonts w:eastAsiaTheme="minorEastAsia"/>
          <w:lang w:eastAsia="zh-CN"/>
        </w:rPr>
      </w:pPr>
      <w:r>
        <w:rPr>
          <w:rFonts w:eastAsiaTheme="minorEastAsia" w:hint="eastAsia"/>
          <w:lang w:eastAsia="zh-CN"/>
        </w:rPr>
        <w:t xml:space="preserve">AI/ML function </w:t>
      </w:r>
      <w:r w:rsidR="00850863" w:rsidRPr="00850863">
        <w:rPr>
          <w:rFonts w:eastAsiaTheme="minorEastAsia"/>
          <w:lang w:eastAsia="zh-CN"/>
        </w:rPr>
        <w:t xml:space="preserve">was introduced in the mid-stage of 5G </w:t>
      </w:r>
      <w:r w:rsidR="00BC3E0E">
        <w:rPr>
          <w:rFonts w:eastAsiaTheme="minorEastAsia" w:hint="eastAsia"/>
          <w:lang w:eastAsia="zh-CN"/>
        </w:rPr>
        <w:t>e</w:t>
      </w:r>
      <w:r w:rsidR="00BC3E0E" w:rsidRPr="00BC3E0E">
        <w:rPr>
          <w:rFonts w:eastAsiaTheme="minorEastAsia"/>
          <w:lang w:eastAsia="zh-CN"/>
        </w:rPr>
        <w:t>volution</w:t>
      </w:r>
      <w:r w:rsidR="00BC3E0E">
        <w:rPr>
          <w:rFonts w:eastAsiaTheme="minorEastAsia" w:hint="eastAsia"/>
          <w:lang w:eastAsia="zh-CN"/>
        </w:rPr>
        <w:t xml:space="preserve"> </w:t>
      </w:r>
      <w:r>
        <w:rPr>
          <w:rFonts w:eastAsiaTheme="minorEastAsia" w:hint="eastAsia"/>
          <w:lang w:eastAsia="zh-CN"/>
        </w:rPr>
        <w:t>without structure modification.</w:t>
      </w:r>
      <w:r w:rsidR="001F4F36">
        <w:rPr>
          <w:rFonts w:eastAsiaTheme="minorEastAsia" w:hint="eastAsia"/>
          <w:lang w:eastAsia="zh-CN"/>
        </w:rPr>
        <w:t xml:space="preserve"> </w:t>
      </w:r>
      <w:r w:rsidR="007D56C4">
        <w:rPr>
          <w:rFonts w:eastAsiaTheme="minorEastAsia" w:hint="eastAsia"/>
          <w:lang w:eastAsia="zh-CN"/>
        </w:rPr>
        <w:t>F</w:t>
      </w:r>
      <w:r w:rsidR="00D17F05">
        <w:rPr>
          <w:rFonts w:eastAsiaTheme="minorEastAsia" w:hint="eastAsia"/>
          <w:lang w:eastAsia="zh-CN"/>
        </w:rPr>
        <w:t xml:space="preserve">or the </w:t>
      </w:r>
      <w:r w:rsidR="007E6ABF">
        <w:rPr>
          <w:rFonts w:eastAsiaTheme="minorEastAsia" w:hint="eastAsia"/>
          <w:lang w:eastAsia="zh-CN"/>
        </w:rPr>
        <w:t xml:space="preserve">large size AI/ML involved </w:t>
      </w:r>
      <w:r w:rsidR="00D17F05">
        <w:rPr>
          <w:rFonts w:eastAsiaTheme="minorEastAsia" w:hint="eastAsia"/>
          <w:lang w:eastAsia="zh-CN"/>
        </w:rPr>
        <w:t xml:space="preserve">data transfer </w:t>
      </w:r>
      <w:r w:rsidR="009F6F20">
        <w:rPr>
          <w:rFonts w:eastAsiaTheme="minorEastAsia" w:hint="eastAsia"/>
          <w:lang w:eastAsia="zh-CN"/>
        </w:rPr>
        <w:t>in</w:t>
      </w:r>
      <w:r w:rsidR="00D17F05">
        <w:rPr>
          <w:rFonts w:eastAsiaTheme="minorEastAsia" w:hint="eastAsia"/>
          <w:lang w:eastAsia="zh-CN"/>
        </w:rPr>
        <w:t xml:space="preserve"> </w:t>
      </w:r>
      <w:r w:rsidR="001E29ED">
        <w:rPr>
          <w:rFonts w:eastAsiaTheme="minorEastAsia" w:hint="eastAsia"/>
          <w:lang w:eastAsia="zh-CN"/>
        </w:rPr>
        <w:t xml:space="preserve">both </w:t>
      </w:r>
      <w:r w:rsidR="00D17F05">
        <w:rPr>
          <w:rFonts w:eastAsiaTheme="minorEastAsia" w:hint="eastAsia"/>
          <w:lang w:eastAsia="zh-CN"/>
        </w:rPr>
        <w:t xml:space="preserve">UL and DL, multiple solutions have been </w:t>
      </w:r>
      <w:r w:rsidR="00C772C2">
        <w:rPr>
          <w:rFonts w:eastAsiaTheme="minorEastAsia"/>
          <w:lang w:eastAsia="zh-CN"/>
        </w:rPr>
        <w:t>provided by</w:t>
      </w:r>
      <w:r w:rsidR="00E20A22">
        <w:rPr>
          <w:rFonts w:eastAsiaTheme="minorEastAsia" w:hint="eastAsia"/>
          <w:lang w:eastAsia="zh-CN"/>
        </w:rPr>
        <w:t xml:space="preserve"> companies</w:t>
      </w:r>
      <w:r w:rsidR="00151A28">
        <w:rPr>
          <w:rFonts w:eastAsiaTheme="minorEastAsia" w:hint="eastAsia"/>
          <w:lang w:eastAsia="zh-CN"/>
        </w:rPr>
        <w:t xml:space="preserve"> without</w:t>
      </w:r>
      <w:r w:rsidR="00151A28" w:rsidRPr="00151A28">
        <w:rPr>
          <w:rFonts w:eastAsiaTheme="minorEastAsia"/>
          <w:lang w:eastAsia="zh-CN"/>
        </w:rPr>
        <w:t xml:space="preserve"> </w:t>
      </w:r>
      <w:r w:rsidR="001024C9" w:rsidRPr="001024C9">
        <w:rPr>
          <w:rFonts w:eastAsiaTheme="minorEastAsia"/>
          <w:lang w:eastAsia="zh-CN"/>
        </w:rPr>
        <w:t xml:space="preserve">convergence </w:t>
      </w:r>
      <w:r w:rsidR="00151A28" w:rsidRPr="00151A28">
        <w:rPr>
          <w:rFonts w:eastAsiaTheme="minorEastAsia"/>
          <w:lang w:eastAsia="zh-CN"/>
        </w:rPr>
        <w:t>in 5G</w:t>
      </w:r>
      <w:r w:rsidR="00E20A22">
        <w:rPr>
          <w:rFonts w:eastAsiaTheme="minorEastAsia" w:hint="eastAsia"/>
          <w:lang w:eastAsia="zh-CN"/>
        </w:rPr>
        <w:t>.</w:t>
      </w:r>
    </w:p>
    <w:p w:rsidR="00E271FD" w:rsidRDefault="001F4F36" w:rsidP="002944EF">
      <w:pPr>
        <w:spacing w:after="120"/>
        <w:jc w:val="both"/>
        <w:rPr>
          <w:rFonts w:eastAsiaTheme="minorEastAsia"/>
          <w:lang w:eastAsia="zh-CN"/>
        </w:rPr>
      </w:pPr>
      <w:r>
        <w:rPr>
          <w:rFonts w:eastAsiaTheme="minorEastAsia" w:hint="eastAsia"/>
          <w:lang w:eastAsia="zh-CN"/>
        </w:rPr>
        <w:t xml:space="preserve">For data collection of network side model, MDT report like mechanism was used. </w:t>
      </w:r>
      <w:r>
        <w:rPr>
          <w:rFonts w:eastAsiaTheme="minorEastAsia"/>
          <w:lang w:eastAsia="zh-CN"/>
        </w:rPr>
        <w:t>B</w:t>
      </w:r>
      <w:r>
        <w:rPr>
          <w:rFonts w:eastAsiaTheme="minorEastAsia" w:hint="eastAsia"/>
          <w:lang w:eastAsia="zh-CN"/>
        </w:rPr>
        <w:t>ut for data collection of UE side model, multiple solutions were provided</w:t>
      </w:r>
      <w:r w:rsidR="003553EC">
        <w:rPr>
          <w:rFonts w:eastAsiaTheme="minorEastAsia" w:hint="eastAsia"/>
          <w:lang w:eastAsia="zh-CN"/>
        </w:rPr>
        <w:t>:</w:t>
      </w:r>
    </w:p>
    <w:tbl>
      <w:tblPr>
        <w:tblStyle w:val="af6"/>
        <w:tblW w:w="0" w:type="auto"/>
        <w:tblLook w:val="04A0" w:firstRow="1" w:lastRow="0" w:firstColumn="1" w:lastColumn="0" w:noHBand="0" w:noVBand="1"/>
      </w:tblPr>
      <w:tblGrid>
        <w:gridCol w:w="9286"/>
      </w:tblGrid>
      <w:tr w:rsidR="00C57CB8" w:rsidTr="00C57CB8">
        <w:tc>
          <w:tcPr>
            <w:tcW w:w="9286" w:type="dxa"/>
          </w:tcPr>
          <w:p w:rsidR="00C57CB8" w:rsidRPr="002944EF" w:rsidRDefault="00C57CB8" w:rsidP="00531C59">
            <w:pPr>
              <w:pStyle w:val="B1"/>
            </w:pPr>
            <w:r w:rsidRPr="00C57CB8">
              <w:lastRenderedPageBreak/>
              <w:t>1a.</w:t>
            </w:r>
            <w:r w:rsidRPr="00C57CB8">
              <w:tab/>
              <w:t xml:space="preserve">UE collects and directly transfers training data to the data collection entity outside the MNO (e.g. Over-The-Top (OTT) server) for UE-side model training. </w:t>
            </w:r>
            <w:r w:rsidRPr="002944EF">
              <w:t>No 3GPP specification impact is expected.</w:t>
            </w:r>
          </w:p>
          <w:p w:rsidR="00C57CB8" w:rsidRPr="00C57CB8" w:rsidRDefault="00C57CB8" w:rsidP="00C57CB8">
            <w:pPr>
              <w:pStyle w:val="B2"/>
              <w:spacing w:after="120"/>
              <w:ind w:left="568"/>
              <w:rPr>
                <w:lang w:val="en-US"/>
              </w:rPr>
            </w:pPr>
            <w:r w:rsidRPr="00C57CB8">
              <w:rPr>
                <w:lang w:val="en-US"/>
              </w:rPr>
              <w:t>1b.</w:t>
            </w:r>
            <w:r w:rsidRPr="00C57CB8">
              <w:rPr>
                <w:lang w:val="en-US"/>
              </w:rPr>
              <w:tab/>
              <w:t>UE collects training data and transfers it to the server for data collection for UE-side model training (inside the MNO) and then optionally from the server for data collection for UE-side model training to the OTT server (outside the MNO).</w:t>
            </w:r>
          </w:p>
          <w:p w:rsidR="00C57CB8" w:rsidRPr="00C57CB8" w:rsidRDefault="00C57CB8" w:rsidP="00531C59">
            <w:pPr>
              <w:pStyle w:val="B1"/>
            </w:pPr>
            <w:r w:rsidRPr="00C57CB8">
              <w:t>2.</w:t>
            </w:r>
            <w:r w:rsidRPr="00C57CB8">
              <w:tab/>
              <w:t>UE collects training data and transfers it to Core Network. Core Network transfers the training data to the server for data collection for UE-side model training/OTT server.</w:t>
            </w:r>
          </w:p>
          <w:p w:rsidR="00C57CB8" w:rsidRPr="00C57CB8" w:rsidRDefault="00C57CB8" w:rsidP="00531C59">
            <w:pPr>
              <w:pStyle w:val="B1"/>
            </w:pPr>
            <w:r w:rsidRPr="00C57CB8">
              <w:t>3.</w:t>
            </w:r>
            <w:r w:rsidRPr="00C57CB8">
              <w:tab/>
              <w:t>UE collects training data and transfers it to OAM. OAM transfers the training data to the server for data collection for UE-side model training/OTT server.</w:t>
            </w:r>
          </w:p>
        </w:tc>
      </w:tr>
    </w:tbl>
    <w:p w:rsidR="003553EC" w:rsidRDefault="003553EC" w:rsidP="006A087A">
      <w:pPr>
        <w:spacing w:beforeLines="50" w:before="120" w:after="120"/>
        <w:jc w:val="both"/>
        <w:rPr>
          <w:rFonts w:eastAsiaTheme="minorEastAsia"/>
          <w:lang w:eastAsia="zh-CN"/>
        </w:rPr>
      </w:pPr>
      <w:r>
        <w:rPr>
          <w:rFonts w:eastAsiaTheme="minorEastAsia" w:hint="eastAsia"/>
          <w:lang w:eastAsia="zh-CN"/>
        </w:rPr>
        <w:t xml:space="preserve">RAN2 has </w:t>
      </w:r>
      <w:r w:rsidR="00B12A19" w:rsidRPr="0060225A">
        <w:rPr>
          <w:rFonts w:eastAsiaTheme="minorEastAsia"/>
          <w:lang w:eastAsia="zh-CN"/>
        </w:rPr>
        <w:t>analy</w:t>
      </w:r>
      <w:r w:rsidR="00B12A19">
        <w:rPr>
          <w:rFonts w:eastAsiaTheme="minorEastAsia" w:hint="eastAsia"/>
          <w:lang w:eastAsia="zh-CN"/>
        </w:rPr>
        <w:t>zed that</w:t>
      </w:r>
      <w:r w:rsidR="00B12A19" w:rsidRPr="0060225A">
        <w:rPr>
          <w:rFonts w:eastAsiaTheme="minorEastAsia"/>
          <w:lang w:eastAsia="zh-CN"/>
        </w:rPr>
        <w:t xml:space="preserve"> </w:t>
      </w:r>
      <w:r w:rsidRPr="0060225A">
        <w:rPr>
          <w:rFonts w:eastAsiaTheme="minorEastAsia"/>
          <w:lang w:eastAsia="zh-CN"/>
        </w:rPr>
        <w:t>aspects such as termination entities, data transfer path, whether control plane (CP) or user plane (UP) should be used to transfer the data, protocol layers involved</w:t>
      </w:r>
      <w:r w:rsidR="00940AFE">
        <w:rPr>
          <w:rFonts w:eastAsiaTheme="minorEastAsia" w:hint="eastAsia"/>
          <w:lang w:eastAsia="zh-CN"/>
        </w:rPr>
        <w:t xml:space="preserve"> for data collection</w:t>
      </w:r>
      <w:r w:rsidRPr="0060225A">
        <w:rPr>
          <w:rFonts w:eastAsiaTheme="minorEastAsia"/>
          <w:lang w:eastAsia="zh-CN"/>
        </w:rPr>
        <w:t>, MNO controllability and visibility over the collected data, etc.</w:t>
      </w:r>
      <w:r>
        <w:rPr>
          <w:rFonts w:eastAsiaTheme="minorEastAsia" w:hint="eastAsia"/>
          <w:lang w:eastAsia="zh-CN"/>
        </w:rPr>
        <w:t xml:space="preserve"> But down selection among these solutions was still difficult.</w:t>
      </w:r>
    </w:p>
    <w:p w:rsidR="003D32C8" w:rsidRDefault="00362CF4" w:rsidP="00FB0CD2">
      <w:pPr>
        <w:spacing w:beforeLines="50" w:before="120" w:after="120"/>
        <w:jc w:val="both"/>
        <w:rPr>
          <w:rFonts w:eastAsiaTheme="minorEastAsia"/>
          <w:lang w:eastAsia="zh-CN"/>
        </w:rPr>
      </w:pPr>
      <w:r>
        <w:rPr>
          <w:rFonts w:eastAsiaTheme="minorEastAsia" w:hint="eastAsia"/>
          <w:lang w:eastAsia="zh-CN"/>
        </w:rPr>
        <w:t xml:space="preserve">For model transfer/delivery, </w:t>
      </w:r>
      <w:r w:rsidRPr="00362CF4">
        <w:rPr>
          <w:rFonts w:eastAsiaTheme="minorEastAsia"/>
          <w:lang w:eastAsia="zh-CN"/>
        </w:rPr>
        <w:t>the sharing of dataset/model parameters from NW-side to UE or UE-side training entity was discussed</w:t>
      </w:r>
      <w:r>
        <w:rPr>
          <w:rFonts w:eastAsiaTheme="minorEastAsia" w:hint="eastAsia"/>
          <w:lang w:eastAsia="zh-CN"/>
        </w:rPr>
        <w:t xml:space="preserve"> by RAN1 for </w:t>
      </w:r>
      <w:r w:rsidRPr="00362CF4">
        <w:rPr>
          <w:rFonts w:eastAsiaTheme="minorEastAsia"/>
          <w:lang w:eastAsia="zh-CN"/>
        </w:rPr>
        <w:t>two-sided models</w:t>
      </w:r>
      <w:r>
        <w:rPr>
          <w:rFonts w:eastAsiaTheme="minorEastAsia" w:hint="eastAsia"/>
          <w:lang w:eastAsia="zh-CN"/>
        </w:rPr>
        <w:t xml:space="preserve">, and </w:t>
      </w:r>
      <w:r w:rsidR="00FB0CD2">
        <w:rPr>
          <w:rFonts w:eastAsiaTheme="minorEastAsia" w:hint="eastAsia"/>
          <w:lang w:eastAsia="zh-CN"/>
        </w:rPr>
        <w:t>t</w:t>
      </w:r>
      <w:r w:rsidR="002C1314">
        <w:rPr>
          <w:rFonts w:eastAsiaTheme="minorEastAsia" w:hint="eastAsia"/>
          <w:lang w:eastAsia="zh-CN"/>
        </w:rPr>
        <w:t xml:space="preserve">wo </w:t>
      </w:r>
      <w:r w:rsidR="002C1314" w:rsidRPr="002C1314">
        <w:rPr>
          <w:rFonts w:eastAsiaTheme="minorEastAsia"/>
          <w:lang w:eastAsia="zh-CN"/>
        </w:rPr>
        <w:t xml:space="preserve">alternatives for the sharing of dataset/model parameters </w:t>
      </w:r>
      <w:r w:rsidR="00A930BA">
        <w:rPr>
          <w:rFonts w:eastAsiaTheme="minorEastAsia" w:hint="eastAsia"/>
          <w:lang w:eastAsia="zh-CN"/>
        </w:rPr>
        <w:t>are provided by RAN1</w:t>
      </w:r>
      <w:r w:rsidR="00B66B3C">
        <w:rPr>
          <w:rFonts w:eastAsiaTheme="minorEastAsia" w:hint="eastAsia"/>
          <w:lang w:eastAsia="zh-CN"/>
        </w:rPr>
        <w:t>. And h</w:t>
      </w:r>
      <w:r w:rsidR="00B66B3C" w:rsidRPr="00B66B3C">
        <w:rPr>
          <w:rFonts w:eastAsiaTheme="minorEastAsia"/>
          <w:lang w:eastAsia="zh-CN"/>
        </w:rPr>
        <w:t xml:space="preserve">ow the data (including e.g. the dataset/model parameters) are transferred between </w:t>
      </w:r>
      <w:proofErr w:type="spellStart"/>
      <w:r w:rsidR="00B66B3C" w:rsidRPr="00B66B3C">
        <w:rPr>
          <w:rFonts w:eastAsiaTheme="minorEastAsia"/>
          <w:lang w:eastAsia="zh-CN"/>
        </w:rPr>
        <w:t>gNB</w:t>
      </w:r>
      <w:proofErr w:type="spellEnd"/>
      <w:r w:rsidR="00B66B3C" w:rsidRPr="00B66B3C">
        <w:rPr>
          <w:rFonts w:eastAsiaTheme="minorEastAsia"/>
          <w:lang w:eastAsia="zh-CN"/>
        </w:rPr>
        <w:t xml:space="preserve"> and NW dataset/model parameters collection entity (OAM/CN) in Alternative 1/2, if needed, is up to RAN3/SA2/SA5</w:t>
      </w:r>
      <w:r w:rsidR="0066186F">
        <w:rPr>
          <w:rFonts w:eastAsiaTheme="minorEastAsia" w:hint="eastAsia"/>
          <w:lang w:eastAsia="zh-CN"/>
        </w:rPr>
        <w:t>.</w:t>
      </w:r>
    </w:p>
    <w:p w:rsidR="002C1314" w:rsidRPr="002C1314" w:rsidRDefault="002C1314" w:rsidP="00531C59">
      <w:pPr>
        <w:pStyle w:val="B1"/>
        <w:numPr>
          <w:ilvl w:val="0"/>
          <w:numId w:val="54"/>
        </w:numPr>
      </w:pPr>
      <w:r w:rsidRPr="002C1314">
        <w:t xml:space="preserve">Non-Over-The-Air (non-OTA) approach: </w:t>
      </w:r>
    </w:p>
    <w:p w:rsidR="002C1314" w:rsidRPr="002C1314" w:rsidRDefault="002C1314" w:rsidP="00531C59">
      <w:pPr>
        <w:pStyle w:val="B1"/>
        <w:numPr>
          <w:ilvl w:val="1"/>
          <w:numId w:val="54"/>
        </w:numPr>
      </w:pPr>
      <w:proofErr w:type="spellStart"/>
      <w:r w:rsidRPr="002C1314">
        <w:t>gNB</w:t>
      </w:r>
      <w:proofErr w:type="spellEnd"/>
      <w:r w:rsidRPr="002C1314">
        <w:t xml:space="preserve"> -&gt; NW dataset/model parameters collection entity -&gt; UE training entity (a server inside MNO or an OTT server)</w:t>
      </w:r>
    </w:p>
    <w:p w:rsidR="002C1314" w:rsidRPr="002C1314" w:rsidRDefault="002C1314" w:rsidP="00531C59">
      <w:pPr>
        <w:pStyle w:val="B1"/>
        <w:numPr>
          <w:ilvl w:val="0"/>
          <w:numId w:val="54"/>
        </w:numPr>
      </w:pPr>
      <w:r w:rsidRPr="002C1314">
        <w:t>Over-The-Air (OTA) approach:</w:t>
      </w:r>
    </w:p>
    <w:p w:rsidR="002C1314" w:rsidRDefault="002C1314" w:rsidP="00531C59">
      <w:pPr>
        <w:pStyle w:val="B1"/>
        <w:numPr>
          <w:ilvl w:val="1"/>
          <w:numId w:val="54"/>
        </w:numPr>
      </w:pPr>
      <w:proofErr w:type="spellStart"/>
      <w:r w:rsidRPr="002C1314">
        <w:t>gNB</w:t>
      </w:r>
      <w:proofErr w:type="spellEnd"/>
      <w:r w:rsidRPr="002C1314">
        <w:t xml:space="preserve"> -&gt; NW dataset/model parameters collection entity (if needed) -&gt; </w:t>
      </w:r>
      <w:proofErr w:type="spellStart"/>
      <w:r w:rsidRPr="002C1314">
        <w:t>gNB</w:t>
      </w:r>
      <w:proofErr w:type="spellEnd"/>
      <w:r w:rsidRPr="002C1314">
        <w:t xml:space="preserve"> -&gt; UE -&gt; UE training entity (a server inside MNO or an OTT server)</w:t>
      </w:r>
    </w:p>
    <w:p w:rsidR="003E48FD" w:rsidRDefault="00176E74" w:rsidP="00531C59">
      <w:pPr>
        <w:pStyle w:val="B1"/>
        <w:rPr>
          <w:szCs w:val="24"/>
        </w:rPr>
      </w:pPr>
      <w:r w:rsidRPr="00176E74">
        <w:t>In 5G discussions, whether it is uplink AI</w:t>
      </w:r>
      <w:r w:rsidR="001551A0">
        <w:rPr>
          <w:rFonts w:hint="eastAsia"/>
        </w:rPr>
        <w:t>/ML</w:t>
      </w:r>
      <w:r w:rsidRPr="00176E74">
        <w:t xml:space="preserve"> data collection </w:t>
      </w:r>
      <w:r w:rsidR="003D743B">
        <w:rPr>
          <w:rFonts w:hint="eastAsia"/>
        </w:rPr>
        <w:t xml:space="preserve">solution </w:t>
      </w:r>
      <w:r w:rsidRPr="00176E74">
        <w:t xml:space="preserve">or downlink AI model </w:t>
      </w:r>
      <w:r w:rsidR="001551A0">
        <w:rPr>
          <w:rFonts w:hint="eastAsia"/>
        </w:rPr>
        <w:t>transfer/delivery</w:t>
      </w:r>
      <w:r w:rsidR="00E76B91">
        <w:rPr>
          <w:rFonts w:hint="eastAsia"/>
        </w:rPr>
        <w:t xml:space="preserve"> </w:t>
      </w:r>
      <w:r w:rsidR="003D743B">
        <w:rPr>
          <w:rFonts w:hint="eastAsia"/>
        </w:rPr>
        <w:t>solution</w:t>
      </w:r>
      <w:r w:rsidRPr="00176E74">
        <w:t>, none of the schemes can converge.</w:t>
      </w:r>
      <w:r w:rsidR="00C3503F">
        <w:rPr>
          <w:rFonts w:hint="eastAsia"/>
        </w:rPr>
        <w:t xml:space="preserve"> </w:t>
      </w:r>
      <w:r w:rsidR="00B928C4">
        <w:rPr>
          <w:rFonts w:hint="eastAsia"/>
          <w:szCs w:val="24"/>
        </w:rPr>
        <w:t>T</w:t>
      </w:r>
      <w:r w:rsidR="003E48FD">
        <w:rPr>
          <w:rFonts w:hint="eastAsia"/>
          <w:szCs w:val="24"/>
        </w:rPr>
        <w:t xml:space="preserve">here are some </w:t>
      </w:r>
      <w:r w:rsidR="003E48FD" w:rsidRPr="003E48FD">
        <w:rPr>
          <w:rFonts w:hint="eastAsia"/>
          <w:szCs w:val="24"/>
        </w:rPr>
        <w:t xml:space="preserve">limitations </w:t>
      </w:r>
      <w:r w:rsidR="00E8078A">
        <w:rPr>
          <w:rFonts w:hint="eastAsia"/>
          <w:szCs w:val="24"/>
        </w:rPr>
        <w:t xml:space="preserve">based </w:t>
      </w:r>
      <w:r w:rsidR="003E48FD" w:rsidRPr="003E48FD">
        <w:rPr>
          <w:rFonts w:hint="eastAsia"/>
          <w:szCs w:val="24"/>
        </w:rPr>
        <w:t>on</w:t>
      </w:r>
      <w:r w:rsidR="00E8078A">
        <w:rPr>
          <w:rFonts w:hint="eastAsia"/>
          <w:szCs w:val="24"/>
        </w:rPr>
        <w:t xml:space="preserve"> legacy </w:t>
      </w:r>
      <w:r w:rsidR="003E48FD" w:rsidRPr="003E48FD">
        <w:rPr>
          <w:rFonts w:hint="eastAsia"/>
          <w:szCs w:val="24"/>
        </w:rPr>
        <w:t>CP/UP solution for large volumes of data</w:t>
      </w:r>
      <w:r w:rsidR="00D916A5">
        <w:rPr>
          <w:rFonts w:hint="eastAsia"/>
          <w:szCs w:val="24"/>
        </w:rPr>
        <w:t xml:space="preserve"> </w:t>
      </w:r>
      <w:bookmarkStart w:id="16" w:name="OLE_LINK90"/>
      <w:bookmarkStart w:id="17" w:name="OLE_LINK91"/>
      <w:r w:rsidR="00D916A5">
        <w:rPr>
          <w:rFonts w:hint="eastAsia"/>
          <w:szCs w:val="24"/>
        </w:rPr>
        <w:t xml:space="preserve">in both UL and </w:t>
      </w:r>
      <w:r w:rsidR="0060000B">
        <w:rPr>
          <w:rFonts w:hint="eastAsia"/>
          <w:szCs w:val="24"/>
        </w:rPr>
        <w:t>DL</w:t>
      </w:r>
      <w:r w:rsidR="00F52A2D">
        <w:rPr>
          <w:rFonts w:hint="eastAsia"/>
          <w:szCs w:val="24"/>
        </w:rPr>
        <w:t>.</w:t>
      </w:r>
      <w:bookmarkEnd w:id="16"/>
      <w:bookmarkEnd w:id="17"/>
      <w:r w:rsidR="001269AD">
        <w:rPr>
          <w:rFonts w:hint="eastAsia"/>
          <w:szCs w:val="24"/>
        </w:rPr>
        <w:t xml:space="preserve"> </w:t>
      </w:r>
      <w:r w:rsidR="00414B97">
        <w:rPr>
          <w:rFonts w:hint="eastAsia"/>
        </w:rPr>
        <w:t>Therefore i</w:t>
      </w:r>
      <w:r w:rsidR="00E8078A">
        <w:rPr>
          <w:rFonts w:hint="eastAsia"/>
          <w:szCs w:val="24"/>
        </w:rPr>
        <w:t xml:space="preserve">t is necessary to study </w:t>
      </w:r>
      <w:r w:rsidR="007A2211">
        <w:rPr>
          <w:rFonts w:hint="eastAsia"/>
          <w:szCs w:val="24"/>
        </w:rPr>
        <w:t>new</w:t>
      </w:r>
      <w:r w:rsidR="00E8078A">
        <w:rPr>
          <w:rFonts w:hint="eastAsia"/>
          <w:szCs w:val="24"/>
        </w:rPr>
        <w:t xml:space="preserve"> mechanism </w:t>
      </w:r>
      <w:r w:rsidR="007A4356">
        <w:rPr>
          <w:rFonts w:hint="eastAsia"/>
          <w:szCs w:val="24"/>
        </w:rPr>
        <w:t xml:space="preserve">to </w:t>
      </w:r>
      <w:r w:rsidR="007A4356" w:rsidRPr="007A4356">
        <w:rPr>
          <w:szCs w:val="24"/>
        </w:rPr>
        <w:t>avoid the issues that arise in 5G</w:t>
      </w:r>
      <w:r w:rsidR="007A4356">
        <w:rPr>
          <w:rFonts w:hint="eastAsia"/>
          <w:szCs w:val="24"/>
        </w:rPr>
        <w:t>.</w:t>
      </w:r>
    </w:p>
    <w:p w:rsidR="00346061" w:rsidRPr="00163477" w:rsidRDefault="00346061" w:rsidP="00531C59">
      <w:pPr>
        <w:pStyle w:val="B1"/>
        <w:rPr>
          <w:i/>
          <w:u w:val="single"/>
        </w:rPr>
      </w:pPr>
      <w:r w:rsidRPr="00163477">
        <w:rPr>
          <w:rFonts w:hint="eastAsia"/>
          <w:i/>
          <w:u w:val="single"/>
        </w:rPr>
        <w:t>Observation</w:t>
      </w:r>
      <w:r w:rsidR="00956EF7" w:rsidRPr="00163477">
        <w:rPr>
          <w:rFonts w:hint="eastAsia"/>
          <w:i/>
          <w:u w:val="single"/>
        </w:rPr>
        <w:t xml:space="preserve"> 1</w:t>
      </w:r>
      <w:r w:rsidRPr="00163477">
        <w:rPr>
          <w:rFonts w:hint="eastAsia"/>
          <w:i/>
          <w:u w:val="single"/>
        </w:rPr>
        <w:t>: T</w:t>
      </w:r>
      <w:r w:rsidRPr="00163477">
        <w:rPr>
          <w:i/>
          <w:u w:val="single"/>
        </w:rPr>
        <w:t xml:space="preserve">here are some limitations based on legacy CP/UP solution for large volumes of data </w:t>
      </w:r>
      <w:r w:rsidR="007453C5" w:rsidRPr="00163477">
        <w:rPr>
          <w:i/>
          <w:u w:val="single"/>
        </w:rPr>
        <w:t>in both UL and DL</w:t>
      </w:r>
      <w:r w:rsidRPr="00163477">
        <w:rPr>
          <w:rFonts w:hint="eastAsia"/>
          <w:i/>
          <w:u w:val="single"/>
        </w:rPr>
        <w:t xml:space="preserve"> </w:t>
      </w:r>
      <w:r w:rsidR="007453C5" w:rsidRPr="00163477">
        <w:rPr>
          <w:rFonts w:hint="eastAsia"/>
          <w:i/>
          <w:u w:val="single"/>
        </w:rPr>
        <w:t>of</w:t>
      </w:r>
      <w:r w:rsidRPr="00163477">
        <w:rPr>
          <w:rFonts w:hint="eastAsia"/>
          <w:i/>
          <w:u w:val="single"/>
        </w:rPr>
        <w:t xml:space="preserve"> 5G AI/ML</w:t>
      </w:r>
      <w:r w:rsidRPr="00163477">
        <w:rPr>
          <w:i/>
          <w:u w:val="single"/>
        </w:rPr>
        <w:t xml:space="preserve">, to study </w:t>
      </w:r>
      <w:r w:rsidR="007A2211" w:rsidRPr="00163477">
        <w:rPr>
          <w:rFonts w:hint="eastAsia"/>
          <w:i/>
          <w:u w:val="single"/>
        </w:rPr>
        <w:t>new</w:t>
      </w:r>
      <w:r w:rsidRPr="00163477">
        <w:rPr>
          <w:i/>
          <w:u w:val="single"/>
        </w:rPr>
        <w:t xml:space="preserve"> mechanism to avoid the issues that arise in 5G</w:t>
      </w:r>
      <w:r w:rsidR="00A01986" w:rsidRPr="00163477">
        <w:rPr>
          <w:rFonts w:hint="eastAsia"/>
          <w:i/>
          <w:u w:val="single"/>
        </w:rPr>
        <w:t xml:space="preserve"> is necessary</w:t>
      </w:r>
      <w:r w:rsidRPr="00163477">
        <w:rPr>
          <w:i/>
          <w:u w:val="single"/>
        </w:rPr>
        <w:t>.</w:t>
      </w:r>
    </w:p>
    <w:p w:rsidR="001169AD" w:rsidRDefault="001169AD" w:rsidP="009C4882">
      <w:pPr>
        <w:spacing w:after="120"/>
        <w:jc w:val="both"/>
        <w:rPr>
          <w:rFonts w:eastAsiaTheme="minorEastAsia"/>
          <w:b/>
          <w:i/>
          <w:u w:val="single"/>
          <w:lang w:eastAsia="zh-CN"/>
        </w:rPr>
      </w:pPr>
      <w:r w:rsidRPr="001169AD">
        <w:rPr>
          <w:rFonts w:eastAsiaTheme="minorEastAsia"/>
          <w:b/>
          <w:i/>
          <w:u w:val="single"/>
          <w:lang w:eastAsia="zh-CN"/>
        </w:rPr>
        <w:t>Coordination with SA2</w:t>
      </w:r>
    </w:p>
    <w:p w:rsidR="00D815EF" w:rsidRDefault="00D33318" w:rsidP="009C4882">
      <w:pPr>
        <w:spacing w:after="120"/>
        <w:jc w:val="both"/>
        <w:rPr>
          <w:rFonts w:eastAsiaTheme="minorEastAsia"/>
          <w:lang w:eastAsia="zh-CN"/>
        </w:rPr>
      </w:pPr>
      <w:r>
        <w:rPr>
          <w:rFonts w:eastAsiaTheme="minorEastAsia" w:hint="eastAsia"/>
          <w:lang w:eastAsia="zh-CN"/>
        </w:rPr>
        <w:t xml:space="preserve">SA2 also has </w:t>
      </w:r>
      <w:r w:rsidR="00A608DA">
        <w:rPr>
          <w:rFonts w:eastAsiaTheme="minorEastAsia" w:hint="eastAsia"/>
          <w:lang w:eastAsia="zh-CN"/>
        </w:rPr>
        <w:t>work task</w:t>
      </w:r>
      <w:r>
        <w:rPr>
          <w:rFonts w:eastAsiaTheme="minorEastAsia" w:hint="eastAsia"/>
          <w:lang w:eastAsia="zh-CN"/>
        </w:rPr>
        <w:t xml:space="preserve"> </w:t>
      </w:r>
      <w:r w:rsidR="005A61A4">
        <w:rPr>
          <w:rFonts w:eastAsiaTheme="minorEastAsia" w:hint="eastAsia"/>
          <w:lang w:eastAsia="zh-CN"/>
        </w:rPr>
        <w:t>on s</w:t>
      </w:r>
      <w:r w:rsidR="005A61A4" w:rsidRPr="005A61A4">
        <w:rPr>
          <w:rFonts w:eastAsiaTheme="minorEastAsia"/>
          <w:lang w:eastAsia="zh-CN"/>
        </w:rPr>
        <w:t>tudy</w:t>
      </w:r>
      <w:r w:rsidR="005A61A4">
        <w:rPr>
          <w:rFonts w:eastAsiaTheme="minorEastAsia" w:hint="eastAsia"/>
          <w:lang w:eastAsia="zh-CN"/>
        </w:rPr>
        <w:t>ing</w:t>
      </w:r>
      <w:r w:rsidR="005A61A4" w:rsidRPr="005A61A4">
        <w:rPr>
          <w:rFonts w:eastAsiaTheme="minorEastAsia"/>
          <w:lang w:eastAsia="zh-CN"/>
        </w:rPr>
        <w:t xml:space="preserve"> the potential need and </w:t>
      </w:r>
      <w:r w:rsidR="005A61A4">
        <w:rPr>
          <w:rFonts w:eastAsiaTheme="minorEastAsia" w:hint="eastAsia"/>
          <w:lang w:eastAsia="zh-CN"/>
        </w:rPr>
        <w:t>framework</w:t>
      </w:r>
      <w:r w:rsidR="005A61A4" w:rsidRPr="005A61A4">
        <w:rPr>
          <w:rFonts w:eastAsiaTheme="minorEastAsia"/>
          <w:lang w:eastAsia="zh-CN"/>
        </w:rPr>
        <w:t xml:space="preserve"> </w:t>
      </w:r>
      <w:r w:rsidR="005A61A4">
        <w:rPr>
          <w:rFonts w:eastAsiaTheme="minorEastAsia" w:hint="eastAsia"/>
          <w:lang w:eastAsia="zh-CN"/>
        </w:rPr>
        <w:t>of introducing</w:t>
      </w:r>
      <w:r w:rsidR="005A61A4" w:rsidRPr="005A61A4">
        <w:rPr>
          <w:rFonts w:eastAsiaTheme="minorEastAsia"/>
          <w:lang w:eastAsia="zh-CN"/>
        </w:rPr>
        <w:t xml:space="preserve"> a data plane</w:t>
      </w:r>
      <w:r w:rsidR="005A61A4">
        <w:rPr>
          <w:rFonts w:eastAsiaTheme="minorEastAsia" w:hint="eastAsia"/>
          <w:lang w:eastAsia="zh-CN"/>
        </w:rPr>
        <w:t xml:space="preserve"> for </w:t>
      </w:r>
      <w:r w:rsidR="00607F71">
        <w:rPr>
          <w:rFonts w:eastAsiaTheme="minorEastAsia" w:hint="eastAsia"/>
          <w:lang w:eastAsia="zh-CN"/>
        </w:rPr>
        <w:t xml:space="preserve">e.g. </w:t>
      </w:r>
      <w:r w:rsidR="00607F71" w:rsidRPr="00607F71">
        <w:rPr>
          <w:rFonts w:eastAsiaTheme="minorEastAsia"/>
          <w:lang w:eastAsia="zh-CN"/>
        </w:rPr>
        <w:t>AI/ML data and sensing</w:t>
      </w:r>
      <w:r w:rsidR="005A61A4" w:rsidRPr="005A61A4">
        <w:rPr>
          <w:rFonts w:eastAsiaTheme="minorEastAsia" w:hint="eastAsia"/>
          <w:lang w:eastAsia="zh-CN"/>
        </w:rPr>
        <w:t xml:space="preserve"> </w:t>
      </w:r>
      <w:r>
        <w:rPr>
          <w:rFonts w:eastAsiaTheme="minorEastAsia" w:hint="eastAsia"/>
          <w:lang w:eastAsia="zh-CN"/>
        </w:rPr>
        <w:t xml:space="preserve">in 6G. </w:t>
      </w:r>
      <w:r w:rsidR="00E57C71">
        <w:rPr>
          <w:rFonts w:eastAsiaTheme="minorEastAsia" w:hint="eastAsia"/>
          <w:lang w:eastAsia="zh-CN"/>
        </w:rPr>
        <w:t xml:space="preserve">In </w:t>
      </w:r>
      <w:r w:rsidR="00A039F8" w:rsidRPr="000500A0">
        <w:rPr>
          <w:rFonts w:eastAsiaTheme="minorEastAsia" w:hint="eastAsia"/>
          <w:lang w:eastAsia="zh-CN"/>
        </w:rPr>
        <w:t>SA2</w:t>
      </w:r>
      <w:r w:rsidR="00E57C71">
        <w:rPr>
          <w:rFonts w:eastAsiaTheme="minorEastAsia" w:hint="eastAsia"/>
          <w:lang w:eastAsia="zh-CN"/>
        </w:rPr>
        <w:t>#170 meeting, there is no progress achieved in technical aspect.</w:t>
      </w:r>
      <w:r w:rsidR="00E57C71" w:rsidRPr="00E57C71">
        <w:t xml:space="preserve"> </w:t>
      </w:r>
      <w:r w:rsidR="00E57C71" w:rsidRPr="00E57C71">
        <w:rPr>
          <w:rFonts w:eastAsiaTheme="minorEastAsia"/>
          <w:lang w:eastAsia="zh-CN"/>
        </w:rPr>
        <w:t>The primary dispute regarding the ‌WT#5 data framework‌ revolves around whether it should be led by ‌SA2‌ or ‌SA5</w:t>
      </w:r>
      <w:r w:rsidR="00E57C71">
        <w:rPr>
          <w:rFonts w:eastAsiaTheme="minorEastAsia" w:hint="eastAsia"/>
          <w:lang w:eastAsia="zh-CN"/>
        </w:rPr>
        <w:t>.</w:t>
      </w:r>
      <w:r w:rsidR="00E57C71" w:rsidRPr="00E57C71">
        <w:rPr>
          <w:rFonts w:eastAsiaTheme="minorEastAsia"/>
          <w:lang w:eastAsia="zh-CN"/>
        </w:rPr>
        <w:t>‌</w:t>
      </w:r>
      <w:r w:rsidR="00242181">
        <w:rPr>
          <w:rFonts w:eastAsiaTheme="minorEastAsia" w:hint="eastAsia"/>
          <w:lang w:eastAsia="zh-CN"/>
        </w:rPr>
        <w:t xml:space="preserve"> </w:t>
      </w:r>
      <w:r w:rsidR="00CC16C4">
        <w:rPr>
          <w:rFonts w:eastAsiaTheme="minorEastAsia" w:hint="eastAsia"/>
          <w:lang w:eastAsia="zh-CN"/>
        </w:rPr>
        <w:t xml:space="preserve">And in SA#109 meeting, it is </w:t>
      </w:r>
      <w:r w:rsidR="000101D0">
        <w:rPr>
          <w:rFonts w:eastAsiaTheme="minorEastAsia" w:hint="eastAsia"/>
          <w:lang w:eastAsia="zh-CN"/>
        </w:rPr>
        <w:t xml:space="preserve">agreed that for 6G data framework, </w:t>
      </w:r>
      <w:r w:rsidR="000101D0" w:rsidRPr="000101D0">
        <w:rPr>
          <w:rFonts w:eastAsiaTheme="minorEastAsia"/>
          <w:lang w:eastAsia="zh-CN"/>
        </w:rPr>
        <w:t>SA2 and SA5 each carry out 6G data-related work and collaborate across multiple working groups, with progress checks in March and June 2026</w:t>
      </w:r>
      <w:r w:rsidR="006D4A9F">
        <w:rPr>
          <w:rFonts w:eastAsiaTheme="minorEastAsia"/>
          <w:lang w:eastAsia="zh-CN"/>
        </w:rPr>
        <w:t xml:space="preserve"> to avoid redundant design</w:t>
      </w:r>
      <w:r w:rsidR="006D4A9F">
        <w:rPr>
          <w:rFonts w:eastAsiaTheme="minorEastAsia" w:hint="eastAsia"/>
          <w:lang w:eastAsia="zh-CN"/>
        </w:rPr>
        <w:t xml:space="preserve"> </w:t>
      </w:r>
      <w:r w:rsidR="000101D0">
        <w:rPr>
          <w:rFonts w:eastAsiaTheme="minorEastAsia" w:hint="eastAsia"/>
          <w:lang w:eastAsia="zh-CN"/>
        </w:rPr>
        <w:t>[</w:t>
      </w:r>
      <w:r w:rsidR="009E0E79">
        <w:rPr>
          <w:rFonts w:eastAsiaTheme="minorEastAsia" w:hint="eastAsia"/>
          <w:lang w:eastAsia="zh-CN"/>
        </w:rPr>
        <w:t>2</w:t>
      </w:r>
      <w:r w:rsidR="000101D0">
        <w:rPr>
          <w:rFonts w:eastAsiaTheme="minorEastAsia" w:hint="eastAsia"/>
          <w:lang w:eastAsia="zh-CN"/>
        </w:rPr>
        <w:t>]</w:t>
      </w:r>
      <w:r w:rsidR="00D815EF">
        <w:rPr>
          <w:rFonts w:eastAsiaTheme="minorEastAsia" w:hint="eastAsia"/>
          <w:lang w:eastAsia="zh-CN"/>
        </w:rPr>
        <w:t>:</w:t>
      </w:r>
    </w:p>
    <w:tbl>
      <w:tblPr>
        <w:tblStyle w:val="af6"/>
        <w:tblW w:w="0" w:type="auto"/>
        <w:tblLook w:val="04A0" w:firstRow="1" w:lastRow="0" w:firstColumn="1" w:lastColumn="0" w:noHBand="0" w:noVBand="1"/>
      </w:tblPr>
      <w:tblGrid>
        <w:gridCol w:w="9286"/>
      </w:tblGrid>
      <w:tr w:rsidR="00D815EF" w:rsidTr="00D815EF">
        <w:tc>
          <w:tcPr>
            <w:tcW w:w="9286" w:type="dxa"/>
          </w:tcPr>
          <w:p w:rsidR="00D815EF" w:rsidRDefault="00D815EF" w:rsidP="00D815EF">
            <w:pPr>
              <w:spacing w:after="120"/>
              <w:rPr>
                <w:rFonts w:eastAsia="等线"/>
                <w:lang w:eastAsia="zh-CN"/>
              </w:rPr>
            </w:pPr>
            <w:r w:rsidRPr="00CC20E4">
              <w:rPr>
                <w:rFonts w:eastAsia="等线"/>
                <w:lang w:eastAsia="zh-CN"/>
              </w:rPr>
              <w:t>TSG SA ask</w:t>
            </w:r>
            <w:r>
              <w:rPr>
                <w:rFonts w:eastAsia="等线"/>
                <w:lang w:eastAsia="zh-CN"/>
              </w:rPr>
              <w:t>s</w:t>
            </w:r>
            <w:r w:rsidRPr="00CC20E4">
              <w:rPr>
                <w:rFonts w:eastAsia="等线"/>
                <w:lang w:eastAsia="zh-CN"/>
              </w:rPr>
              <w:t xml:space="preserve"> SA2 and SA5</w:t>
            </w:r>
            <w:r>
              <w:rPr>
                <w:rFonts w:eastAsia="等线"/>
                <w:lang w:eastAsia="zh-CN"/>
              </w:rPr>
              <w:t xml:space="preserve"> to progress and col</w:t>
            </w:r>
            <w:r w:rsidRPr="00BA487E">
              <w:rPr>
                <w:rFonts w:eastAsia="等线"/>
                <w:lang w:eastAsia="zh-CN"/>
              </w:rPr>
              <w:t>laborate (including with RAN</w:t>
            </w:r>
            <w:r>
              <w:rPr>
                <w:rFonts w:eastAsia="等线"/>
                <w:lang w:eastAsia="zh-CN"/>
              </w:rPr>
              <w:t>2 and RAN3</w:t>
            </w:r>
            <w:r w:rsidRPr="00BA487E">
              <w:rPr>
                <w:rFonts w:eastAsia="等线"/>
                <w:lang w:eastAsia="zh-CN"/>
              </w:rPr>
              <w:t xml:space="preserve"> where applicable) on 6G data </w:t>
            </w:r>
            <w:r w:rsidRPr="003E2124">
              <w:rPr>
                <w:rFonts w:eastAsia="等线"/>
                <w:lang w:eastAsia="zh-CN"/>
              </w:rPr>
              <w:t>related work tasks and taking the 5G working scope as the starting point.</w:t>
            </w:r>
            <w:r w:rsidRPr="00B26B50">
              <w:rPr>
                <w:rFonts w:eastAsia="等线"/>
                <w:lang w:eastAsia="zh-CN"/>
              </w:rPr>
              <w:t xml:space="preserve"> </w:t>
            </w:r>
          </w:p>
          <w:p w:rsidR="00D815EF" w:rsidRDefault="00D815EF" w:rsidP="00D815EF">
            <w:pPr>
              <w:spacing w:after="120"/>
              <w:rPr>
                <w:rFonts w:eastAsia="等线"/>
                <w:lang w:eastAsia="zh-CN"/>
              </w:rPr>
            </w:pPr>
            <w:r w:rsidRPr="00EA6700">
              <w:rPr>
                <w:rFonts w:eastAsia="等线"/>
                <w:lang w:eastAsia="zh-CN"/>
              </w:rPr>
              <w:t xml:space="preserve">SA2 and SA5 </w:t>
            </w:r>
            <w:r>
              <w:rPr>
                <w:rFonts w:eastAsia="等线"/>
                <w:lang w:eastAsia="zh-CN"/>
              </w:rPr>
              <w:t>should</w:t>
            </w:r>
            <w:r w:rsidRPr="00EA6700">
              <w:rPr>
                <w:rFonts w:eastAsia="等线"/>
                <w:lang w:eastAsia="zh-CN"/>
              </w:rPr>
              <w:t xml:space="preserve"> coordinate with SA3 for the </w:t>
            </w:r>
            <w:r>
              <w:rPr>
                <w:rFonts w:eastAsia="等线"/>
                <w:lang w:eastAsia="zh-CN"/>
              </w:rPr>
              <w:t xml:space="preserve">data </w:t>
            </w:r>
            <w:r w:rsidRPr="00EA6700">
              <w:rPr>
                <w:rFonts w:eastAsia="等线"/>
                <w:lang w:eastAsia="zh-CN"/>
              </w:rPr>
              <w:t xml:space="preserve">security </w:t>
            </w:r>
            <w:r>
              <w:rPr>
                <w:rFonts w:eastAsia="等线"/>
                <w:lang w:eastAsia="zh-CN"/>
              </w:rPr>
              <w:t xml:space="preserve">and privacy </w:t>
            </w:r>
            <w:r w:rsidRPr="00EA6700">
              <w:rPr>
                <w:rFonts w:eastAsia="等线"/>
                <w:lang w:eastAsia="zh-CN"/>
              </w:rPr>
              <w:t>requirements</w:t>
            </w:r>
            <w:r>
              <w:rPr>
                <w:rFonts w:eastAsia="等线"/>
                <w:lang w:eastAsia="zh-CN"/>
              </w:rPr>
              <w:t>.</w:t>
            </w:r>
          </w:p>
          <w:p w:rsidR="00D815EF" w:rsidRPr="00D815EF" w:rsidRDefault="00D815EF" w:rsidP="00D815EF">
            <w:pPr>
              <w:spacing w:after="120"/>
              <w:rPr>
                <w:rFonts w:eastAsiaTheme="minorEastAsia"/>
                <w:lang w:eastAsia="zh-CN"/>
              </w:rPr>
            </w:pPr>
            <w:r>
              <w:rPr>
                <w:color w:val="000000"/>
                <w:shd w:val="clear" w:color="auto" w:fill="FFFFFF"/>
              </w:rPr>
              <w:t>Regular coordination and collaboration among the WGs are expected, including checks on the progress of each group for 6G data related work tasks in March 20</w:t>
            </w:r>
            <w:r w:rsidRPr="00383BCC">
              <w:rPr>
                <w:color w:val="000000"/>
                <w:shd w:val="clear" w:color="auto" w:fill="FFFFFF"/>
              </w:rPr>
              <w:t>26 (</w:t>
            </w:r>
            <w:r w:rsidRPr="00BA487E">
              <w:rPr>
                <w:color w:val="000000"/>
                <w:shd w:val="clear" w:color="auto" w:fill="FFFFFF"/>
              </w:rPr>
              <w:t>TSG SA#111</w:t>
            </w:r>
            <w:r w:rsidRPr="00383BCC">
              <w:rPr>
                <w:color w:val="000000"/>
                <w:shd w:val="clear" w:color="auto" w:fill="FFFFFF"/>
              </w:rPr>
              <w:t>) and</w:t>
            </w:r>
            <w:r>
              <w:rPr>
                <w:color w:val="000000"/>
                <w:shd w:val="clear" w:color="auto" w:fill="FFFFFF"/>
              </w:rPr>
              <w:t>/or</w:t>
            </w:r>
            <w:r w:rsidRPr="00383BCC">
              <w:rPr>
                <w:color w:val="000000"/>
                <w:shd w:val="clear" w:color="auto" w:fill="FFFFFF"/>
              </w:rPr>
              <w:t xml:space="preserve"> June 2026 </w:t>
            </w:r>
            <w:r w:rsidRPr="00BA487E">
              <w:rPr>
                <w:color w:val="000000"/>
                <w:shd w:val="clear" w:color="auto" w:fill="FFFFFF"/>
              </w:rPr>
              <w:t>(</w:t>
            </w:r>
            <w:r w:rsidRPr="00383BCC">
              <w:rPr>
                <w:color w:val="000000"/>
                <w:shd w:val="clear" w:color="auto" w:fill="FFFFFF"/>
              </w:rPr>
              <w:t>TSG#112), to a</w:t>
            </w:r>
            <w:r>
              <w:rPr>
                <w:color w:val="000000"/>
                <w:shd w:val="clear" w:color="auto" w:fill="FFFFFF"/>
              </w:rPr>
              <w:t xml:space="preserve">void the duplicate design for the </w:t>
            </w:r>
            <w:r w:rsidRPr="00BA487E">
              <w:rPr>
                <w:shd w:val="clear" w:color="auto" w:fill="FFFFFF"/>
              </w:rPr>
              <w:t>same functionality and to develop syst</w:t>
            </w:r>
            <w:r>
              <w:rPr>
                <w:color w:val="000000"/>
                <w:shd w:val="clear" w:color="auto" w:fill="FFFFFF"/>
              </w:rPr>
              <w:t>em wide consistent solutions.</w:t>
            </w:r>
          </w:p>
        </w:tc>
      </w:tr>
    </w:tbl>
    <w:p w:rsidR="00E57C71" w:rsidRDefault="00242181" w:rsidP="00D815EF">
      <w:pPr>
        <w:spacing w:beforeLines="50" w:before="120" w:after="120"/>
        <w:jc w:val="both"/>
        <w:rPr>
          <w:rFonts w:eastAsiaTheme="minorEastAsia"/>
          <w:lang w:eastAsia="zh-CN"/>
        </w:rPr>
      </w:pPr>
      <w:r>
        <w:rPr>
          <w:rFonts w:eastAsiaTheme="minorEastAsia" w:hint="eastAsia"/>
          <w:lang w:eastAsia="zh-CN"/>
        </w:rPr>
        <w:t>RAN2 should have close coordination with SA2 for</w:t>
      </w:r>
      <w:r w:rsidR="002526B7">
        <w:rPr>
          <w:rFonts w:eastAsiaTheme="minorEastAsia" w:hint="eastAsia"/>
          <w:lang w:eastAsia="zh-CN"/>
        </w:rPr>
        <w:t xml:space="preserve"> the data transfer requirement</w:t>
      </w:r>
      <w:r w:rsidR="00237B58">
        <w:rPr>
          <w:rFonts w:eastAsiaTheme="minorEastAsia" w:hint="eastAsia"/>
          <w:lang w:eastAsia="zh-CN"/>
        </w:rPr>
        <w:t xml:space="preserve">, </w:t>
      </w:r>
      <w:r w:rsidR="00237B58" w:rsidRPr="00E57C71">
        <w:rPr>
          <w:rFonts w:eastAsiaTheme="minorEastAsia"/>
          <w:lang w:eastAsia="zh-CN"/>
        </w:rPr>
        <w:t>framework‌</w:t>
      </w:r>
      <w:r w:rsidR="002526B7">
        <w:rPr>
          <w:rFonts w:eastAsiaTheme="minorEastAsia" w:hint="eastAsia"/>
          <w:lang w:eastAsia="zh-CN"/>
        </w:rPr>
        <w:t xml:space="preserve"> and mechanism</w:t>
      </w:r>
      <w:r w:rsidR="0034666A" w:rsidRPr="0034666A">
        <w:rPr>
          <w:rFonts w:eastAsiaTheme="minorEastAsia"/>
          <w:lang w:eastAsia="zh-CN"/>
        </w:rPr>
        <w:t>, if any progresses are achieved by SA2 meeting in the future</w:t>
      </w:r>
      <w:r w:rsidR="002526B7">
        <w:rPr>
          <w:rFonts w:eastAsiaTheme="minorEastAsia" w:hint="eastAsia"/>
          <w:lang w:eastAsia="zh-CN"/>
        </w:rPr>
        <w:t>.</w:t>
      </w:r>
    </w:p>
    <w:p w:rsidR="00242181" w:rsidRPr="00163477" w:rsidRDefault="00242181" w:rsidP="00242181">
      <w:pPr>
        <w:pStyle w:val="B1"/>
        <w:rPr>
          <w:i/>
          <w:u w:val="single"/>
        </w:rPr>
      </w:pPr>
      <w:r w:rsidRPr="00163477">
        <w:rPr>
          <w:rFonts w:hint="eastAsia"/>
          <w:i/>
          <w:u w:val="single"/>
        </w:rPr>
        <w:t xml:space="preserve">Observation </w:t>
      </w:r>
      <w:r w:rsidR="009C7FE8">
        <w:rPr>
          <w:rFonts w:hint="eastAsia"/>
          <w:i/>
          <w:u w:val="single"/>
        </w:rPr>
        <w:t>2</w:t>
      </w:r>
      <w:r w:rsidRPr="00163477">
        <w:rPr>
          <w:rFonts w:hint="eastAsia"/>
          <w:i/>
          <w:u w:val="single"/>
        </w:rPr>
        <w:t xml:space="preserve">: </w:t>
      </w:r>
      <w:r w:rsidR="00A80FA8" w:rsidRPr="00A80FA8">
        <w:rPr>
          <w:i/>
          <w:u w:val="single"/>
        </w:rPr>
        <w:t>RAN2 should have close coordination with SA2 for the data transfer requirement</w:t>
      </w:r>
      <w:r w:rsidR="00237B58" w:rsidRPr="00237B58">
        <w:rPr>
          <w:i/>
          <w:u w:val="single"/>
        </w:rPr>
        <w:t>, framework</w:t>
      </w:r>
      <w:r w:rsidR="00A80FA8" w:rsidRPr="00A80FA8">
        <w:rPr>
          <w:i/>
          <w:u w:val="single"/>
        </w:rPr>
        <w:t xml:space="preserve"> and mechanism</w:t>
      </w:r>
      <w:bookmarkStart w:id="18" w:name="OLE_LINK7"/>
      <w:bookmarkStart w:id="19" w:name="OLE_LINK10"/>
      <w:r w:rsidR="00A80FA8">
        <w:rPr>
          <w:rFonts w:hint="eastAsia"/>
          <w:i/>
          <w:u w:val="single"/>
        </w:rPr>
        <w:t xml:space="preserve">, if </w:t>
      </w:r>
      <w:r w:rsidR="00D51722">
        <w:rPr>
          <w:rFonts w:hint="eastAsia"/>
          <w:i/>
          <w:u w:val="single"/>
        </w:rPr>
        <w:t xml:space="preserve">any </w:t>
      </w:r>
      <w:r w:rsidR="00A80FA8">
        <w:rPr>
          <w:rFonts w:hint="eastAsia"/>
          <w:i/>
          <w:u w:val="single"/>
        </w:rPr>
        <w:t>progress</w:t>
      </w:r>
      <w:r w:rsidR="00D51722">
        <w:rPr>
          <w:rFonts w:hint="eastAsia"/>
          <w:i/>
          <w:u w:val="single"/>
        </w:rPr>
        <w:t>es</w:t>
      </w:r>
      <w:r w:rsidR="00A80FA8">
        <w:rPr>
          <w:rFonts w:hint="eastAsia"/>
          <w:i/>
          <w:u w:val="single"/>
        </w:rPr>
        <w:t xml:space="preserve"> </w:t>
      </w:r>
      <w:r w:rsidR="00D51722">
        <w:rPr>
          <w:rFonts w:hint="eastAsia"/>
          <w:i/>
          <w:u w:val="single"/>
        </w:rPr>
        <w:t>are</w:t>
      </w:r>
      <w:r w:rsidR="00A80FA8">
        <w:rPr>
          <w:rFonts w:hint="eastAsia"/>
          <w:i/>
          <w:u w:val="single"/>
        </w:rPr>
        <w:t xml:space="preserve"> achieved by SA2 meeting in the future</w:t>
      </w:r>
      <w:bookmarkEnd w:id="18"/>
      <w:bookmarkEnd w:id="19"/>
      <w:r w:rsidRPr="00163477">
        <w:rPr>
          <w:i/>
          <w:u w:val="single"/>
        </w:rPr>
        <w:t>.</w:t>
      </w:r>
    </w:p>
    <w:p w:rsidR="009C4882" w:rsidRPr="009C4882" w:rsidRDefault="008C25F6" w:rsidP="009C4882">
      <w:pPr>
        <w:spacing w:after="120"/>
        <w:jc w:val="both"/>
        <w:rPr>
          <w:rFonts w:eastAsiaTheme="minorEastAsia"/>
          <w:b/>
          <w:i/>
          <w:u w:val="single"/>
          <w:lang w:eastAsia="zh-CN"/>
        </w:rPr>
      </w:pPr>
      <w:r>
        <w:rPr>
          <w:rFonts w:eastAsiaTheme="minorEastAsia" w:hint="eastAsia"/>
          <w:b/>
          <w:i/>
          <w:u w:val="single"/>
          <w:lang w:eastAsia="zh-CN"/>
        </w:rPr>
        <w:lastRenderedPageBreak/>
        <w:t xml:space="preserve">6G Data </w:t>
      </w:r>
      <w:r w:rsidR="008C23EA">
        <w:rPr>
          <w:rFonts w:eastAsiaTheme="minorEastAsia" w:hint="eastAsia"/>
          <w:b/>
          <w:i/>
          <w:u w:val="single"/>
          <w:lang w:eastAsia="zh-CN"/>
        </w:rPr>
        <w:t>transfer</w:t>
      </w:r>
    </w:p>
    <w:p w:rsidR="00D23CFB" w:rsidRDefault="002636F6" w:rsidP="0006778F">
      <w:pPr>
        <w:spacing w:after="120"/>
        <w:jc w:val="both"/>
        <w:rPr>
          <w:rFonts w:eastAsiaTheme="minorEastAsia"/>
          <w:lang w:eastAsia="zh-CN"/>
        </w:rPr>
      </w:pPr>
      <w:r>
        <w:rPr>
          <w:rFonts w:eastAsiaTheme="minorEastAsia"/>
          <w:lang w:eastAsia="zh-CN"/>
        </w:rPr>
        <w:t>I</w:t>
      </w:r>
      <w:r>
        <w:rPr>
          <w:rFonts w:eastAsiaTheme="minorEastAsia" w:hint="eastAsia"/>
          <w:lang w:eastAsia="zh-CN"/>
        </w:rPr>
        <w:t xml:space="preserve">n 6G Day1, we propose to </w:t>
      </w:r>
      <w:r w:rsidR="00AD050B">
        <w:rPr>
          <w:rFonts w:eastAsiaTheme="minorEastAsia" w:hint="eastAsia"/>
          <w:lang w:eastAsia="zh-CN"/>
        </w:rPr>
        <w:t>introduce a data transfer plane other than legacy CP and UP.</w:t>
      </w:r>
      <w:r w:rsidR="0077695E">
        <w:rPr>
          <w:rFonts w:eastAsiaTheme="minorEastAsia" w:hint="eastAsia"/>
          <w:lang w:eastAsia="zh-CN"/>
        </w:rPr>
        <w:t xml:space="preserve"> </w:t>
      </w:r>
      <w:r w:rsidR="00E2480E" w:rsidRPr="00E2480E">
        <w:rPr>
          <w:rFonts w:eastAsiaTheme="minorEastAsia"/>
          <w:lang w:eastAsia="zh-CN"/>
        </w:rPr>
        <w:t>Compared with 5G, 6G will introduce more abundant services/use cases, with more complex scenarios/requirements.</w:t>
      </w:r>
      <w:r w:rsidR="00E2480E">
        <w:rPr>
          <w:rFonts w:eastAsiaTheme="minorEastAsia" w:hint="eastAsia"/>
          <w:lang w:eastAsia="zh-CN"/>
        </w:rPr>
        <w:t xml:space="preserve"> </w:t>
      </w:r>
      <w:r w:rsidR="00D23CFB" w:rsidRPr="00D23CFB">
        <w:rPr>
          <w:rFonts w:eastAsiaTheme="minorEastAsia"/>
          <w:lang w:eastAsia="zh-CN"/>
        </w:rPr>
        <w:t xml:space="preserve">Transmission characteristics: large data volume, frequent transmission, and </w:t>
      </w:r>
      <w:r w:rsidR="00B85EE0" w:rsidRPr="00B85EE0">
        <w:rPr>
          <w:rFonts w:eastAsiaTheme="minorEastAsia"/>
          <w:lang w:eastAsia="zh-CN"/>
        </w:rPr>
        <w:t>diverse</w:t>
      </w:r>
      <w:r w:rsidR="00B85EE0">
        <w:rPr>
          <w:rFonts w:eastAsiaTheme="minorEastAsia" w:hint="eastAsia"/>
          <w:lang w:eastAsia="zh-CN"/>
        </w:rPr>
        <w:t xml:space="preserve"> </w:t>
      </w:r>
      <w:r w:rsidR="00D23CFB" w:rsidRPr="00D23CFB">
        <w:rPr>
          <w:rFonts w:eastAsiaTheme="minorEastAsia"/>
          <w:lang w:eastAsia="zh-CN"/>
        </w:rPr>
        <w:t>start/end nodes for transmission.</w:t>
      </w:r>
    </w:p>
    <w:p w:rsidR="00BF27C9" w:rsidRDefault="0077695E" w:rsidP="0006778F">
      <w:pPr>
        <w:spacing w:after="120"/>
        <w:jc w:val="both"/>
        <w:rPr>
          <w:rFonts w:eastAsiaTheme="minorEastAsia"/>
          <w:lang w:eastAsia="zh-CN"/>
        </w:rPr>
      </w:pPr>
      <w:r>
        <w:rPr>
          <w:rFonts w:eastAsiaTheme="minorEastAsia"/>
          <w:lang w:eastAsia="zh-CN"/>
        </w:rPr>
        <w:t>B</w:t>
      </w:r>
      <w:r>
        <w:rPr>
          <w:rFonts w:eastAsiaTheme="minorEastAsia" w:hint="eastAsia"/>
          <w:lang w:eastAsia="zh-CN"/>
        </w:rPr>
        <w:t xml:space="preserve">elow are </w:t>
      </w:r>
      <w:r w:rsidR="004C3C24">
        <w:rPr>
          <w:rFonts w:eastAsiaTheme="minorEastAsia" w:hint="eastAsia"/>
          <w:lang w:eastAsia="zh-CN"/>
        </w:rPr>
        <w:t>some</w:t>
      </w:r>
      <w:r>
        <w:rPr>
          <w:rFonts w:eastAsiaTheme="minorEastAsia" w:hint="eastAsia"/>
          <w:lang w:eastAsia="zh-CN"/>
        </w:rPr>
        <w:t xml:space="preserve"> a</w:t>
      </w:r>
      <w:r w:rsidRPr="0077695E">
        <w:rPr>
          <w:rFonts w:eastAsiaTheme="minorEastAsia"/>
          <w:lang w:eastAsia="zh-CN"/>
        </w:rPr>
        <w:t xml:space="preserve">nalysis of Advantages and Disadvantages of </w:t>
      </w:r>
      <w:r w:rsidR="00CF7C3A">
        <w:rPr>
          <w:rFonts w:eastAsiaTheme="minorEastAsia" w:hint="eastAsia"/>
          <w:lang w:eastAsia="zh-CN"/>
        </w:rPr>
        <w:t>i</w:t>
      </w:r>
      <w:r w:rsidR="00BB1715">
        <w:rPr>
          <w:rFonts w:eastAsiaTheme="minorEastAsia"/>
          <w:lang w:eastAsia="zh-CN"/>
        </w:rPr>
        <w:t>ntroducing</w:t>
      </w:r>
      <w:r w:rsidRPr="0077695E">
        <w:rPr>
          <w:rFonts w:eastAsiaTheme="minorEastAsia"/>
          <w:lang w:eastAsia="zh-CN"/>
        </w:rPr>
        <w:t xml:space="preserve"> DP (Data Plane) for AI/</w:t>
      </w:r>
      <w:r w:rsidR="00706ED7">
        <w:rPr>
          <w:rFonts w:eastAsiaTheme="minorEastAsia"/>
          <w:lang w:eastAsia="zh-CN"/>
        </w:rPr>
        <w:t>Sensing in 6G Network</w:t>
      </w:r>
      <w:r w:rsidR="00706ED7">
        <w:rPr>
          <w:rFonts w:eastAsiaTheme="minorEastAsia" w:hint="eastAsia"/>
          <w:lang w:eastAsia="zh-CN"/>
        </w:rPr>
        <w:t>:</w:t>
      </w:r>
    </w:p>
    <w:p w:rsidR="00BF27C9" w:rsidRDefault="00706ED7" w:rsidP="0006778F">
      <w:pPr>
        <w:pStyle w:val="affc"/>
        <w:numPr>
          <w:ilvl w:val="3"/>
          <w:numId w:val="52"/>
        </w:numPr>
        <w:spacing w:after="120"/>
        <w:ind w:left="284" w:firstLineChars="0" w:hanging="284"/>
        <w:jc w:val="both"/>
        <w:rPr>
          <w:rFonts w:eastAsiaTheme="minorEastAsia"/>
          <w:lang w:eastAsia="zh-CN"/>
        </w:rPr>
      </w:pPr>
      <w:proofErr w:type="spellStart"/>
      <w:r>
        <w:rPr>
          <w:rFonts w:eastAsiaTheme="minorEastAsia" w:hint="eastAsia"/>
          <w:lang w:eastAsia="zh-CN"/>
        </w:rPr>
        <w:t>Qos</w:t>
      </w:r>
      <w:proofErr w:type="spellEnd"/>
      <w:r w:rsidR="00910DCF">
        <w:rPr>
          <w:rFonts w:eastAsiaTheme="minorEastAsia" w:hint="eastAsia"/>
          <w:lang w:eastAsia="zh-CN"/>
        </w:rPr>
        <w:t xml:space="preserve"> requirement</w:t>
      </w:r>
    </w:p>
    <w:p w:rsidR="009900DF" w:rsidRDefault="002C3500" w:rsidP="00533C9B">
      <w:pPr>
        <w:spacing w:beforeLines="50" w:before="120" w:after="120"/>
        <w:jc w:val="both"/>
        <w:rPr>
          <w:rFonts w:eastAsiaTheme="minorEastAsia"/>
          <w:lang w:eastAsia="zh-CN"/>
        </w:rPr>
      </w:pPr>
      <w:r w:rsidRPr="002C3500">
        <w:rPr>
          <w:rFonts w:eastAsiaTheme="minorEastAsia"/>
          <w:lang w:eastAsia="zh-CN"/>
        </w:rPr>
        <w:t xml:space="preserve">5G </w:t>
      </w:r>
      <w:proofErr w:type="spellStart"/>
      <w:r w:rsidRPr="002C3500">
        <w:rPr>
          <w:rFonts w:eastAsiaTheme="minorEastAsia"/>
          <w:lang w:eastAsia="zh-CN"/>
        </w:rPr>
        <w:t>QoS</w:t>
      </w:r>
      <w:proofErr w:type="spellEnd"/>
      <w:r w:rsidRPr="002C3500">
        <w:rPr>
          <w:rFonts w:eastAsiaTheme="minorEastAsia"/>
          <w:lang w:eastAsia="zh-CN"/>
        </w:rPr>
        <w:t xml:space="preserve"> can be configured by mapping to different 5QI values over the air interface RB, with existing </w:t>
      </w:r>
      <w:r w:rsidR="00BB4DA0">
        <w:rPr>
          <w:rFonts w:eastAsiaTheme="minorEastAsia" w:hint="eastAsia"/>
          <w:lang w:eastAsia="zh-CN"/>
        </w:rPr>
        <w:t xml:space="preserve">radio </w:t>
      </w:r>
      <w:r w:rsidRPr="002C3500">
        <w:rPr>
          <w:rFonts w:eastAsiaTheme="minorEastAsia"/>
          <w:lang w:eastAsia="zh-CN"/>
        </w:rPr>
        <w:t>bearer types including SRB and DRB.</w:t>
      </w:r>
      <w:r w:rsidR="00B92EBA">
        <w:rPr>
          <w:rFonts w:eastAsiaTheme="minorEastAsia" w:hint="eastAsia"/>
          <w:lang w:eastAsia="zh-CN"/>
        </w:rPr>
        <w:t xml:space="preserve"> </w:t>
      </w:r>
      <w:r w:rsidR="00BD158D">
        <w:rPr>
          <w:rFonts w:eastAsiaTheme="minorEastAsia" w:hint="eastAsia"/>
          <w:lang w:eastAsia="zh-CN"/>
        </w:rPr>
        <w:t>5G</w:t>
      </w:r>
      <w:r w:rsidR="009900DF" w:rsidRPr="009900DF">
        <w:rPr>
          <w:rFonts w:eastAsiaTheme="minorEastAsia"/>
          <w:lang w:eastAsia="zh-CN"/>
        </w:rPr>
        <w:t xml:space="preserve"> protocol explicitly defines high-priority settings only for SRB0, SRB1, and SRB3, while </w:t>
      </w:r>
      <w:r w:rsidR="007B10B8" w:rsidRPr="004F2F72">
        <w:rPr>
          <w:rFonts w:eastAsiaTheme="minorEastAsia"/>
          <w:lang w:eastAsia="zh-CN"/>
        </w:rPr>
        <w:t xml:space="preserve">the settings for </w:t>
      </w:r>
      <w:r w:rsidR="009900DF" w:rsidRPr="009900DF">
        <w:rPr>
          <w:rFonts w:eastAsiaTheme="minorEastAsia"/>
          <w:lang w:eastAsia="zh-CN"/>
        </w:rPr>
        <w:t xml:space="preserve">SRB2, SRB4, SRB5 </w:t>
      </w:r>
      <w:r w:rsidR="002E1ABC">
        <w:rPr>
          <w:rFonts w:eastAsiaTheme="minorEastAsia" w:hint="eastAsia"/>
          <w:lang w:eastAsia="zh-CN"/>
        </w:rPr>
        <w:t xml:space="preserve">and </w:t>
      </w:r>
      <w:r w:rsidR="007B10B8" w:rsidRPr="004F2F72">
        <w:rPr>
          <w:rFonts w:eastAsiaTheme="minorEastAsia"/>
          <w:lang w:eastAsia="zh-CN"/>
        </w:rPr>
        <w:t xml:space="preserve">various </w:t>
      </w:r>
      <w:r w:rsidR="002E1ABC">
        <w:rPr>
          <w:rFonts w:eastAsiaTheme="minorEastAsia" w:hint="eastAsia"/>
          <w:lang w:eastAsia="zh-CN"/>
        </w:rPr>
        <w:t xml:space="preserve">DRB </w:t>
      </w:r>
      <w:r w:rsidR="007B10B8" w:rsidRPr="004F2F72">
        <w:rPr>
          <w:rFonts w:eastAsiaTheme="minorEastAsia"/>
          <w:lang w:eastAsia="zh-CN"/>
        </w:rPr>
        <w:t>are not clearly defined</w:t>
      </w:r>
      <w:r w:rsidR="007B10B8">
        <w:rPr>
          <w:rFonts w:eastAsiaTheme="minorEastAsia" w:hint="eastAsia"/>
          <w:lang w:eastAsia="zh-CN"/>
        </w:rPr>
        <w:t>.</w:t>
      </w:r>
      <w:r w:rsidR="002E1ABC">
        <w:rPr>
          <w:rFonts w:eastAsiaTheme="minorEastAsia" w:hint="eastAsia"/>
          <w:lang w:eastAsia="zh-CN"/>
        </w:rPr>
        <w:t xml:space="preserve"> </w:t>
      </w:r>
      <w:r w:rsidR="009900DF" w:rsidRPr="009900DF">
        <w:rPr>
          <w:rFonts w:eastAsiaTheme="minorEastAsia"/>
          <w:lang w:eastAsia="zh-CN"/>
        </w:rPr>
        <w:t>Their priority levels can be configured by the network based on actual bearer content.</w:t>
      </w:r>
    </w:p>
    <w:p w:rsidR="00092807" w:rsidRDefault="00092807" w:rsidP="00533C9B">
      <w:pPr>
        <w:spacing w:beforeLines="50" w:before="120" w:after="120"/>
        <w:jc w:val="both"/>
        <w:rPr>
          <w:rFonts w:eastAsiaTheme="minorEastAsia"/>
          <w:lang w:eastAsia="zh-CN"/>
        </w:rPr>
      </w:pPr>
      <w:r w:rsidRPr="00092807">
        <w:rPr>
          <w:rFonts w:eastAsiaTheme="minorEastAsia"/>
          <w:lang w:eastAsia="zh-CN"/>
        </w:rPr>
        <w:t>Facing the numerous service requirements that 6G may introduce, data can be carried by the following three methods</w:t>
      </w:r>
      <w:r>
        <w:rPr>
          <w:rFonts w:eastAsiaTheme="minorEastAsia" w:hint="eastAsia"/>
          <w:lang w:eastAsia="zh-CN"/>
        </w:rPr>
        <w:t>:</w:t>
      </w:r>
    </w:p>
    <w:p w:rsidR="00777C21" w:rsidRPr="00D01614" w:rsidRDefault="00777C21" w:rsidP="00777C21">
      <w:pPr>
        <w:pStyle w:val="affc"/>
        <w:numPr>
          <w:ilvl w:val="0"/>
          <w:numId w:val="56"/>
        </w:numPr>
        <w:spacing w:beforeLines="50" w:before="120" w:after="120"/>
        <w:ind w:firstLineChars="0"/>
        <w:jc w:val="both"/>
        <w:rPr>
          <w:rFonts w:eastAsiaTheme="minorEastAsia"/>
          <w:lang w:val="x-none" w:eastAsia="zh-CN"/>
        </w:rPr>
      </w:pPr>
      <w:r>
        <w:t>Option 1: Add new SRBs</w:t>
      </w:r>
      <w:r>
        <w:rPr>
          <w:rFonts w:eastAsiaTheme="minorEastAsia" w:hint="eastAsia"/>
          <w:lang w:eastAsia="zh-CN"/>
        </w:rPr>
        <w:t>;</w:t>
      </w:r>
    </w:p>
    <w:p w:rsidR="00777C21" w:rsidRDefault="00777C21" w:rsidP="00777C21">
      <w:pPr>
        <w:pStyle w:val="affc"/>
        <w:numPr>
          <w:ilvl w:val="0"/>
          <w:numId w:val="56"/>
        </w:numPr>
        <w:spacing w:beforeLines="50" w:before="120" w:after="120"/>
        <w:ind w:firstLineChars="0"/>
        <w:jc w:val="both"/>
        <w:rPr>
          <w:rFonts w:eastAsiaTheme="minorEastAsia"/>
          <w:lang w:val="x-none" w:eastAsia="zh-CN"/>
        </w:rPr>
      </w:pPr>
      <w:r>
        <w:t>Option 2: Use existing DRBs, or expand the number of DRBs for bearing</w:t>
      </w:r>
      <w:r>
        <w:rPr>
          <w:rFonts w:eastAsiaTheme="minorEastAsia" w:hint="eastAsia"/>
          <w:lang w:eastAsia="zh-CN"/>
        </w:rPr>
        <w:t>;</w:t>
      </w:r>
    </w:p>
    <w:p w:rsidR="00777C21" w:rsidRDefault="00777C21" w:rsidP="00777C21">
      <w:pPr>
        <w:pStyle w:val="affc"/>
        <w:numPr>
          <w:ilvl w:val="0"/>
          <w:numId w:val="56"/>
        </w:numPr>
        <w:spacing w:beforeLines="50" w:before="120" w:after="120"/>
        <w:ind w:firstLineChars="0"/>
        <w:jc w:val="both"/>
        <w:rPr>
          <w:rFonts w:eastAsiaTheme="minorEastAsia"/>
          <w:lang w:val="x-none" w:eastAsia="zh-CN"/>
        </w:rPr>
      </w:pPr>
      <w:r w:rsidRPr="00777C21">
        <w:rPr>
          <w:rFonts w:eastAsiaTheme="minorEastAsia"/>
          <w:lang w:val="x-none" w:eastAsia="zh-CN"/>
        </w:rPr>
        <w:t>Option 3: Add new types of RBs</w:t>
      </w:r>
      <w:r>
        <w:rPr>
          <w:rFonts w:eastAsiaTheme="minorEastAsia" w:hint="eastAsia"/>
          <w:lang w:val="x-none" w:eastAsia="zh-CN"/>
        </w:rPr>
        <w:t>.</w:t>
      </w:r>
    </w:p>
    <w:p w:rsidR="00614254" w:rsidRDefault="0075493E" w:rsidP="0075493E">
      <w:pPr>
        <w:pStyle w:val="B1"/>
      </w:pPr>
      <w:r>
        <w:t xml:space="preserve">SRBs are dedicated to transmitting control signaling between the UE and the </w:t>
      </w:r>
      <w:r w:rsidR="00CC7668">
        <w:rPr>
          <w:rFonts w:hint="eastAsia"/>
        </w:rPr>
        <w:t>NB</w:t>
      </w:r>
      <w:r w:rsidR="007E5741">
        <w:rPr>
          <w:rFonts w:hint="eastAsia"/>
        </w:rPr>
        <w:t xml:space="preserve">, which </w:t>
      </w:r>
      <w:r w:rsidR="007E5741">
        <w:t>have strict latency and reliability requirements to ensure smooth network control</w:t>
      </w:r>
      <w:r>
        <w:t xml:space="preserve">. </w:t>
      </w:r>
      <w:r w:rsidR="007E5741">
        <w:t>There are a limit</w:t>
      </w:r>
      <w:r w:rsidR="00501F52">
        <w:t>ed number of standard SRB types</w:t>
      </w:r>
      <w:r w:rsidR="007E5741">
        <w:t xml:space="preserve"> with fixed functions.</w:t>
      </w:r>
      <w:r w:rsidR="007E5741">
        <w:rPr>
          <w:rFonts w:hint="eastAsia"/>
        </w:rPr>
        <w:t xml:space="preserve"> </w:t>
      </w:r>
      <w:r w:rsidR="00BE498C">
        <w:rPr>
          <w:rFonts w:hint="eastAsia"/>
        </w:rPr>
        <w:t>A</w:t>
      </w:r>
      <w:r w:rsidR="007E5741">
        <w:rPr>
          <w:rFonts w:hint="eastAsia"/>
        </w:rPr>
        <w:t>dd</w:t>
      </w:r>
      <w:r w:rsidR="00BE498C">
        <w:rPr>
          <w:rFonts w:hint="eastAsia"/>
        </w:rPr>
        <w:t>ing</w:t>
      </w:r>
      <w:r w:rsidR="007E5741">
        <w:rPr>
          <w:rFonts w:hint="eastAsia"/>
        </w:rPr>
        <w:t xml:space="preserve"> new SRB </w:t>
      </w:r>
      <w:r w:rsidR="0060693D">
        <w:rPr>
          <w:rFonts w:hint="eastAsia"/>
        </w:rPr>
        <w:t xml:space="preserve">should be based on </w:t>
      </w:r>
      <w:r w:rsidR="0060693D">
        <w:t>plenty</w:t>
      </w:r>
      <w:r w:rsidR="007E5741">
        <w:rPr>
          <w:rFonts w:hint="eastAsia"/>
        </w:rPr>
        <w:t xml:space="preserve"> discuss</w:t>
      </w:r>
      <w:r w:rsidR="0060693D">
        <w:rPr>
          <w:rFonts w:hint="eastAsia"/>
        </w:rPr>
        <w:t>ion on the</w:t>
      </w:r>
      <w:r w:rsidR="007E5741">
        <w:rPr>
          <w:rFonts w:hint="eastAsia"/>
        </w:rPr>
        <w:t xml:space="preserve"> fixed function,</w:t>
      </w:r>
      <w:r w:rsidR="0060693D">
        <w:rPr>
          <w:rFonts w:hint="eastAsia"/>
        </w:rPr>
        <w:t xml:space="preserve"> applied scenario, </w:t>
      </w:r>
      <w:proofErr w:type="spellStart"/>
      <w:r w:rsidR="0060693D">
        <w:rPr>
          <w:rFonts w:hint="eastAsia"/>
        </w:rPr>
        <w:t>QoS</w:t>
      </w:r>
      <w:proofErr w:type="spellEnd"/>
      <w:r w:rsidR="0060693D">
        <w:rPr>
          <w:rFonts w:hint="eastAsia"/>
        </w:rPr>
        <w:t xml:space="preserve"> parameters</w:t>
      </w:r>
      <w:r w:rsidR="007E5741">
        <w:rPr>
          <w:rFonts w:hint="eastAsia"/>
        </w:rPr>
        <w:t xml:space="preserve">. </w:t>
      </w:r>
      <w:r w:rsidR="00DF4A40">
        <w:rPr>
          <w:rFonts w:hint="eastAsia"/>
        </w:rPr>
        <w:t>As the number of 6G AI/ML services increases, such discussion</w:t>
      </w:r>
      <w:r w:rsidR="00AD53CA">
        <w:rPr>
          <w:rFonts w:hint="eastAsia"/>
        </w:rPr>
        <w:t>s</w:t>
      </w:r>
      <w:r w:rsidR="00AD53CA" w:rsidRPr="00AD53CA">
        <w:t xml:space="preserve"> </w:t>
      </w:r>
      <w:r w:rsidR="00AD53CA">
        <w:rPr>
          <w:rFonts w:hint="eastAsia"/>
        </w:rPr>
        <w:t xml:space="preserve">seem </w:t>
      </w:r>
      <w:r w:rsidR="00AD53CA">
        <w:t>redundant</w:t>
      </w:r>
      <w:r w:rsidR="00DF4A40">
        <w:rPr>
          <w:rFonts w:hint="eastAsia"/>
        </w:rPr>
        <w:t xml:space="preserve"> </w:t>
      </w:r>
      <w:r w:rsidR="00AD53CA">
        <w:rPr>
          <w:rFonts w:hint="eastAsia"/>
        </w:rPr>
        <w:t>if new SRBs are used for new services.</w:t>
      </w:r>
    </w:p>
    <w:p w:rsidR="0075493E" w:rsidRDefault="0075493E" w:rsidP="0075493E">
      <w:pPr>
        <w:pStyle w:val="B1"/>
      </w:pPr>
      <w:r>
        <w:t>DRBs are used to carry user plane data, such as voi</w:t>
      </w:r>
      <w:r w:rsidR="00614254">
        <w:t>ce, video, and application data</w:t>
      </w:r>
      <w:r w:rsidR="00614254">
        <w:rPr>
          <w:rFonts w:hint="eastAsia"/>
        </w:rPr>
        <w:t xml:space="preserve">, which </w:t>
      </w:r>
      <w:r w:rsidR="00614254">
        <w:t xml:space="preserve">have diverse </w:t>
      </w:r>
      <w:proofErr w:type="spellStart"/>
      <w:r w:rsidR="00614254">
        <w:t>QoS</w:t>
      </w:r>
      <w:proofErr w:type="spellEnd"/>
      <w:r w:rsidR="00614254">
        <w:t xml:space="preserve"> profiles tailored to user services</w:t>
      </w:r>
      <w:r w:rsidR="00614254">
        <w:rPr>
          <w:rFonts w:hint="eastAsia"/>
        </w:rPr>
        <w:t>.</w:t>
      </w:r>
      <w:r w:rsidR="00D649B3" w:rsidRPr="00D649B3">
        <w:t xml:space="preserve"> </w:t>
      </w:r>
      <w:r w:rsidR="00D649B3">
        <w:t xml:space="preserve">DRBs are more flexible in quantity—multiple DRBs can be established for different services of a single UE, each with unique </w:t>
      </w:r>
      <w:proofErr w:type="spellStart"/>
      <w:r w:rsidR="00D649B3">
        <w:t>QoS</w:t>
      </w:r>
      <w:proofErr w:type="spellEnd"/>
      <w:r w:rsidR="00D649B3">
        <w:t xml:space="preserve"> configurations.</w:t>
      </w:r>
      <w:r w:rsidR="00087734">
        <w:rPr>
          <w:rFonts w:hint="eastAsia"/>
        </w:rPr>
        <w:t xml:space="preserve"> </w:t>
      </w:r>
    </w:p>
    <w:p w:rsidR="00531C59" w:rsidRPr="00531C59" w:rsidRDefault="00531C59" w:rsidP="00531C59">
      <w:pPr>
        <w:pStyle w:val="B1"/>
      </w:pPr>
      <w:r w:rsidRPr="00531C59">
        <w:t>For AI</w:t>
      </w:r>
      <w:r w:rsidR="000B098C">
        <w:rPr>
          <w:rFonts w:hint="eastAsia"/>
        </w:rPr>
        <w:t>/ML</w:t>
      </w:r>
      <w:r w:rsidRPr="00531C59">
        <w:t xml:space="preserve"> data in different scenarios/applications, there may be significant differences in </w:t>
      </w:r>
      <w:proofErr w:type="spellStart"/>
      <w:r w:rsidRPr="00531C59">
        <w:t>QoS</w:t>
      </w:r>
      <w:proofErr w:type="spellEnd"/>
      <w:r w:rsidRPr="00531C59">
        <w:t xml:space="preserve"> requirements</w:t>
      </w:r>
      <w:r w:rsidR="0021275F">
        <w:rPr>
          <w:rFonts w:hint="eastAsia"/>
        </w:rPr>
        <w:t>,</w:t>
      </w:r>
      <w:r w:rsidRPr="00531C59">
        <w:t xml:space="preserve"> e.g., training data is not sensitive to latency and allows packet loss; model data does not allow packet loss an</w:t>
      </w:r>
      <w:r w:rsidR="0021275F">
        <w:t>d has a large data volume, etc.</w:t>
      </w:r>
      <w:r w:rsidR="00B1646F">
        <w:rPr>
          <w:rFonts w:hint="eastAsia"/>
        </w:rPr>
        <w:t xml:space="preserve"> </w:t>
      </w:r>
      <w:r w:rsidR="00B1646F" w:rsidRPr="00B1646F">
        <w:t xml:space="preserve">The introduction of a new plane in 6G can more flexibly address diverse </w:t>
      </w:r>
      <w:proofErr w:type="spellStart"/>
      <w:r w:rsidR="00B1646F" w:rsidRPr="00B1646F">
        <w:t>QoS</w:t>
      </w:r>
      <w:proofErr w:type="spellEnd"/>
      <w:r w:rsidR="00B1646F" w:rsidRPr="00B1646F">
        <w:t xml:space="preserve"> requirements</w:t>
      </w:r>
      <w:r w:rsidR="00FE14F0" w:rsidRPr="00FE14F0">
        <w:t xml:space="preserve"> for large amount data transfer</w:t>
      </w:r>
      <w:r w:rsidR="00B1646F" w:rsidRPr="00B1646F">
        <w:t xml:space="preserve"> and avoid the repetitive discussion process caused by defining </w:t>
      </w:r>
      <w:r w:rsidR="00706409">
        <w:rPr>
          <w:rFonts w:hint="eastAsia"/>
        </w:rPr>
        <w:t xml:space="preserve">e.g. </w:t>
      </w:r>
      <w:r w:rsidR="00B1646F" w:rsidRPr="00B1646F">
        <w:t>new SRBs.</w:t>
      </w:r>
    </w:p>
    <w:p w:rsidR="00074DF5" w:rsidRPr="00163477" w:rsidRDefault="00074DF5" w:rsidP="00074DF5">
      <w:pPr>
        <w:pStyle w:val="B1"/>
        <w:rPr>
          <w:i/>
          <w:u w:val="single"/>
        </w:rPr>
      </w:pPr>
      <w:r w:rsidRPr="00163477">
        <w:rPr>
          <w:rFonts w:hint="eastAsia"/>
          <w:i/>
          <w:u w:val="single"/>
        </w:rPr>
        <w:t xml:space="preserve">Observation </w:t>
      </w:r>
      <w:r w:rsidR="009C7FE8">
        <w:rPr>
          <w:rFonts w:hint="eastAsia"/>
          <w:i/>
          <w:u w:val="single"/>
        </w:rPr>
        <w:t>3</w:t>
      </w:r>
      <w:r w:rsidRPr="00163477">
        <w:rPr>
          <w:rFonts w:hint="eastAsia"/>
          <w:i/>
          <w:u w:val="single"/>
        </w:rPr>
        <w:t>:</w:t>
      </w:r>
      <w:r w:rsidR="000A459B">
        <w:rPr>
          <w:rFonts w:hint="eastAsia"/>
          <w:i/>
          <w:u w:val="single"/>
        </w:rPr>
        <w:t xml:space="preserve"> </w:t>
      </w:r>
      <w:r w:rsidR="00CE74E0">
        <w:rPr>
          <w:rFonts w:hint="eastAsia"/>
          <w:i/>
          <w:u w:val="single"/>
        </w:rPr>
        <w:t xml:space="preserve">From </w:t>
      </w:r>
      <w:proofErr w:type="spellStart"/>
      <w:r w:rsidR="00E03688">
        <w:rPr>
          <w:rFonts w:hint="eastAsia"/>
          <w:i/>
          <w:u w:val="single"/>
        </w:rPr>
        <w:t>QoS</w:t>
      </w:r>
      <w:proofErr w:type="spellEnd"/>
      <w:r w:rsidR="00E03688">
        <w:rPr>
          <w:rFonts w:hint="eastAsia"/>
          <w:i/>
          <w:u w:val="single"/>
        </w:rPr>
        <w:t xml:space="preserve"> requirement </w:t>
      </w:r>
      <w:r w:rsidR="00CE74E0">
        <w:rPr>
          <w:rFonts w:hint="eastAsia"/>
          <w:i/>
          <w:u w:val="single"/>
        </w:rPr>
        <w:t>aspect, i</w:t>
      </w:r>
      <w:r w:rsidR="00CE74E0" w:rsidRPr="008A4783">
        <w:rPr>
          <w:i/>
          <w:u w:val="single"/>
        </w:rPr>
        <w:t xml:space="preserve">ntroduction </w:t>
      </w:r>
      <w:r w:rsidR="008A4783" w:rsidRPr="008A4783">
        <w:rPr>
          <w:i/>
          <w:u w:val="single"/>
        </w:rPr>
        <w:t xml:space="preserve">of a new plane can more flexibly address diverse </w:t>
      </w:r>
      <w:proofErr w:type="spellStart"/>
      <w:r w:rsidR="008A4783" w:rsidRPr="008A4783">
        <w:rPr>
          <w:i/>
          <w:u w:val="single"/>
        </w:rPr>
        <w:t>QoS</w:t>
      </w:r>
      <w:proofErr w:type="spellEnd"/>
      <w:r w:rsidR="008A4783" w:rsidRPr="008A4783">
        <w:rPr>
          <w:i/>
          <w:u w:val="single"/>
        </w:rPr>
        <w:t xml:space="preserve"> requirements </w:t>
      </w:r>
      <w:r w:rsidR="00105630">
        <w:rPr>
          <w:rFonts w:hint="eastAsia"/>
          <w:i/>
          <w:u w:val="single"/>
        </w:rPr>
        <w:t xml:space="preserve">for </w:t>
      </w:r>
      <w:r w:rsidR="00105630" w:rsidRPr="00105630">
        <w:rPr>
          <w:i/>
          <w:u w:val="single"/>
        </w:rPr>
        <w:t xml:space="preserve">large amount </w:t>
      </w:r>
      <w:r w:rsidR="00105630">
        <w:rPr>
          <w:rFonts w:hint="eastAsia"/>
          <w:i/>
          <w:u w:val="single"/>
        </w:rPr>
        <w:t xml:space="preserve">data transfer </w:t>
      </w:r>
      <w:r w:rsidR="008A4783" w:rsidRPr="008A4783">
        <w:rPr>
          <w:i/>
          <w:u w:val="single"/>
        </w:rPr>
        <w:t>and avoid the repetitive discussion process caused by defining e.g. new SRBs</w:t>
      </w:r>
      <w:r w:rsidR="004A01D6" w:rsidRPr="004A01D6">
        <w:rPr>
          <w:i/>
          <w:u w:val="single"/>
        </w:rPr>
        <w:t>.</w:t>
      </w:r>
    </w:p>
    <w:p w:rsidR="00706ED7" w:rsidRDefault="00C921E9" w:rsidP="00E07103">
      <w:pPr>
        <w:pStyle w:val="affc"/>
        <w:numPr>
          <w:ilvl w:val="3"/>
          <w:numId w:val="52"/>
        </w:numPr>
        <w:spacing w:after="120"/>
        <w:ind w:left="284" w:firstLineChars="0" w:hanging="284"/>
        <w:jc w:val="both"/>
        <w:rPr>
          <w:rFonts w:eastAsiaTheme="minorEastAsia"/>
          <w:lang w:eastAsia="zh-CN"/>
        </w:rPr>
      </w:pPr>
      <w:r>
        <w:rPr>
          <w:rFonts w:eastAsiaTheme="minorEastAsia" w:hint="eastAsia"/>
          <w:lang w:eastAsia="zh-CN"/>
        </w:rPr>
        <w:t>Routing</w:t>
      </w:r>
      <w:r w:rsidR="00346067">
        <w:rPr>
          <w:rFonts w:eastAsiaTheme="minorEastAsia" w:hint="eastAsia"/>
          <w:lang w:eastAsia="zh-CN"/>
        </w:rPr>
        <w:t xml:space="preserve"> and delay</w:t>
      </w:r>
    </w:p>
    <w:p w:rsidR="00CF7D42" w:rsidRDefault="00306F12" w:rsidP="002B4E4E">
      <w:pPr>
        <w:spacing w:after="120"/>
        <w:jc w:val="both"/>
        <w:rPr>
          <w:rFonts w:eastAsiaTheme="minorEastAsia"/>
          <w:lang w:eastAsia="zh-CN"/>
        </w:rPr>
      </w:pPr>
      <w:r>
        <w:rPr>
          <w:rFonts w:eastAsiaTheme="minorEastAsia" w:hint="eastAsia"/>
          <w:lang w:eastAsia="zh-CN"/>
        </w:rPr>
        <w:t xml:space="preserve">The CP tunnel can only be </w:t>
      </w:r>
      <w:r>
        <w:rPr>
          <w:rFonts w:eastAsiaTheme="minorEastAsia"/>
          <w:lang w:eastAsia="zh-CN"/>
        </w:rPr>
        <w:t>established</w:t>
      </w:r>
      <w:r>
        <w:rPr>
          <w:rFonts w:eastAsiaTheme="minorEastAsia" w:hint="eastAsia"/>
          <w:lang w:eastAsia="zh-CN"/>
        </w:rPr>
        <w:t xml:space="preserve"> between UE and NB, and</w:t>
      </w:r>
      <w:r w:rsidR="00AC7C6E">
        <w:rPr>
          <w:rFonts w:hint="eastAsia"/>
        </w:rPr>
        <w:t xml:space="preserve"> the </w:t>
      </w:r>
      <w:r>
        <w:rPr>
          <w:rFonts w:eastAsiaTheme="minorEastAsia" w:hint="eastAsia"/>
          <w:lang w:eastAsia="zh-CN"/>
        </w:rPr>
        <w:t>UP tunnel can only be established</w:t>
      </w:r>
      <w:r w:rsidR="00AC7C6E">
        <w:rPr>
          <w:rFonts w:hint="eastAsia"/>
        </w:rPr>
        <w:t xml:space="preserve"> between UE and UPF</w:t>
      </w:r>
      <w:r w:rsidR="00DA294F">
        <w:rPr>
          <w:rFonts w:eastAsiaTheme="minorEastAsia" w:hint="eastAsia"/>
          <w:lang w:eastAsia="zh-CN"/>
        </w:rPr>
        <w:t>, the fixed start/</w:t>
      </w:r>
      <w:r w:rsidR="00DA294F">
        <w:rPr>
          <w:rFonts w:eastAsiaTheme="minorEastAsia"/>
          <w:lang w:eastAsia="zh-CN"/>
        </w:rPr>
        <w:t>terminate</w:t>
      </w:r>
      <w:r w:rsidR="00DA294F">
        <w:rPr>
          <w:rFonts w:eastAsiaTheme="minorEastAsia" w:hint="eastAsia"/>
          <w:lang w:eastAsia="zh-CN"/>
        </w:rPr>
        <w:t xml:space="preserve"> node </w:t>
      </w:r>
      <w:r w:rsidR="005A5E8B">
        <w:rPr>
          <w:rFonts w:eastAsiaTheme="minorEastAsia" w:hint="eastAsia"/>
          <w:lang w:eastAsia="zh-CN"/>
        </w:rPr>
        <w:t>may</w:t>
      </w:r>
      <w:r w:rsidR="00DA294F">
        <w:rPr>
          <w:rFonts w:eastAsiaTheme="minorEastAsia" w:hint="eastAsia"/>
          <w:lang w:eastAsia="zh-CN"/>
        </w:rPr>
        <w:t xml:space="preserve"> not </w:t>
      </w:r>
      <w:r w:rsidR="00DA294F">
        <w:rPr>
          <w:rFonts w:eastAsiaTheme="minorEastAsia"/>
          <w:lang w:eastAsia="zh-CN"/>
        </w:rPr>
        <w:t>fulfill</w:t>
      </w:r>
      <w:r w:rsidR="00DA294F">
        <w:rPr>
          <w:rFonts w:eastAsiaTheme="minorEastAsia" w:hint="eastAsia"/>
          <w:lang w:eastAsia="zh-CN"/>
        </w:rPr>
        <w:t xml:space="preserve"> the </w:t>
      </w:r>
      <w:r w:rsidR="005A5E8B">
        <w:rPr>
          <w:rFonts w:eastAsiaTheme="minorEastAsia" w:hint="eastAsia"/>
          <w:lang w:eastAsia="zh-CN"/>
        </w:rPr>
        <w:t>data transmission requirement</w:t>
      </w:r>
      <w:r w:rsidR="00120776">
        <w:rPr>
          <w:rFonts w:eastAsiaTheme="minorEastAsia" w:hint="eastAsia"/>
          <w:lang w:eastAsia="zh-CN"/>
        </w:rPr>
        <w:t>s</w:t>
      </w:r>
      <w:r w:rsidR="005A5E8B">
        <w:rPr>
          <w:rFonts w:eastAsiaTheme="minorEastAsia" w:hint="eastAsia"/>
          <w:lang w:eastAsia="zh-CN"/>
        </w:rPr>
        <w:t xml:space="preserve"> of</w:t>
      </w:r>
      <w:r w:rsidR="00190EDC">
        <w:rPr>
          <w:rFonts w:eastAsiaTheme="minorEastAsia" w:hint="eastAsia"/>
          <w:lang w:eastAsia="zh-CN"/>
        </w:rPr>
        <w:t xml:space="preserve"> </w:t>
      </w:r>
      <w:r w:rsidR="00190EDC" w:rsidRPr="00B1646F">
        <w:t>diverse</w:t>
      </w:r>
      <w:r w:rsidR="00C90074">
        <w:rPr>
          <w:rFonts w:eastAsiaTheme="minorEastAsia" w:hint="eastAsia"/>
          <w:lang w:eastAsia="zh-CN"/>
        </w:rPr>
        <w:t xml:space="preserve"> AI/ML services. </w:t>
      </w:r>
      <w:r w:rsidR="00C90074">
        <w:rPr>
          <w:rFonts w:eastAsiaTheme="minorEastAsia"/>
          <w:lang w:eastAsia="zh-CN"/>
        </w:rPr>
        <w:t>B</w:t>
      </w:r>
      <w:r w:rsidR="00C90074">
        <w:rPr>
          <w:rFonts w:eastAsiaTheme="minorEastAsia" w:hint="eastAsia"/>
          <w:lang w:eastAsia="zh-CN"/>
        </w:rPr>
        <w:t>y introducing data plane with flexible start/</w:t>
      </w:r>
      <w:r w:rsidR="00C90074">
        <w:rPr>
          <w:rFonts w:eastAsiaTheme="minorEastAsia"/>
          <w:lang w:eastAsia="zh-CN"/>
        </w:rPr>
        <w:t>terminate</w:t>
      </w:r>
      <w:r w:rsidR="00C90074">
        <w:rPr>
          <w:rFonts w:eastAsiaTheme="minorEastAsia" w:hint="eastAsia"/>
          <w:lang w:eastAsia="zh-CN"/>
        </w:rPr>
        <w:t xml:space="preserve"> nodes, this issue can be resolved, s</w:t>
      </w:r>
      <w:r w:rsidR="002B4E4E">
        <w:rPr>
          <w:rFonts w:eastAsiaTheme="minorEastAsia" w:hint="eastAsia"/>
          <w:lang w:eastAsia="zh-CN"/>
        </w:rPr>
        <w:t xml:space="preserve">ettings can be made by flexibly configuring different start and </w:t>
      </w:r>
      <w:r w:rsidR="00AF443C">
        <w:rPr>
          <w:rFonts w:eastAsiaTheme="minorEastAsia" w:hint="eastAsia"/>
          <w:lang w:eastAsia="zh-CN"/>
        </w:rPr>
        <w:t>terminate</w:t>
      </w:r>
      <w:r w:rsidR="002B4E4E">
        <w:rPr>
          <w:rFonts w:eastAsiaTheme="minorEastAsia" w:hint="eastAsia"/>
          <w:lang w:eastAsia="zh-CN"/>
        </w:rPr>
        <w:t xml:space="preserve"> points of data transmission on the network side</w:t>
      </w:r>
      <w:r w:rsidR="00F648F9">
        <w:rPr>
          <w:rFonts w:eastAsiaTheme="minorEastAsia" w:hint="eastAsia"/>
          <w:lang w:eastAsia="zh-CN"/>
        </w:rPr>
        <w:t>,</w:t>
      </w:r>
      <w:r w:rsidR="002B4E4E">
        <w:rPr>
          <w:rFonts w:eastAsiaTheme="minorEastAsia" w:hint="eastAsia"/>
          <w:lang w:eastAsia="zh-CN"/>
        </w:rPr>
        <w:t xml:space="preserve"> </w:t>
      </w:r>
      <w:r w:rsidR="00F648F9" w:rsidRPr="00F648F9">
        <w:rPr>
          <w:rFonts w:eastAsiaTheme="minorEastAsia"/>
          <w:lang w:eastAsia="zh-CN"/>
        </w:rPr>
        <w:t>e.g. data between UE and RAN node / CN / OAM, data between RAN nodes / relay(s), and data routing via RAN nodes</w:t>
      </w:r>
      <w:r w:rsidR="00B7626F">
        <w:rPr>
          <w:rFonts w:eastAsiaTheme="minorEastAsia" w:hint="eastAsia"/>
          <w:lang w:eastAsia="zh-CN"/>
        </w:rPr>
        <w:t>.</w:t>
      </w:r>
      <w:r w:rsidR="00406E20">
        <w:rPr>
          <w:rFonts w:eastAsiaTheme="minorEastAsia" w:hint="eastAsia"/>
          <w:lang w:eastAsia="zh-CN"/>
        </w:rPr>
        <w:t xml:space="preserve"> </w:t>
      </w:r>
      <w:r w:rsidR="00346067">
        <w:rPr>
          <w:rFonts w:eastAsiaTheme="minorEastAsia" w:hint="eastAsia"/>
          <w:lang w:eastAsia="zh-CN"/>
        </w:rPr>
        <w:t xml:space="preserve">Take BM data collection as an example, </w:t>
      </w:r>
      <w:r w:rsidR="00E76FDD" w:rsidRPr="008C7B93">
        <w:rPr>
          <w:rFonts w:eastAsiaTheme="minorEastAsia"/>
          <w:lang w:eastAsia="zh-CN"/>
        </w:rPr>
        <w:t xml:space="preserve">UEs need to first report the data to </w:t>
      </w:r>
      <w:proofErr w:type="spellStart"/>
      <w:r w:rsidR="00E76FDD" w:rsidRPr="008C7B93">
        <w:rPr>
          <w:rFonts w:eastAsiaTheme="minorEastAsia"/>
          <w:lang w:eastAsia="zh-CN"/>
        </w:rPr>
        <w:t>gNBs</w:t>
      </w:r>
      <w:proofErr w:type="spellEnd"/>
      <w:r w:rsidR="00E76FDD" w:rsidRPr="008C7B93">
        <w:rPr>
          <w:rFonts w:eastAsiaTheme="minorEastAsia"/>
          <w:lang w:eastAsia="zh-CN"/>
        </w:rPr>
        <w:t>, which then forward it to training nodes.</w:t>
      </w:r>
      <w:r w:rsidR="00E76FDD" w:rsidRPr="00E76FDD">
        <w:rPr>
          <w:rFonts w:eastAsiaTheme="minorEastAsia"/>
          <w:lang w:eastAsia="zh-CN"/>
        </w:rPr>
        <w:t xml:space="preserve"> </w:t>
      </w:r>
      <w:r w:rsidR="00E76FDD" w:rsidRPr="008C7B93">
        <w:rPr>
          <w:rFonts w:eastAsiaTheme="minorEastAsia"/>
          <w:lang w:eastAsia="zh-CN"/>
        </w:rPr>
        <w:t xml:space="preserve">In 6G, using </w:t>
      </w:r>
      <w:r w:rsidR="00E76FDD">
        <w:rPr>
          <w:rFonts w:eastAsiaTheme="minorEastAsia" w:hint="eastAsia"/>
          <w:lang w:eastAsia="zh-CN"/>
        </w:rPr>
        <w:t>the potential data plane</w:t>
      </w:r>
      <w:r w:rsidR="00E76FDD" w:rsidRPr="008C7B93">
        <w:rPr>
          <w:rFonts w:eastAsiaTheme="minorEastAsia"/>
          <w:lang w:eastAsia="zh-CN"/>
        </w:rPr>
        <w:t xml:space="preserve"> for transmission can avoid multi-node forwarding.</w:t>
      </w:r>
      <w:r w:rsidR="00E76FDD" w:rsidRPr="00E76FDD">
        <w:t xml:space="preserve"> </w:t>
      </w:r>
      <w:r w:rsidR="00E76FDD">
        <w:t>The gNB can directly perform transparent transmission of data, saving the time required for repackaging.</w:t>
      </w:r>
    </w:p>
    <w:p w:rsidR="002B4E4E" w:rsidRDefault="00406E20" w:rsidP="002B4E4E">
      <w:pPr>
        <w:spacing w:after="120"/>
        <w:jc w:val="both"/>
        <w:rPr>
          <w:rFonts w:eastAsiaTheme="minorEastAsia"/>
          <w:lang w:eastAsia="zh-CN"/>
        </w:rPr>
      </w:pPr>
      <w:r>
        <w:rPr>
          <w:rFonts w:eastAsiaTheme="minorEastAsia" w:hint="eastAsia"/>
          <w:lang w:eastAsia="zh-CN"/>
        </w:rPr>
        <w:t>Espe</w:t>
      </w:r>
      <w:r>
        <w:rPr>
          <w:rFonts w:eastAsiaTheme="minorEastAsia"/>
          <w:lang w:eastAsia="zh-CN"/>
        </w:rPr>
        <w:t>cially</w:t>
      </w:r>
      <w:r>
        <w:rPr>
          <w:rFonts w:eastAsiaTheme="minorEastAsia" w:hint="eastAsia"/>
          <w:lang w:eastAsia="zh-CN"/>
        </w:rPr>
        <w:t xml:space="preserve">, </w:t>
      </w:r>
      <w:r w:rsidR="004864CA">
        <w:rPr>
          <w:rFonts w:eastAsiaTheme="minorEastAsia" w:hint="eastAsia"/>
          <w:lang w:eastAsia="zh-CN"/>
        </w:rPr>
        <w:t xml:space="preserve">the </w:t>
      </w:r>
      <w:r w:rsidR="005B0040" w:rsidRPr="005B0040">
        <w:rPr>
          <w:rFonts w:eastAsiaTheme="minorEastAsia"/>
          <w:lang w:eastAsia="zh-CN"/>
        </w:rPr>
        <w:t>AS data carried in AS bearer without intervention of NAS or back-and-forth delivery between RAN and CN</w:t>
      </w:r>
      <w:r w:rsidR="001E5365">
        <w:rPr>
          <w:rFonts w:eastAsiaTheme="minorEastAsia" w:hint="eastAsia"/>
          <w:lang w:eastAsia="zh-CN"/>
        </w:rPr>
        <w:t xml:space="preserve"> become possible.</w:t>
      </w:r>
      <w:r w:rsidR="00CF7D42">
        <w:rPr>
          <w:rFonts w:eastAsiaTheme="minorEastAsia" w:hint="eastAsia"/>
          <w:lang w:eastAsia="zh-CN"/>
        </w:rPr>
        <w:t xml:space="preserve"> </w:t>
      </w:r>
      <w:r w:rsidR="00CF7D42">
        <w:rPr>
          <w:rFonts w:eastAsiaTheme="minorEastAsia"/>
          <w:lang w:eastAsia="zh-CN"/>
        </w:rPr>
        <w:t>T</w:t>
      </w:r>
      <w:r w:rsidR="00CF7D42">
        <w:rPr>
          <w:rFonts w:eastAsiaTheme="minorEastAsia" w:hint="eastAsia"/>
          <w:lang w:eastAsia="zh-CN"/>
        </w:rPr>
        <w:t xml:space="preserve">his is benefit for the </w:t>
      </w:r>
      <w:r w:rsidR="000459C0">
        <w:rPr>
          <w:rFonts w:eastAsiaTheme="minorEastAsia" w:hint="eastAsia"/>
          <w:lang w:eastAsia="zh-CN"/>
        </w:rPr>
        <w:t xml:space="preserve">data transmission only involving </w:t>
      </w:r>
      <w:r w:rsidR="00F5781A">
        <w:rPr>
          <w:rFonts w:eastAsiaTheme="minorEastAsia" w:hint="eastAsia"/>
          <w:lang w:eastAsia="zh-CN"/>
        </w:rPr>
        <w:t>air-interface</w:t>
      </w:r>
      <w:r w:rsidR="000459C0">
        <w:rPr>
          <w:rFonts w:eastAsiaTheme="minorEastAsia" w:hint="eastAsia"/>
          <w:lang w:eastAsia="zh-CN"/>
        </w:rPr>
        <w:t>, e.g. BM data collection.</w:t>
      </w:r>
    </w:p>
    <w:p w:rsidR="00413AD9" w:rsidRPr="00163477" w:rsidRDefault="00413AD9" w:rsidP="00413AD9">
      <w:pPr>
        <w:pStyle w:val="B1"/>
        <w:rPr>
          <w:i/>
          <w:u w:val="single"/>
        </w:rPr>
      </w:pPr>
      <w:r w:rsidRPr="00163477">
        <w:rPr>
          <w:rFonts w:hint="eastAsia"/>
          <w:i/>
          <w:u w:val="single"/>
        </w:rPr>
        <w:t xml:space="preserve">Observation </w:t>
      </w:r>
      <w:r w:rsidR="009C7FE8">
        <w:rPr>
          <w:rFonts w:hint="eastAsia"/>
          <w:i/>
          <w:u w:val="single"/>
        </w:rPr>
        <w:t>4</w:t>
      </w:r>
      <w:r w:rsidRPr="00163477">
        <w:rPr>
          <w:rFonts w:hint="eastAsia"/>
          <w:i/>
          <w:u w:val="single"/>
        </w:rPr>
        <w:t>:</w:t>
      </w:r>
      <w:r>
        <w:rPr>
          <w:rFonts w:hint="eastAsia"/>
          <w:i/>
          <w:u w:val="single"/>
        </w:rPr>
        <w:t xml:space="preserve"> </w:t>
      </w:r>
      <w:r w:rsidR="008C23EA">
        <w:rPr>
          <w:rFonts w:hint="eastAsia"/>
          <w:i/>
          <w:u w:val="single"/>
        </w:rPr>
        <w:t xml:space="preserve">From data generation and routing aspect, compared </w:t>
      </w:r>
      <w:r>
        <w:rPr>
          <w:rFonts w:hint="eastAsia"/>
          <w:i/>
          <w:u w:val="single"/>
        </w:rPr>
        <w:t>with legacy SRB/DRB, i</w:t>
      </w:r>
      <w:r w:rsidRPr="008A4783">
        <w:rPr>
          <w:i/>
          <w:u w:val="single"/>
        </w:rPr>
        <w:t xml:space="preserve">ntroduction of a new plane can more flexibly </w:t>
      </w:r>
      <w:r w:rsidRPr="00413AD9">
        <w:rPr>
          <w:i/>
          <w:u w:val="single"/>
        </w:rPr>
        <w:t>configur</w:t>
      </w:r>
      <w:r>
        <w:rPr>
          <w:rFonts w:hint="eastAsia"/>
          <w:i/>
          <w:u w:val="single"/>
        </w:rPr>
        <w:t>e</w:t>
      </w:r>
      <w:r w:rsidRPr="00413AD9">
        <w:rPr>
          <w:i/>
          <w:u w:val="single"/>
        </w:rPr>
        <w:t xml:space="preserve"> different start and terminate points of data transmission on the network side</w:t>
      </w:r>
      <w:r w:rsidR="00B409AA">
        <w:rPr>
          <w:rFonts w:hint="eastAsia"/>
          <w:i/>
          <w:u w:val="single"/>
        </w:rPr>
        <w:t xml:space="preserve">, and the </w:t>
      </w:r>
      <w:r w:rsidR="007927FB">
        <w:rPr>
          <w:rFonts w:hint="eastAsia"/>
          <w:i/>
          <w:u w:val="single"/>
        </w:rPr>
        <w:t xml:space="preserve">delay due to data forwarding via </w:t>
      </w:r>
      <w:r w:rsidR="00366F5D" w:rsidRPr="00366F5D">
        <w:rPr>
          <w:i/>
          <w:u w:val="single"/>
        </w:rPr>
        <w:t xml:space="preserve">intermediate </w:t>
      </w:r>
      <w:r w:rsidR="007927FB">
        <w:rPr>
          <w:rFonts w:hint="eastAsia"/>
          <w:i/>
          <w:u w:val="single"/>
        </w:rPr>
        <w:t>node can be avoided</w:t>
      </w:r>
      <w:r w:rsidRPr="004A01D6">
        <w:rPr>
          <w:i/>
          <w:u w:val="single"/>
        </w:rPr>
        <w:t>.</w:t>
      </w:r>
    </w:p>
    <w:p w:rsidR="002514B2" w:rsidRDefault="00176268" w:rsidP="00E07103">
      <w:pPr>
        <w:pStyle w:val="affc"/>
        <w:numPr>
          <w:ilvl w:val="3"/>
          <w:numId w:val="52"/>
        </w:numPr>
        <w:spacing w:after="120"/>
        <w:ind w:left="284" w:firstLineChars="0" w:hanging="284"/>
        <w:jc w:val="both"/>
        <w:rPr>
          <w:rFonts w:eastAsiaTheme="minorEastAsia"/>
          <w:lang w:eastAsia="zh-CN"/>
        </w:rPr>
      </w:pPr>
      <w:r>
        <w:rPr>
          <w:rFonts w:eastAsiaTheme="minorEastAsia" w:hint="eastAsia"/>
          <w:lang w:eastAsia="zh-CN"/>
        </w:rPr>
        <w:t>Data size</w:t>
      </w:r>
    </w:p>
    <w:p w:rsidR="0082718B" w:rsidRPr="008C7B93" w:rsidRDefault="0082718B" w:rsidP="0082718B">
      <w:pPr>
        <w:spacing w:after="120"/>
        <w:jc w:val="both"/>
        <w:rPr>
          <w:rFonts w:eastAsiaTheme="minorEastAsia"/>
          <w:lang w:eastAsia="zh-CN"/>
        </w:rPr>
      </w:pPr>
      <w:r w:rsidRPr="004F2F72">
        <w:rPr>
          <w:rFonts w:eastAsiaTheme="minorEastAsia"/>
          <w:lang w:eastAsia="zh-CN"/>
        </w:rPr>
        <w:lastRenderedPageBreak/>
        <w:t xml:space="preserve">Currently, for air interface content related to AI, most signaling can reuse existing procedures such as RRC/NAS signaling. The </w:t>
      </w:r>
      <w:r>
        <w:rPr>
          <w:rFonts w:eastAsiaTheme="minorEastAsia" w:hint="eastAsia"/>
          <w:lang w:eastAsia="zh-CN"/>
        </w:rPr>
        <w:t>potentially</w:t>
      </w:r>
      <w:r w:rsidRPr="004F2F72">
        <w:rPr>
          <w:rFonts w:eastAsiaTheme="minorEastAsia"/>
          <w:lang w:eastAsia="zh-CN"/>
        </w:rPr>
        <w:t xml:space="preserve"> added </w:t>
      </w:r>
      <w:r>
        <w:rPr>
          <w:rFonts w:eastAsiaTheme="minorEastAsia" w:hint="eastAsia"/>
          <w:lang w:eastAsia="zh-CN"/>
        </w:rPr>
        <w:t>data plane</w:t>
      </w:r>
      <w:r w:rsidRPr="004F2F72">
        <w:rPr>
          <w:rFonts w:eastAsiaTheme="minorEastAsia"/>
          <w:lang w:eastAsia="zh-CN"/>
        </w:rPr>
        <w:t xml:space="preserve"> only has effective solution</w:t>
      </w:r>
      <w:r>
        <w:rPr>
          <w:rFonts w:eastAsiaTheme="minorEastAsia"/>
          <w:lang w:eastAsia="zh-CN"/>
        </w:rPr>
        <w:t>s for large-volume data content</w:t>
      </w:r>
      <w:r>
        <w:rPr>
          <w:rFonts w:eastAsiaTheme="minorEastAsia" w:hint="eastAsia"/>
          <w:lang w:eastAsia="zh-CN"/>
        </w:rPr>
        <w:t xml:space="preserve">, e.g. </w:t>
      </w:r>
      <w:r w:rsidRPr="004F2F72">
        <w:rPr>
          <w:rFonts w:eastAsiaTheme="minorEastAsia"/>
          <w:lang w:eastAsia="zh-CN"/>
        </w:rPr>
        <w:t>training data</w:t>
      </w:r>
      <w:r>
        <w:rPr>
          <w:rFonts w:eastAsiaTheme="minorEastAsia" w:hint="eastAsia"/>
          <w:lang w:eastAsia="zh-CN"/>
        </w:rPr>
        <w:t xml:space="preserve"> collection/report</w:t>
      </w:r>
      <w:r w:rsidRPr="004F2F72">
        <w:rPr>
          <w:rFonts w:eastAsiaTheme="minorEastAsia"/>
          <w:lang w:eastAsia="zh-CN"/>
        </w:rPr>
        <w:t>, model</w:t>
      </w:r>
      <w:r>
        <w:rPr>
          <w:rFonts w:eastAsiaTheme="minorEastAsia" w:hint="eastAsia"/>
          <w:lang w:eastAsia="zh-CN"/>
        </w:rPr>
        <w:t xml:space="preserve"> transfer</w:t>
      </w:r>
      <w:r w:rsidRPr="004F2F72">
        <w:rPr>
          <w:rFonts w:eastAsiaTheme="minorEastAsia"/>
          <w:lang w:eastAsia="zh-CN"/>
        </w:rPr>
        <w:t>.</w:t>
      </w:r>
    </w:p>
    <w:p w:rsidR="008C7B93" w:rsidRDefault="008C7B93" w:rsidP="008C7B93">
      <w:pPr>
        <w:spacing w:after="120"/>
        <w:jc w:val="both"/>
        <w:rPr>
          <w:rFonts w:eastAsiaTheme="minorEastAsia"/>
          <w:lang w:eastAsia="zh-CN"/>
        </w:rPr>
      </w:pPr>
      <w:r w:rsidRPr="008C7B93">
        <w:rPr>
          <w:rFonts w:eastAsiaTheme="minorEastAsia"/>
          <w:lang w:eastAsia="zh-CN"/>
        </w:rPr>
        <w:t xml:space="preserve">From the perspective of data volume, regardless of which plane a large amount of data is transmitted through, it occupies air interface resources. Therefore, the total amount of data transmitted over the air interface will not change due to the introduction of </w:t>
      </w:r>
      <w:r w:rsidR="00E842B2">
        <w:rPr>
          <w:rFonts w:eastAsiaTheme="minorEastAsia" w:hint="eastAsia"/>
          <w:lang w:eastAsia="zh-CN"/>
        </w:rPr>
        <w:t>potential d</w:t>
      </w:r>
      <w:r w:rsidRPr="008C7B93">
        <w:rPr>
          <w:rFonts w:eastAsiaTheme="minorEastAsia"/>
          <w:lang w:eastAsia="zh-CN"/>
        </w:rPr>
        <w:t xml:space="preserve">ata </w:t>
      </w:r>
      <w:r w:rsidR="00E842B2">
        <w:rPr>
          <w:rFonts w:eastAsiaTheme="minorEastAsia" w:hint="eastAsia"/>
          <w:lang w:eastAsia="zh-CN"/>
        </w:rPr>
        <w:t>p</w:t>
      </w:r>
      <w:r w:rsidRPr="008C7B93">
        <w:rPr>
          <w:rFonts w:eastAsiaTheme="minorEastAsia"/>
          <w:lang w:eastAsia="zh-CN"/>
        </w:rPr>
        <w:t>lane. Moreover, limited by the size of PDCP SDUs, the upper limit of individual PDCP SDUs is fixed</w:t>
      </w:r>
      <w:r w:rsidR="0030246A">
        <w:rPr>
          <w:rFonts w:eastAsiaTheme="minorEastAsia" w:hint="eastAsia"/>
          <w:lang w:eastAsia="zh-CN"/>
        </w:rPr>
        <w:t xml:space="preserve"> irrespective of the </w:t>
      </w:r>
      <w:r w:rsidRPr="008C7B93">
        <w:rPr>
          <w:rFonts w:eastAsiaTheme="minorEastAsia"/>
          <w:lang w:eastAsia="zh-CN"/>
        </w:rPr>
        <w:t>RB</w:t>
      </w:r>
      <w:r w:rsidR="0030246A">
        <w:rPr>
          <w:rFonts w:eastAsiaTheme="minorEastAsia" w:hint="eastAsia"/>
          <w:lang w:eastAsia="zh-CN"/>
        </w:rPr>
        <w:t xml:space="preserve"> type</w:t>
      </w:r>
      <w:r w:rsidRPr="008C7B93">
        <w:rPr>
          <w:rFonts w:eastAsiaTheme="minorEastAsia"/>
          <w:lang w:eastAsia="zh-CN"/>
        </w:rPr>
        <w:t>. This value is 9000 bytes in 5G, but may be expanded in 6G.</w:t>
      </w:r>
    </w:p>
    <w:p w:rsidR="00706ED7" w:rsidRPr="008A4E1D" w:rsidRDefault="008C7B93" w:rsidP="00706ED7">
      <w:pPr>
        <w:spacing w:after="120"/>
        <w:jc w:val="both"/>
        <w:rPr>
          <w:rFonts w:eastAsiaTheme="minorEastAsia"/>
          <w:lang w:eastAsia="zh-CN"/>
        </w:rPr>
      </w:pPr>
      <w:r w:rsidRPr="008C7B93">
        <w:rPr>
          <w:rFonts w:eastAsiaTheme="minorEastAsia"/>
          <w:lang w:eastAsia="zh-CN"/>
        </w:rPr>
        <w:t>For data collection in existing standardized use cases, only the BM use case involves UEs collecting large amounts of data. In the Po</w:t>
      </w:r>
      <w:r w:rsidR="008638AA">
        <w:rPr>
          <w:rFonts w:eastAsiaTheme="minorEastAsia" w:hint="eastAsia"/>
          <w:lang w:eastAsia="zh-CN"/>
        </w:rPr>
        <w:t>sitioning</w:t>
      </w:r>
      <w:r w:rsidRPr="008C7B93">
        <w:rPr>
          <w:rFonts w:eastAsiaTheme="minorEastAsia"/>
          <w:lang w:eastAsia="zh-CN"/>
        </w:rPr>
        <w:t xml:space="preserve"> use case, the existing LPP/</w:t>
      </w:r>
      <w:proofErr w:type="spellStart"/>
      <w:r w:rsidRPr="008C7B93">
        <w:rPr>
          <w:rFonts w:eastAsiaTheme="minorEastAsia"/>
          <w:lang w:eastAsia="zh-CN"/>
        </w:rPr>
        <w:t>NRPPa</w:t>
      </w:r>
      <w:proofErr w:type="spellEnd"/>
      <w:r w:rsidRPr="008C7B93">
        <w:rPr>
          <w:rFonts w:eastAsiaTheme="minorEastAsia"/>
          <w:lang w:eastAsia="zh-CN"/>
        </w:rPr>
        <w:t xml:space="preserve"> protocols are reused, and the reporting to LMFs is basically enhanced using existing signaling. For the unified processing of multiple use cases in the future, the </w:t>
      </w:r>
      <w:r w:rsidR="00DF33C0">
        <w:rPr>
          <w:rFonts w:eastAsiaTheme="minorEastAsia" w:hint="eastAsia"/>
          <w:lang w:eastAsia="zh-CN"/>
        </w:rPr>
        <w:t>potential</w:t>
      </w:r>
      <w:r w:rsidRPr="008C7B93">
        <w:rPr>
          <w:rFonts w:eastAsiaTheme="minorEastAsia"/>
          <w:lang w:eastAsia="zh-CN"/>
        </w:rPr>
        <w:t xml:space="preserve"> </w:t>
      </w:r>
      <w:r w:rsidR="00BF2ED6">
        <w:rPr>
          <w:rFonts w:eastAsiaTheme="minorEastAsia" w:hint="eastAsia"/>
          <w:lang w:eastAsia="zh-CN"/>
        </w:rPr>
        <w:t>data plane</w:t>
      </w:r>
      <w:r w:rsidRPr="008C7B93">
        <w:rPr>
          <w:rFonts w:eastAsiaTheme="minorEastAsia"/>
          <w:lang w:eastAsia="zh-CN"/>
        </w:rPr>
        <w:t xml:space="preserve"> can terminate at RAN nodes </w:t>
      </w:r>
      <w:r w:rsidR="00B91CDC">
        <w:rPr>
          <w:rFonts w:eastAsiaTheme="minorEastAsia"/>
          <w:lang w:eastAsia="zh-CN"/>
        </w:rPr>
        <w:t>or other nodes</w:t>
      </w:r>
      <w:r w:rsidR="00B91CDC">
        <w:rPr>
          <w:rFonts w:eastAsiaTheme="minorEastAsia" w:hint="eastAsia"/>
          <w:lang w:eastAsia="zh-CN"/>
        </w:rPr>
        <w:t>,</w:t>
      </w:r>
      <w:r w:rsidRPr="008C7B93">
        <w:rPr>
          <w:rFonts w:eastAsiaTheme="minorEastAsia"/>
          <w:lang w:eastAsia="zh-CN"/>
        </w:rPr>
        <w:t xml:space="preserve"> </w:t>
      </w:r>
      <w:r w:rsidR="00B91CDC">
        <w:rPr>
          <w:rFonts w:eastAsiaTheme="minorEastAsia" w:hint="eastAsia"/>
          <w:lang w:eastAsia="zh-CN"/>
        </w:rPr>
        <w:t xml:space="preserve">e.g. </w:t>
      </w:r>
      <w:r w:rsidRPr="008C7B93">
        <w:rPr>
          <w:rFonts w:eastAsiaTheme="minorEastAsia"/>
          <w:lang w:eastAsia="zh-CN"/>
        </w:rPr>
        <w:t xml:space="preserve">NWDAF, LMF, </w:t>
      </w:r>
      <w:r w:rsidR="00B91CDC" w:rsidRPr="008C7B93">
        <w:rPr>
          <w:rFonts w:eastAsiaTheme="minorEastAsia"/>
          <w:lang w:eastAsia="zh-CN"/>
        </w:rPr>
        <w:t>and OAM</w:t>
      </w:r>
      <w:r w:rsidR="00B91CDC">
        <w:rPr>
          <w:rFonts w:eastAsiaTheme="minorEastAsia" w:hint="eastAsia"/>
          <w:lang w:eastAsia="zh-CN"/>
        </w:rPr>
        <w:t>, etc</w:t>
      </w:r>
      <w:r w:rsidR="007761E3">
        <w:rPr>
          <w:rFonts w:eastAsiaTheme="minorEastAsia" w:hint="eastAsia"/>
          <w:lang w:eastAsia="zh-CN"/>
        </w:rPr>
        <w:t>.</w:t>
      </w:r>
      <w:bookmarkStart w:id="20" w:name="OLE_LINK96"/>
      <w:bookmarkStart w:id="21" w:name="OLE_LINK97"/>
      <w:r w:rsidR="001313B3">
        <w:rPr>
          <w:rFonts w:eastAsiaTheme="minorEastAsia" w:hint="eastAsia"/>
          <w:lang w:eastAsia="zh-CN"/>
        </w:rPr>
        <w:t xml:space="preserve"> </w:t>
      </w:r>
      <w:r w:rsidR="008A4E1D" w:rsidRPr="008A4E1D">
        <w:rPr>
          <w:rFonts w:eastAsiaTheme="minorEastAsia"/>
          <w:lang w:eastAsia="zh-CN"/>
        </w:rPr>
        <w:t>Unified design for data transmission of multiple use cases, and future-proof for use cases added in later releases</w:t>
      </w:r>
      <w:bookmarkEnd w:id="20"/>
      <w:bookmarkEnd w:id="21"/>
      <w:r w:rsidR="001313B3">
        <w:rPr>
          <w:rFonts w:eastAsiaTheme="minorEastAsia" w:hint="eastAsia"/>
          <w:lang w:eastAsia="zh-CN"/>
        </w:rPr>
        <w:t>.</w:t>
      </w:r>
    </w:p>
    <w:p w:rsidR="00AA3657" w:rsidRPr="00163477" w:rsidRDefault="00AA3657" w:rsidP="00AA3657">
      <w:pPr>
        <w:pStyle w:val="B1"/>
        <w:rPr>
          <w:i/>
          <w:u w:val="single"/>
        </w:rPr>
      </w:pPr>
      <w:r w:rsidRPr="00163477">
        <w:rPr>
          <w:rFonts w:hint="eastAsia"/>
          <w:i/>
          <w:u w:val="single"/>
        </w:rPr>
        <w:t xml:space="preserve">Observation </w:t>
      </w:r>
      <w:r w:rsidR="009C7FE8">
        <w:rPr>
          <w:rFonts w:hint="eastAsia"/>
          <w:i/>
          <w:u w:val="single"/>
        </w:rPr>
        <w:t>5</w:t>
      </w:r>
      <w:r w:rsidRPr="00163477">
        <w:rPr>
          <w:rFonts w:hint="eastAsia"/>
          <w:i/>
          <w:u w:val="single"/>
        </w:rPr>
        <w:t>:</w:t>
      </w:r>
      <w:r>
        <w:rPr>
          <w:rFonts w:hint="eastAsia"/>
          <w:i/>
          <w:u w:val="single"/>
        </w:rPr>
        <w:t xml:space="preserve"> </w:t>
      </w:r>
      <w:r w:rsidR="008C23EA">
        <w:rPr>
          <w:rFonts w:hint="eastAsia"/>
          <w:i/>
          <w:u w:val="single"/>
        </w:rPr>
        <w:t>From use case scalability aspect, i</w:t>
      </w:r>
      <w:r w:rsidR="008C23EA" w:rsidRPr="008A4783">
        <w:rPr>
          <w:i/>
          <w:u w:val="single"/>
        </w:rPr>
        <w:t xml:space="preserve">ntroduction </w:t>
      </w:r>
      <w:r w:rsidRPr="008A4783">
        <w:rPr>
          <w:i/>
          <w:u w:val="single"/>
        </w:rPr>
        <w:t xml:space="preserve">of a new plane can </w:t>
      </w:r>
      <w:r w:rsidR="00325E88">
        <w:rPr>
          <w:rFonts w:hint="eastAsia"/>
          <w:i/>
          <w:u w:val="single"/>
        </w:rPr>
        <w:t>u</w:t>
      </w:r>
      <w:r w:rsidR="00325E88" w:rsidRPr="00325E88">
        <w:rPr>
          <w:i/>
          <w:u w:val="single"/>
        </w:rPr>
        <w:t>nif</w:t>
      </w:r>
      <w:r w:rsidR="00325E88">
        <w:rPr>
          <w:rFonts w:hint="eastAsia"/>
          <w:i/>
          <w:u w:val="single"/>
        </w:rPr>
        <w:t>y</w:t>
      </w:r>
      <w:r w:rsidR="00325E88" w:rsidRPr="00325E88">
        <w:rPr>
          <w:i/>
          <w:u w:val="single"/>
        </w:rPr>
        <w:t xml:space="preserve"> design for </w:t>
      </w:r>
      <w:r w:rsidR="000062E1">
        <w:rPr>
          <w:rFonts w:hint="eastAsia"/>
          <w:i/>
          <w:u w:val="single"/>
        </w:rPr>
        <w:t xml:space="preserve">large size </w:t>
      </w:r>
      <w:r w:rsidR="00325E88" w:rsidRPr="00325E88">
        <w:rPr>
          <w:i/>
          <w:u w:val="single"/>
        </w:rPr>
        <w:t>data transmission of multiple use cases, and future-proof for use cases added in later releases</w:t>
      </w:r>
      <w:r w:rsidRPr="004A01D6">
        <w:rPr>
          <w:i/>
          <w:u w:val="single"/>
        </w:rPr>
        <w:t>.</w:t>
      </w:r>
    </w:p>
    <w:p w:rsidR="00BE2F97" w:rsidRPr="00DC5640" w:rsidRDefault="00BE2F97" w:rsidP="00BE2F97">
      <w:pPr>
        <w:spacing w:after="120"/>
        <w:jc w:val="both"/>
        <w:rPr>
          <w:rFonts w:eastAsiaTheme="minorEastAsia"/>
          <w:b/>
          <w:lang w:eastAsia="zh-CN"/>
        </w:rPr>
      </w:pPr>
      <w:r w:rsidRPr="002C5104">
        <w:rPr>
          <w:b/>
        </w:rPr>
        <w:t xml:space="preserve">Proposal </w:t>
      </w:r>
      <w:r>
        <w:rPr>
          <w:b/>
        </w:rPr>
        <w:fldChar w:fldCharType="begin"/>
      </w:r>
      <w:r>
        <w:rPr>
          <w:b/>
        </w:rPr>
        <w:instrText xml:space="preserve"> SEQ Proposal \* ARABIC </w:instrText>
      </w:r>
      <w:r>
        <w:rPr>
          <w:b/>
        </w:rPr>
        <w:fldChar w:fldCharType="separate"/>
      </w:r>
      <w:r w:rsidR="00452FB0">
        <w:rPr>
          <w:b/>
          <w:noProof/>
        </w:rPr>
        <w:t>1</w:t>
      </w:r>
      <w:r>
        <w:rPr>
          <w:b/>
        </w:rPr>
        <w:fldChar w:fldCharType="end"/>
      </w:r>
      <w:r w:rsidRPr="002C5104">
        <w:rPr>
          <w:b/>
        </w:rPr>
        <w:t xml:space="preserve">: </w:t>
      </w:r>
      <w:r w:rsidR="00573750">
        <w:rPr>
          <w:rFonts w:eastAsiaTheme="minorEastAsia" w:hint="eastAsia"/>
          <w:b/>
          <w:lang w:eastAsia="zh-CN"/>
        </w:rPr>
        <w:t xml:space="preserve">The </w:t>
      </w:r>
      <w:r w:rsidR="008C23EA">
        <w:rPr>
          <w:rFonts w:eastAsiaTheme="minorEastAsia" w:hint="eastAsia"/>
          <w:b/>
          <w:lang w:eastAsia="zh-CN"/>
        </w:rPr>
        <w:t xml:space="preserve">6G data transfer design should consider </w:t>
      </w:r>
      <w:proofErr w:type="spellStart"/>
      <w:r w:rsidR="008C23EA">
        <w:rPr>
          <w:rFonts w:eastAsiaTheme="minorEastAsia" w:hint="eastAsia"/>
          <w:b/>
          <w:lang w:eastAsia="zh-CN"/>
        </w:rPr>
        <w:t>QoS</w:t>
      </w:r>
      <w:proofErr w:type="spellEnd"/>
      <w:r w:rsidR="008C23EA">
        <w:rPr>
          <w:rFonts w:eastAsiaTheme="minorEastAsia" w:hint="eastAsia"/>
          <w:b/>
          <w:lang w:eastAsia="zh-CN"/>
        </w:rPr>
        <w:t xml:space="preserve"> requirem</w:t>
      </w:r>
      <w:r w:rsidR="008C23EA" w:rsidRPr="00DC5640">
        <w:rPr>
          <w:rFonts w:eastAsiaTheme="minorEastAsia" w:hint="eastAsia"/>
          <w:b/>
          <w:lang w:eastAsia="zh-CN"/>
        </w:rPr>
        <w:t>ent</w:t>
      </w:r>
      <w:r w:rsidR="00DC5640" w:rsidRPr="00DC5640">
        <w:rPr>
          <w:rFonts w:eastAsiaTheme="minorEastAsia" w:hint="eastAsia"/>
          <w:b/>
          <w:lang w:eastAsia="zh-CN"/>
        </w:rPr>
        <w:t>,</w:t>
      </w:r>
      <w:bookmarkStart w:id="22" w:name="_GoBack"/>
      <w:bookmarkEnd w:id="22"/>
      <w:r w:rsidR="00DC5640" w:rsidRPr="00DC5640">
        <w:rPr>
          <w:b/>
        </w:rPr>
        <w:t xml:space="preserve"> routing</w:t>
      </w:r>
      <w:r w:rsidR="00DC5640" w:rsidRPr="00DC5640">
        <w:rPr>
          <w:rFonts w:eastAsiaTheme="minorEastAsia" w:hint="eastAsia"/>
          <w:b/>
          <w:lang w:eastAsia="zh-CN"/>
        </w:rPr>
        <w:t xml:space="preserve"> and </w:t>
      </w:r>
      <w:r w:rsidR="00DC5640" w:rsidRPr="00DC5640">
        <w:rPr>
          <w:rFonts w:eastAsiaTheme="minorEastAsia"/>
          <w:b/>
          <w:lang w:eastAsia="zh-CN"/>
        </w:rPr>
        <w:t>use case scalability</w:t>
      </w:r>
      <w:r w:rsidRPr="00DC5640">
        <w:rPr>
          <w:rFonts w:eastAsiaTheme="minorEastAsia" w:hint="eastAsia"/>
          <w:b/>
          <w:lang w:eastAsia="zh-CN"/>
        </w:rPr>
        <w:t>.</w:t>
      </w:r>
    </w:p>
    <w:p w:rsidR="00907135" w:rsidRPr="00907135" w:rsidRDefault="00CD35C1" w:rsidP="00907135">
      <w:pPr>
        <w:spacing w:after="120"/>
        <w:jc w:val="both"/>
        <w:rPr>
          <w:rFonts w:eastAsiaTheme="minorEastAsia"/>
          <w:lang w:eastAsia="zh-CN"/>
        </w:rPr>
      </w:pPr>
      <w:r>
        <w:rPr>
          <w:rFonts w:eastAsiaTheme="minorEastAsia" w:hint="eastAsia"/>
          <w:lang w:eastAsia="zh-CN"/>
        </w:rPr>
        <w:t xml:space="preserve">Based on the analyses above, </w:t>
      </w:r>
      <w:r w:rsidR="002E7CE6" w:rsidRPr="00907135">
        <w:rPr>
          <w:rFonts w:eastAsiaTheme="minorEastAsia" w:hint="eastAsia"/>
          <w:lang w:eastAsia="zh-CN"/>
        </w:rPr>
        <w:t>we propose to introduce a RAN data plane to support the large volumes of AI data collection and transmission, especially for model training, and AI/ML model transfer/delivery</w:t>
      </w:r>
      <w:r w:rsidR="00383176" w:rsidRPr="00907135">
        <w:rPr>
          <w:rFonts w:eastAsiaTheme="minorEastAsia" w:hint="eastAsia"/>
          <w:lang w:eastAsia="zh-CN"/>
        </w:rPr>
        <w:t xml:space="preserve"> to </w:t>
      </w:r>
      <w:r w:rsidR="00907135" w:rsidRPr="00907135">
        <w:rPr>
          <w:rFonts w:eastAsiaTheme="minorEastAsia"/>
          <w:lang w:eastAsia="zh-CN"/>
        </w:rPr>
        <w:t xml:space="preserve">enables flexible configuration of </w:t>
      </w:r>
      <w:proofErr w:type="spellStart"/>
      <w:r w:rsidR="00907135" w:rsidRPr="00907135">
        <w:rPr>
          <w:rFonts w:eastAsiaTheme="minorEastAsia"/>
          <w:lang w:eastAsia="zh-CN"/>
        </w:rPr>
        <w:t>QoS</w:t>
      </w:r>
      <w:proofErr w:type="spellEnd"/>
      <w:r w:rsidR="00907135" w:rsidRPr="00907135">
        <w:rPr>
          <w:rFonts w:eastAsiaTheme="minorEastAsia"/>
          <w:lang w:eastAsia="zh-CN"/>
        </w:rPr>
        <w:t xml:space="preserve"> and </w:t>
      </w:r>
      <w:r w:rsidR="006053FC" w:rsidRPr="00907135">
        <w:rPr>
          <w:rFonts w:eastAsiaTheme="minorEastAsia"/>
          <w:lang w:eastAsia="zh-CN"/>
        </w:rPr>
        <w:t xml:space="preserve">flexible </w:t>
      </w:r>
      <w:r w:rsidR="00907135" w:rsidRPr="00907135">
        <w:rPr>
          <w:rFonts w:eastAsiaTheme="minorEastAsia"/>
          <w:lang w:eastAsia="zh-CN"/>
        </w:rPr>
        <w:t>start/end points for data transmission, and reduces the forwarding latency of data at intermediate nodes</w:t>
      </w:r>
      <w:r w:rsidR="00907135" w:rsidRPr="00907135">
        <w:rPr>
          <w:rFonts w:eastAsiaTheme="minorEastAsia" w:hint="eastAsia"/>
          <w:lang w:eastAsia="zh-CN"/>
        </w:rPr>
        <w:t>.</w:t>
      </w:r>
    </w:p>
    <w:p w:rsidR="006979B8" w:rsidRPr="00486B46" w:rsidRDefault="00DE516D" w:rsidP="00DE516D">
      <w:pPr>
        <w:spacing w:after="120"/>
        <w:jc w:val="both"/>
        <w:rPr>
          <w:rFonts w:eastAsiaTheme="minorEastAsia"/>
          <w:lang w:val="en-GB" w:eastAsia="zh-CN"/>
        </w:rPr>
      </w:pPr>
      <w:r w:rsidRPr="002C5104">
        <w:rPr>
          <w:b/>
        </w:rPr>
        <w:t xml:space="preserve">Proposal </w:t>
      </w:r>
      <w:r w:rsidR="00F549B2">
        <w:rPr>
          <w:rFonts w:eastAsiaTheme="minorEastAsia" w:hint="eastAsia"/>
          <w:b/>
          <w:lang w:eastAsia="zh-CN"/>
        </w:rPr>
        <w:t>2</w:t>
      </w:r>
      <w:r w:rsidRPr="002C5104">
        <w:rPr>
          <w:b/>
        </w:rPr>
        <w:t xml:space="preserve">: </w:t>
      </w:r>
      <w:r>
        <w:rPr>
          <w:rFonts w:eastAsiaTheme="minorEastAsia" w:hint="eastAsia"/>
          <w:b/>
          <w:lang w:eastAsia="zh-CN"/>
        </w:rPr>
        <w:t xml:space="preserve">RAN2 to support the data transfer via a </w:t>
      </w:r>
      <w:r w:rsidR="00F51DEC">
        <w:rPr>
          <w:rFonts w:eastAsiaTheme="minorEastAsia" w:hint="eastAsia"/>
          <w:b/>
          <w:lang w:eastAsia="zh-CN"/>
        </w:rPr>
        <w:t>RAN data</w:t>
      </w:r>
      <w:r>
        <w:rPr>
          <w:rFonts w:eastAsiaTheme="minorEastAsia" w:hint="eastAsia"/>
          <w:b/>
          <w:lang w:eastAsia="zh-CN"/>
        </w:rPr>
        <w:t xml:space="preserve"> plane for 6G </w:t>
      </w:r>
      <w:r w:rsidRPr="00DE516D">
        <w:rPr>
          <w:rFonts w:eastAsiaTheme="minorEastAsia"/>
          <w:b/>
          <w:lang w:eastAsia="zh-CN"/>
        </w:rPr>
        <w:t xml:space="preserve">large amount of new </w:t>
      </w:r>
      <w:r w:rsidR="00425096">
        <w:rPr>
          <w:rFonts w:eastAsiaTheme="minorEastAsia" w:hint="eastAsia"/>
          <w:b/>
          <w:lang w:eastAsia="zh-CN"/>
        </w:rPr>
        <w:t xml:space="preserve">service </w:t>
      </w:r>
      <w:r w:rsidRPr="00DE516D">
        <w:rPr>
          <w:rFonts w:eastAsiaTheme="minorEastAsia"/>
          <w:b/>
          <w:lang w:eastAsia="zh-CN"/>
        </w:rPr>
        <w:t>data</w:t>
      </w:r>
      <w:r>
        <w:rPr>
          <w:rFonts w:eastAsiaTheme="minorEastAsia" w:hint="eastAsia"/>
          <w:b/>
          <w:lang w:eastAsia="zh-CN"/>
        </w:rPr>
        <w:t>.</w:t>
      </w:r>
      <w:r w:rsidR="0085238A" w:rsidRPr="00486B46">
        <w:rPr>
          <w:rFonts w:eastAsiaTheme="minorEastAsia"/>
          <w:lang w:val="en-GB" w:eastAsia="zh-CN"/>
        </w:rPr>
        <w:t xml:space="preserve"> </w:t>
      </w:r>
    </w:p>
    <w:p w:rsidR="00DC7BEF" w:rsidRPr="00E271FD" w:rsidRDefault="00E271FD" w:rsidP="00E271FD">
      <w:pPr>
        <w:pStyle w:val="2"/>
        <w:rPr>
          <w:rFonts w:eastAsiaTheme="minorEastAsia"/>
          <w:lang w:val="en-US"/>
        </w:rPr>
      </w:pPr>
      <w:bookmarkStart w:id="23" w:name="OLE_LINK13"/>
      <w:bookmarkStart w:id="24" w:name="OLE_LINK14"/>
      <w:r>
        <w:rPr>
          <w:rFonts w:eastAsiaTheme="minorEastAsia" w:hint="eastAsia"/>
          <w:lang w:val="en-US"/>
        </w:rPr>
        <w:t xml:space="preserve">2.2 </w:t>
      </w:r>
      <w:r w:rsidR="00DC7BEF" w:rsidRPr="00E271FD">
        <w:rPr>
          <w:rFonts w:eastAsiaTheme="minorEastAsia" w:hint="eastAsia"/>
          <w:lang w:val="en-US"/>
        </w:rPr>
        <w:t>AI/ML framework for 6G</w:t>
      </w:r>
    </w:p>
    <w:bookmarkEnd w:id="23"/>
    <w:bookmarkEnd w:id="24"/>
    <w:p w:rsidR="00A97A7E" w:rsidRDefault="00CF37C2" w:rsidP="0077352C">
      <w:pPr>
        <w:spacing w:after="120"/>
        <w:jc w:val="both"/>
        <w:rPr>
          <w:rFonts w:eastAsiaTheme="minorEastAsia"/>
          <w:lang w:eastAsia="zh-CN"/>
        </w:rPr>
      </w:pPr>
      <w:r w:rsidRPr="00CF37C2">
        <w:rPr>
          <w:rFonts w:eastAsiaTheme="minorEastAsia"/>
          <w:lang w:eastAsia="zh-CN"/>
        </w:rPr>
        <w:t>5</w:t>
      </w:r>
      <w:r>
        <w:rPr>
          <w:rFonts w:eastAsiaTheme="minorEastAsia"/>
          <w:lang w:eastAsia="zh-CN"/>
        </w:rPr>
        <w:t xml:space="preserve">G New Radio (NR) </w:t>
      </w:r>
      <w:r w:rsidRPr="00CF37C2">
        <w:rPr>
          <w:rFonts w:eastAsiaTheme="minorEastAsia"/>
          <w:lang w:eastAsia="zh-CN"/>
        </w:rPr>
        <w:t xml:space="preserve">has pioneered the integration of </w:t>
      </w:r>
      <w:r w:rsidR="00E03C10">
        <w:rPr>
          <w:rFonts w:eastAsiaTheme="minorEastAsia"/>
          <w:lang w:eastAsia="zh-CN"/>
        </w:rPr>
        <w:t>AI/ML</w:t>
      </w:r>
      <w:r w:rsidRPr="00CF37C2">
        <w:rPr>
          <w:rFonts w:eastAsiaTheme="minorEastAsia"/>
          <w:lang w:eastAsia="zh-CN"/>
        </w:rPr>
        <w:t xml:space="preserve"> in wireless </w:t>
      </w:r>
      <w:r>
        <w:rPr>
          <w:rFonts w:eastAsiaTheme="minorEastAsia" w:hint="eastAsia"/>
          <w:lang w:eastAsia="zh-CN"/>
        </w:rPr>
        <w:t>access network.</w:t>
      </w:r>
      <w:r w:rsidRPr="00CF37C2">
        <w:rPr>
          <w:rFonts w:eastAsiaTheme="minorEastAsia"/>
          <w:lang w:eastAsia="zh-CN"/>
        </w:rPr>
        <w:t xml:space="preserve"> </w:t>
      </w:r>
      <w:r w:rsidR="00680D9F" w:rsidRPr="00375D23">
        <w:rPr>
          <w:rFonts w:eastAsiaTheme="minorEastAsia"/>
          <w:lang w:eastAsia="zh-CN"/>
        </w:rPr>
        <w:t>In 5G NR</w:t>
      </w:r>
      <w:r w:rsidR="00E03C10">
        <w:rPr>
          <w:rFonts w:eastAsiaTheme="minorEastAsia" w:hint="eastAsia"/>
          <w:lang w:eastAsia="zh-CN"/>
        </w:rPr>
        <w:t xml:space="preserve"> AI/ML study</w:t>
      </w:r>
      <w:r w:rsidR="00680D9F" w:rsidRPr="00375D23">
        <w:rPr>
          <w:rFonts w:eastAsiaTheme="minorEastAsia"/>
          <w:lang w:eastAsia="zh-CN"/>
        </w:rPr>
        <w:t>, an AI/ML lifecycle management (LCM) framework—covering data collection, model trai</w:t>
      </w:r>
      <w:r w:rsidR="00680D9F">
        <w:rPr>
          <w:rFonts w:eastAsiaTheme="minorEastAsia"/>
          <w:lang w:eastAsia="zh-CN"/>
        </w:rPr>
        <w:t>ning, management, and inference</w:t>
      </w:r>
      <w:r w:rsidR="00680D9F">
        <w:rPr>
          <w:rFonts w:eastAsiaTheme="minorEastAsia" w:hint="eastAsia"/>
          <w:lang w:eastAsia="zh-CN"/>
        </w:rPr>
        <w:t xml:space="preserve"> </w:t>
      </w:r>
      <w:r w:rsidR="00680D9F" w:rsidRPr="00375D23">
        <w:rPr>
          <w:rFonts w:eastAsiaTheme="minorEastAsia"/>
          <w:lang w:eastAsia="zh-CN"/>
        </w:rPr>
        <w:t>was introduced</w:t>
      </w:r>
      <w:r w:rsidR="009E0E79">
        <w:rPr>
          <w:rFonts w:eastAsiaTheme="minorEastAsia" w:hint="eastAsia"/>
          <w:lang w:eastAsia="zh-CN"/>
        </w:rPr>
        <w:t xml:space="preserve"> [3]</w:t>
      </w:r>
      <w:r w:rsidR="00A97A7E">
        <w:rPr>
          <w:rFonts w:eastAsiaTheme="minorEastAsia" w:hint="eastAsia"/>
          <w:lang w:eastAsia="zh-CN"/>
        </w:rPr>
        <w:t>:</w:t>
      </w:r>
    </w:p>
    <w:p w:rsidR="00BF1590" w:rsidRPr="00133C49" w:rsidRDefault="00BF1590" w:rsidP="00BF1590">
      <w:pPr>
        <w:pStyle w:val="TH"/>
        <w:spacing w:after="120"/>
      </w:pPr>
      <w:r w:rsidRPr="00133C49">
        <w:object w:dxaOrig="10755" w:dyaOrig="46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2pt;height:189.6pt" o:ole="">
            <v:imagedata r:id="rId10" o:title=""/>
          </v:shape>
          <o:OLEObject Type="Embed" ProgID="Visio.Drawing.15" ShapeID="_x0000_i1025" DrawAspect="Content" ObjectID="_1821006826" r:id="rId11"/>
        </w:object>
      </w:r>
    </w:p>
    <w:p w:rsidR="00BF1590" w:rsidRPr="00133C49" w:rsidRDefault="00BF1590" w:rsidP="00BF1590">
      <w:pPr>
        <w:pStyle w:val="TF"/>
        <w:overflowPunct w:val="0"/>
        <w:autoSpaceDE w:val="0"/>
        <w:autoSpaceDN w:val="0"/>
        <w:adjustRightInd w:val="0"/>
        <w:ind w:leftChars="90" w:left="180"/>
        <w:textAlignment w:val="baseline"/>
      </w:pPr>
      <w:r w:rsidRPr="00133C49">
        <w:rPr>
          <w:rFonts w:eastAsia="Times New Roman"/>
          <w:lang w:eastAsia="ja-JP"/>
        </w:rPr>
        <w:t>Figure</w:t>
      </w:r>
      <w:r w:rsidRPr="00133C49">
        <w:t xml:space="preserve"> 1: </w:t>
      </w:r>
      <w:bookmarkStart w:id="25" w:name="OLE_LINK24"/>
      <w:bookmarkStart w:id="26" w:name="OLE_LINK25"/>
      <w:r w:rsidRPr="00133C49">
        <w:t xml:space="preserve">Functional </w:t>
      </w:r>
      <w:bookmarkEnd w:id="25"/>
      <w:bookmarkEnd w:id="26"/>
      <w:r w:rsidRPr="00133C49">
        <w:t>framework for AI/ML for NR Air Interface</w:t>
      </w:r>
    </w:p>
    <w:p w:rsidR="004E2400" w:rsidRPr="004E2400" w:rsidRDefault="00480671" w:rsidP="0077352C">
      <w:pPr>
        <w:spacing w:after="120"/>
        <w:jc w:val="both"/>
        <w:rPr>
          <w:rFonts w:eastAsiaTheme="minorEastAsia"/>
          <w:lang w:eastAsia="zh-CN"/>
        </w:rPr>
      </w:pPr>
      <w:r>
        <w:rPr>
          <w:rFonts w:eastAsiaTheme="minorEastAsia" w:hint="eastAsia"/>
          <w:lang w:eastAsia="zh-CN"/>
        </w:rPr>
        <w:t>Since this framework is improved from NG-RAN AI/ML framework figure and could be used for both AI/ML air-interface and AI/ML for mobility use cases, it</w:t>
      </w:r>
      <w:r w:rsidR="0033690E">
        <w:rPr>
          <w:rFonts w:eastAsiaTheme="minorEastAsia" w:hint="eastAsia"/>
          <w:lang w:eastAsia="zh-CN"/>
        </w:rPr>
        <w:t xml:space="preserve"> could be considered as a </w:t>
      </w:r>
      <w:r w:rsidR="00406090">
        <w:rPr>
          <w:rFonts w:eastAsiaTheme="minorEastAsia" w:hint="eastAsia"/>
          <w:lang w:eastAsia="zh-CN"/>
        </w:rPr>
        <w:t>starting point</w:t>
      </w:r>
      <w:r w:rsidR="0033690E">
        <w:rPr>
          <w:rFonts w:eastAsiaTheme="minorEastAsia" w:hint="eastAsia"/>
          <w:lang w:eastAsia="zh-CN"/>
        </w:rPr>
        <w:t xml:space="preserve"> for 6G AI/ML framework study.</w:t>
      </w:r>
    </w:p>
    <w:p w:rsidR="00A97A7E" w:rsidRDefault="004E2400" w:rsidP="0077352C">
      <w:pPr>
        <w:spacing w:after="120"/>
        <w:jc w:val="both"/>
        <w:rPr>
          <w:rFonts w:eastAsiaTheme="minorEastAsia"/>
          <w:b/>
          <w:lang w:eastAsia="zh-CN"/>
        </w:rPr>
      </w:pPr>
      <w:bookmarkStart w:id="27" w:name="OLE_LINK26"/>
      <w:bookmarkStart w:id="28" w:name="OLE_LINK27"/>
      <w:r w:rsidRPr="002C5104">
        <w:rPr>
          <w:b/>
        </w:rPr>
        <w:t xml:space="preserve">Proposal </w:t>
      </w:r>
      <w:r w:rsidR="00573750">
        <w:rPr>
          <w:rFonts w:eastAsiaTheme="minorEastAsia" w:hint="eastAsia"/>
          <w:b/>
          <w:lang w:eastAsia="zh-CN"/>
        </w:rPr>
        <w:t>3</w:t>
      </w:r>
      <w:r w:rsidRPr="002C5104">
        <w:rPr>
          <w:b/>
        </w:rPr>
        <w:t xml:space="preserve">: </w:t>
      </w:r>
      <w:r w:rsidR="00486B46">
        <w:rPr>
          <w:rFonts w:eastAsiaTheme="minorEastAsia" w:hint="eastAsia"/>
          <w:b/>
          <w:lang w:eastAsia="zh-CN"/>
        </w:rPr>
        <w:t xml:space="preserve">Consider the 5G </w:t>
      </w:r>
      <w:r w:rsidR="00172C67">
        <w:rPr>
          <w:rFonts w:eastAsiaTheme="minorEastAsia" w:hint="eastAsia"/>
          <w:b/>
          <w:lang w:eastAsia="zh-CN"/>
        </w:rPr>
        <w:t xml:space="preserve">functional </w:t>
      </w:r>
      <w:proofErr w:type="gramStart"/>
      <w:r w:rsidR="00486B46">
        <w:rPr>
          <w:rFonts w:eastAsiaTheme="minorEastAsia" w:hint="eastAsia"/>
          <w:b/>
          <w:lang w:eastAsia="zh-CN"/>
        </w:rPr>
        <w:t>framework</w:t>
      </w:r>
      <w:proofErr w:type="gramEnd"/>
      <w:r w:rsidR="00486B46">
        <w:rPr>
          <w:rFonts w:eastAsiaTheme="minorEastAsia" w:hint="eastAsia"/>
          <w:b/>
          <w:lang w:eastAsia="zh-CN"/>
        </w:rPr>
        <w:t xml:space="preserve"> in TR38.843 as a starting point of study f</w:t>
      </w:r>
      <w:r w:rsidRPr="002C5104">
        <w:rPr>
          <w:b/>
        </w:rPr>
        <w:t>or 6G AI/ML framework</w:t>
      </w:r>
      <w:r w:rsidR="00486B46">
        <w:rPr>
          <w:rFonts w:eastAsiaTheme="minorEastAsia" w:hint="eastAsia"/>
          <w:b/>
          <w:lang w:eastAsia="zh-CN"/>
        </w:rPr>
        <w:t>.</w:t>
      </w:r>
    </w:p>
    <w:p w:rsidR="002235D7" w:rsidRDefault="002235D7" w:rsidP="002235D7">
      <w:pPr>
        <w:spacing w:after="120"/>
        <w:jc w:val="both"/>
        <w:rPr>
          <w:rFonts w:eastAsiaTheme="minorEastAsia"/>
          <w:lang w:eastAsia="zh-CN"/>
        </w:rPr>
      </w:pPr>
      <w:r>
        <w:rPr>
          <w:rFonts w:eastAsiaTheme="minorEastAsia" w:hint="eastAsia"/>
          <w:lang w:eastAsia="zh-CN"/>
        </w:rPr>
        <w:t xml:space="preserve">Building upon this foundation, </w:t>
      </w:r>
      <w:r w:rsidRPr="00E03C10">
        <w:rPr>
          <w:rFonts w:eastAsiaTheme="minorEastAsia"/>
          <w:lang w:eastAsia="zh-CN"/>
        </w:rPr>
        <w:t xml:space="preserve">the 6G </w:t>
      </w:r>
      <w:r>
        <w:rPr>
          <w:rFonts w:eastAsiaTheme="minorEastAsia" w:hint="eastAsia"/>
          <w:lang w:eastAsia="zh-CN"/>
        </w:rPr>
        <w:t>radio</w:t>
      </w:r>
      <w:r w:rsidRPr="00E03C10">
        <w:rPr>
          <w:rFonts w:eastAsiaTheme="minorEastAsia"/>
          <w:lang w:eastAsia="zh-CN"/>
        </w:rPr>
        <w:t xml:space="preserve"> is expected to evolve an enhanced AI/ML framework with expanded capabilities to </w:t>
      </w:r>
      <w:r w:rsidRPr="008B0E77">
        <w:rPr>
          <w:rFonts w:eastAsiaTheme="minorEastAsia"/>
          <w:lang w:eastAsia="zh-CN"/>
        </w:rPr>
        <w:t>satisfy increasingly demands</w:t>
      </w:r>
      <w:r>
        <w:rPr>
          <w:rFonts w:eastAsiaTheme="minorEastAsia" w:hint="eastAsia"/>
          <w:lang w:eastAsia="zh-CN"/>
        </w:rPr>
        <w:t>.</w:t>
      </w:r>
      <w:r w:rsidRPr="0077352C">
        <w:rPr>
          <w:rFonts w:ascii="BlinkMacSystemFont" w:hAnsi="BlinkMacSystemFont"/>
          <w:shd w:val="clear" w:color="auto" w:fill="FFFFFF"/>
        </w:rPr>
        <w:t xml:space="preserve"> </w:t>
      </w:r>
      <w:r w:rsidRPr="009A0862">
        <w:rPr>
          <w:rFonts w:ascii="BlinkMacSystemFont" w:hAnsi="BlinkMacSystemFont"/>
          <w:shd w:val="clear" w:color="auto" w:fill="FFFFFF"/>
        </w:rPr>
        <w:t xml:space="preserve">The designed AI/ML framework should be future-proof and </w:t>
      </w:r>
      <w:r w:rsidRPr="009A0862">
        <w:rPr>
          <w:rFonts w:ascii="BlinkMacSystemFont" w:hAnsi="BlinkMacSystemFont"/>
          <w:shd w:val="clear" w:color="auto" w:fill="FFFFFF"/>
        </w:rPr>
        <w:lastRenderedPageBreak/>
        <w:t xml:space="preserve">applicable to </w:t>
      </w:r>
      <w:r>
        <w:rPr>
          <w:rFonts w:ascii="BlinkMacSystemFont" w:eastAsiaTheme="minorEastAsia" w:hAnsi="BlinkMacSystemFont" w:hint="eastAsia"/>
          <w:shd w:val="clear" w:color="auto" w:fill="FFFFFF"/>
          <w:lang w:eastAsia="zh-CN"/>
        </w:rPr>
        <w:t xml:space="preserve">diverse </w:t>
      </w:r>
      <w:r w:rsidRPr="009A0862">
        <w:rPr>
          <w:rFonts w:ascii="BlinkMacSystemFont" w:hAnsi="BlinkMacSystemFont"/>
          <w:shd w:val="clear" w:color="auto" w:fill="FFFFFF"/>
        </w:rPr>
        <w:t xml:space="preserve">emerging use cases </w:t>
      </w:r>
      <w:r>
        <w:rPr>
          <w:rFonts w:ascii="BlinkMacSystemFont" w:eastAsiaTheme="minorEastAsia" w:hAnsi="BlinkMacSystemFont" w:hint="eastAsia"/>
          <w:shd w:val="clear" w:color="auto" w:fill="FFFFFF"/>
          <w:lang w:eastAsia="zh-CN"/>
        </w:rPr>
        <w:t>with</w:t>
      </w:r>
      <w:r w:rsidRPr="009A0862">
        <w:rPr>
          <w:rFonts w:ascii="BlinkMacSystemFont" w:hAnsi="BlinkMacSystemFont"/>
          <w:shd w:val="clear" w:color="auto" w:fill="FFFFFF"/>
        </w:rPr>
        <w:t xml:space="preserve"> </w:t>
      </w:r>
      <w:r>
        <w:rPr>
          <w:rFonts w:ascii="BlinkMacSystemFont" w:eastAsiaTheme="minorEastAsia" w:hAnsi="BlinkMacSystemFont" w:hint="eastAsia"/>
          <w:shd w:val="clear" w:color="auto" w:fill="FFFFFF"/>
          <w:lang w:eastAsia="zh-CN"/>
        </w:rPr>
        <w:t>minimal</w:t>
      </w:r>
      <w:r w:rsidRPr="009A0862">
        <w:rPr>
          <w:rFonts w:ascii="BlinkMacSystemFont" w:hAnsi="BlinkMacSystemFont"/>
          <w:shd w:val="clear" w:color="auto" w:fill="FFFFFF"/>
        </w:rPr>
        <w:t xml:space="preserve"> </w:t>
      </w:r>
      <w:r>
        <w:rPr>
          <w:rFonts w:ascii="BlinkMacSystemFont" w:eastAsiaTheme="minorEastAsia" w:hAnsi="BlinkMacSystemFont" w:hint="eastAsia"/>
          <w:shd w:val="clear" w:color="auto" w:fill="FFFFFF"/>
          <w:lang w:eastAsia="zh-CN"/>
        </w:rPr>
        <w:t>use case specific</w:t>
      </w:r>
      <w:r w:rsidRPr="009A0862">
        <w:rPr>
          <w:rFonts w:ascii="BlinkMacSystemFont" w:hAnsi="BlinkMacSystemFont"/>
          <w:shd w:val="clear" w:color="auto" w:fill="FFFFFF"/>
        </w:rPr>
        <w:t xml:space="preserve"> </w:t>
      </w:r>
      <w:r>
        <w:rPr>
          <w:rFonts w:ascii="BlinkMacSystemFont" w:eastAsiaTheme="minorEastAsia" w:hAnsi="BlinkMacSystemFont" w:hint="eastAsia"/>
          <w:shd w:val="clear" w:color="auto" w:fill="FFFFFF"/>
          <w:lang w:eastAsia="zh-CN"/>
        </w:rPr>
        <w:t>modifications.</w:t>
      </w:r>
      <w:r>
        <w:rPr>
          <w:rFonts w:eastAsiaTheme="minorEastAsia" w:hint="eastAsia"/>
          <w:lang w:eastAsia="zh-CN"/>
        </w:rPr>
        <w:t xml:space="preserve"> Furthermore, t</w:t>
      </w:r>
      <w:r w:rsidRPr="00375D23">
        <w:rPr>
          <w:rFonts w:eastAsiaTheme="minorEastAsia"/>
          <w:lang w:eastAsia="zh-CN"/>
        </w:rPr>
        <w:t xml:space="preserve">he enhanced framework </w:t>
      </w:r>
      <w:r>
        <w:rPr>
          <w:rFonts w:eastAsiaTheme="minorEastAsia" w:hint="eastAsia"/>
          <w:lang w:eastAsia="zh-CN"/>
        </w:rPr>
        <w:t xml:space="preserve">is anticipated to </w:t>
      </w:r>
      <w:r>
        <w:rPr>
          <w:rFonts w:eastAsiaTheme="minorEastAsia"/>
          <w:lang w:eastAsia="zh-CN"/>
        </w:rPr>
        <w:t>provide</w:t>
      </w:r>
      <w:r>
        <w:rPr>
          <w:rFonts w:eastAsiaTheme="minorEastAsia" w:hint="eastAsia"/>
          <w:lang w:eastAsia="zh-CN"/>
        </w:rPr>
        <w:t xml:space="preserve"> the</w:t>
      </w:r>
      <w:r>
        <w:rPr>
          <w:rFonts w:eastAsiaTheme="minorEastAsia"/>
          <w:lang w:eastAsia="zh-CN"/>
        </w:rPr>
        <w:t xml:space="preserve"> following </w:t>
      </w:r>
      <w:r>
        <w:rPr>
          <w:rFonts w:eastAsiaTheme="minorEastAsia" w:hint="eastAsia"/>
          <w:lang w:eastAsia="zh-CN"/>
        </w:rPr>
        <w:t>improvements</w:t>
      </w:r>
      <w:r w:rsidRPr="00375D23">
        <w:rPr>
          <w:rFonts w:eastAsiaTheme="minorEastAsia"/>
          <w:lang w:eastAsia="zh-CN"/>
        </w:rPr>
        <w:t>:</w:t>
      </w:r>
    </w:p>
    <w:p w:rsidR="002235D7" w:rsidRPr="00D4657E" w:rsidRDefault="002235D7" w:rsidP="002235D7">
      <w:pPr>
        <w:pStyle w:val="affc"/>
        <w:numPr>
          <w:ilvl w:val="0"/>
          <w:numId w:val="44"/>
        </w:numPr>
        <w:spacing w:afterLines="0" w:after="120"/>
        <w:ind w:firstLineChars="0"/>
        <w:jc w:val="both"/>
        <w:rPr>
          <w:rFonts w:eastAsiaTheme="minorEastAsia"/>
          <w:b/>
          <w:lang w:eastAsia="zh-CN"/>
        </w:rPr>
      </w:pPr>
      <w:r w:rsidRPr="00D4657E">
        <w:rPr>
          <w:rFonts w:eastAsiaTheme="minorEastAsia"/>
          <w:b/>
          <w:lang w:eastAsia="zh-CN"/>
        </w:rPr>
        <w:t xml:space="preserve">Advanced </w:t>
      </w:r>
      <w:r w:rsidRPr="00D4657E">
        <w:rPr>
          <w:rFonts w:eastAsiaTheme="minorEastAsia" w:hint="eastAsia"/>
          <w:b/>
          <w:lang w:eastAsia="zh-CN"/>
        </w:rPr>
        <w:t>m</w:t>
      </w:r>
      <w:r w:rsidRPr="00D4657E">
        <w:rPr>
          <w:rFonts w:eastAsiaTheme="minorEastAsia"/>
          <w:b/>
          <w:lang w:eastAsia="zh-CN"/>
        </w:rPr>
        <w:t>odel</w:t>
      </w:r>
      <w:r w:rsidRPr="00D4657E">
        <w:rPr>
          <w:rFonts w:eastAsiaTheme="minorEastAsia" w:hint="eastAsia"/>
          <w:b/>
          <w:lang w:eastAsia="zh-CN"/>
        </w:rPr>
        <w:t xml:space="preserve"> t</w:t>
      </w:r>
      <w:r w:rsidRPr="00D4657E">
        <w:rPr>
          <w:rFonts w:eastAsiaTheme="minorEastAsia"/>
          <w:b/>
          <w:lang w:eastAsia="zh-CN"/>
        </w:rPr>
        <w:t>raining</w:t>
      </w:r>
      <w:r w:rsidRPr="00D4657E">
        <w:rPr>
          <w:rFonts w:eastAsiaTheme="minorEastAsia" w:hint="eastAsia"/>
          <w:b/>
          <w:lang w:eastAsia="zh-CN"/>
        </w:rPr>
        <w:t xml:space="preserve"> methodologies</w:t>
      </w:r>
    </w:p>
    <w:p w:rsidR="002235D7" w:rsidRDefault="002235D7" w:rsidP="002235D7">
      <w:pPr>
        <w:spacing w:after="120"/>
        <w:jc w:val="both"/>
        <w:rPr>
          <w:rFonts w:eastAsiaTheme="minorEastAsia"/>
          <w:lang w:eastAsia="zh-CN"/>
        </w:rPr>
      </w:pPr>
      <w:r w:rsidRPr="00090BAD">
        <w:rPr>
          <w:rFonts w:eastAsiaTheme="minorEastAsia"/>
          <w:lang w:eastAsia="zh-CN"/>
        </w:rPr>
        <w:t xml:space="preserve">The 5G AI/ML primarily focused on offline training, </w:t>
      </w:r>
      <w:r>
        <w:rPr>
          <w:rFonts w:eastAsiaTheme="minorEastAsia" w:hint="eastAsia"/>
          <w:lang w:eastAsia="zh-CN"/>
        </w:rPr>
        <w:t xml:space="preserve">wherein </w:t>
      </w:r>
      <w:r>
        <w:rPr>
          <w:rFonts w:ascii="BlinkMacSystemFont" w:hAnsi="BlinkMacSystemFont"/>
          <w:shd w:val="clear" w:color="auto" w:fill="FFFFFF"/>
        </w:rPr>
        <w:t>the training data</w:t>
      </w:r>
      <w:r>
        <w:rPr>
          <w:rFonts w:ascii="BlinkMacSystemFont" w:eastAsiaTheme="minorEastAsia" w:hAnsi="BlinkMacSystemFont" w:hint="eastAsia"/>
          <w:shd w:val="clear" w:color="auto" w:fill="FFFFFF"/>
          <w:lang w:eastAsia="zh-CN"/>
        </w:rPr>
        <w:t>set</w:t>
      </w:r>
      <w:r>
        <w:rPr>
          <w:rFonts w:ascii="BlinkMacSystemFont" w:hAnsi="BlinkMacSystemFont"/>
          <w:shd w:val="clear" w:color="auto" w:fill="FFFFFF"/>
        </w:rPr>
        <w:t xml:space="preserve"> </w:t>
      </w:r>
      <w:r>
        <w:rPr>
          <w:rFonts w:ascii="BlinkMacSystemFont" w:eastAsiaTheme="minorEastAsia" w:hAnsi="BlinkMacSystemFont" w:hint="eastAsia"/>
          <w:shd w:val="clear" w:color="auto" w:fill="FFFFFF"/>
          <w:lang w:eastAsia="zh-CN"/>
        </w:rPr>
        <w:t>is</w:t>
      </w:r>
      <w:r>
        <w:rPr>
          <w:rFonts w:ascii="BlinkMacSystemFont" w:hAnsi="BlinkMacSystemFont"/>
          <w:shd w:val="clear" w:color="auto" w:fill="FFFFFF"/>
        </w:rPr>
        <w:t xml:space="preserve"> generated or collected in advance</w:t>
      </w:r>
      <w:r>
        <w:rPr>
          <w:rFonts w:ascii="BlinkMacSystemFont" w:eastAsiaTheme="minorEastAsia" w:hAnsi="BlinkMacSystemFont" w:hint="eastAsia"/>
          <w:shd w:val="clear" w:color="auto" w:fill="FFFFFF"/>
          <w:lang w:eastAsia="zh-CN"/>
        </w:rPr>
        <w:t>,</w:t>
      </w:r>
      <w:r>
        <w:rPr>
          <w:rFonts w:ascii="BlinkMacSystemFont" w:hAnsi="BlinkMacSystemFont"/>
          <w:shd w:val="clear" w:color="auto" w:fill="FFFFFF"/>
        </w:rPr>
        <w:t xml:space="preserve"> and </w:t>
      </w:r>
      <w:r w:rsidRPr="005225B8">
        <w:rPr>
          <w:rFonts w:ascii="BlinkMacSystemFont" w:hAnsi="BlinkMacSystemFont"/>
          <w:shd w:val="clear" w:color="auto" w:fill="FFFFFF"/>
        </w:rPr>
        <w:t xml:space="preserve">the AI/ML model </w:t>
      </w:r>
      <w:r>
        <w:rPr>
          <w:rFonts w:ascii="BlinkMacSystemFont" w:eastAsiaTheme="minorEastAsia" w:hAnsi="BlinkMacSystemFont" w:hint="eastAsia"/>
          <w:shd w:val="clear" w:color="auto" w:fill="FFFFFF"/>
          <w:lang w:eastAsia="zh-CN"/>
        </w:rPr>
        <w:t>is</w:t>
      </w:r>
      <w:r w:rsidRPr="005225B8">
        <w:rPr>
          <w:rFonts w:ascii="BlinkMacSystemFont" w:hAnsi="BlinkMacSystemFont"/>
          <w:shd w:val="clear" w:color="auto" w:fill="FFFFFF"/>
        </w:rPr>
        <w:t xml:space="preserve"> </w:t>
      </w:r>
      <w:r>
        <w:rPr>
          <w:rFonts w:ascii="BlinkMacSystemFont" w:hAnsi="BlinkMacSystemFont"/>
          <w:shd w:val="clear" w:color="auto" w:fill="FFFFFF"/>
        </w:rPr>
        <w:t>trained using th</w:t>
      </w:r>
      <w:r>
        <w:rPr>
          <w:rFonts w:ascii="BlinkMacSystemFont" w:eastAsiaTheme="minorEastAsia" w:hAnsi="BlinkMacSystemFont" w:hint="eastAsia"/>
          <w:shd w:val="clear" w:color="auto" w:fill="FFFFFF"/>
          <w:lang w:eastAsia="zh-CN"/>
        </w:rPr>
        <w:t>e</w:t>
      </w:r>
      <w:r w:rsidRPr="005225B8">
        <w:rPr>
          <w:rFonts w:ascii="BlinkMacSystemFont" w:hAnsi="BlinkMacSystemFont"/>
          <w:shd w:val="clear" w:color="auto" w:fill="FFFFFF"/>
        </w:rPr>
        <w:t xml:space="preserve"> pre-existing dataset</w:t>
      </w:r>
      <w:r>
        <w:rPr>
          <w:rFonts w:ascii="BlinkMacSystemFont" w:eastAsiaTheme="minorEastAsia" w:hAnsi="BlinkMacSystemFont" w:hint="eastAsia"/>
          <w:shd w:val="clear" w:color="auto" w:fill="FFFFFF"/>
          <w:lang w:eastAsia="zh-CN"/>
        </w:rPr>
        <w:t xml:space="preserve">. This training approach </w:t>
      </w:r>
      <w:r w:rsidRPr="00090BAD">
        <w:rPr>
          <w:rFonts w:eastAsiaTheme="minorEastAsia"/>
          <w:lang w:eastAsia="zh-CN"/>
        </w:rPr>
        <w:t>inherently limited</w:t>
      </w:r>
      <w:r>
        <w:rPr>
          <w:rFonts w:eastAsiaTheme="minorEastAsia" w:hint="eastAsia"/>
          <w:lang w:eastAsia="zh-CN"/>
        </w:rPr>
        <w:t xml:space="preserve"> the </w:t>
      </w:r>
      <w:r w:rsidRPr="00090BAD">
        <w:rPr>
          <w:rFonts w:eastAsiaTheme="minorEastAsia"/>
          <w:lang w:eastAsia="zh-CN"/>
        </w:rPr>
        <w:t xml:space="preserve">generalization capabilities in </w:t>
      </w:r>
      <w:r w:rsidRPr="00090BAD">
        <w:rPr>
          <w:rFonts w:eastAsiaTheme="minorEastAsia" w:hint="eastAsia"/>
          <w:lang w:eastAsia="zh-CN"/>
        </w:rPr>
        <w:t>‌</w:t>
      </w:r>
      <w:r w:rsidRPr="00090BAD">
        <w:rPr>
          <w:rFonts w:eastAsiaTheme="minorEastAsia" w:hint="eastAsia"/>
          <w:lang w:eastAsia="zh-CN"/>
        </w:rPr>
        <w:t>t</w:t>
      </w:r>
      <w:r w:rsidRPr="00090BAD">
        <w:rPr>
          <w:rFonts w:eastAsiaTheme="minorEastAsia"/>
          <w:lang w:eastAsia="zh-CN"/>
        </w:rPr>
        <w:t xml:space="preserve">ime-varying wireless channel conditions. </w:t>
      </w:r>
      <w:r w:rsidRPr="00C304D6">
        <w:rPr>
          <w:rFonts w:eastAsiaTheme="minorEastAsia"/>
          <w:lang w:eastAsia="zh-CN"/>
        </w:rPr>
        <w:t>To mitigate performance degradation</w:t>
      </w:r>
      <w:r>
        <w:rPr>
          <w:rFonts w:eastAsiaTheme="minorEastAsia" w:hint="eastAsia"/>
          <w:lang w:eastAsia="zh-CN"/>
        </w:rPr>
        <w:t>, p</w:t>
      </w:r>
      <w:r w:rsidRPr="00090BAD">
        <w:rPr>
          <w:rFonts w:eastAsiaTheme="minorEastAsia"/>
          <w:lang w:eastAsia="zh-CN"/>
        </w:rPr>
        <w:t>erformance</w:t>
      </w:r>
      <w:r w:rsidRPr="00090BAD">
        <w:rPr>
          <w:rFonts w:eastAsiaTheme="minorEastAsia" w:hint="eastAsia"/>
          <w:lang w:eastAsia="zh-CN"/>
        </w:rPr>
        <w:t xml:space="preserve"> monitoring mechanism was </w:t>
      </w:r>
      <w:r w:rsidRPr="00090BAD">
        <w:rPr>
          <w:rFonts w:eastAsiaTheme="minorEastAsia"/>
          <w:lang w:eastAsia="zh-CN"/>
        </w:rPr>
        <w:t>introduced</w:t>
      </w:r>
      <w:r w:rsidRPr="00090BAD">
        <w:rPr>
          <w:rFonts w:eastAsiaTheme="minorEastAsia" w:hint="eastAsia"/>
          <w:lang w:eastAsia="zh-CN"/>
        </w:rPr>
        <w:t xml:space="preserve"> in 5G AI/ML to </w:t>
      </w:r>
      <w:r w:rsidRPr="00090BAD">
        <w:rPr>
          <w:rFonts w:eastAsiaTheme="minorEastAsia"/>
          <w:lang w:eastAsia="zh-CN"/>
        </w:rPr>
        <w:t xml:space="preserve">detect </w:t>
      </w:r>
      <w:r w:rsidRPr="00090BAD">
        <w:rPr>
          <w:rFonts w:eastAsiaTheme="minorEastAsia" w:hint="eastAsia"/>
          <w:lang w:eastAsia="zh-CN"/>
        </w:rPr>
        <w:t xml:space="preserve">the </w:t>
      </w:r>
      <w:r w:rsidRPr="00090BAD">
        <w:rPr>
          <w:rFonts w:eastAsiaTheme="minorEastAsia"/>
          <w:lang w:eastAsia="zh-CN"/>
        </w:rPr>
        <w:t xml:space="preserve">mismatches between AI </w:t>
      </w:r>
      <w:r w:rsidRPr="00090BAD">
        <w:rPr>
          <w:rFonts w:eastAsiaTheme="minorEastAsia" w:hint="eastAsia"/>
          <w:lang w:eastAsia="zh-CN"/>
        </w:rPr>
        <w:t>functionalities/</w:t>
      </w:r>
      <w:r w:rsidRPr="00090BAD">
        <w:rPr>
          <w:rFonts w:eastAsiaTheme="minorEastAsia"/>
          <w:lang w:eastAsia="zh-CN"/>
        </w:rPr>
        <w:t>models and environments. When such mismatches occur, the system may fall</w:t>
      </w:r>
      <w:r>
        <w:rPr>
          <w:rFonts w:eastAsiaTheme="minorEastAsia" w:hint="eastAsia"/>
          <w:lang w:eastAsia="zh-CN"/>
        </w:rPr>
        <w:t xml:space="preserve"> </w:t>
      </w:r>
      <w:r w:rsidRPr="00090BAD">
        <w:rPr>
          <w:rFonts w:eastAsiaTheme="minorEastAsia"/>
          <w:lang w:eastAsia="zh-CN"/>
        </w:rPr>
        <w:t xml:space="preserve">back to </w:t>
      </w:r>
      <w:r>
        <w:rPr>
          <w:rFonts w:eastAsiaTheme="minorEastAsia" w:hint="eastAsia"/>
          <w:lang w:eastAsia="zh-CN"/>
        </w:rPr>
        <w:t xml:space="preserve">the corresponding </w:t>
      </w:r>
      <w:r w:rsidRPr="00090BAD">
        <w:rPr>
          <w:rFonts w:eastAsiaTheme="minorEastAsia"/>
          <w:lang w:eastAsia="zh-CN"/>
        </w:rPr>
        <w:t>conventional non-AI</w:t>
      </w:r>
      <w:r>
        <w:rPr>
          <w:rFonts w:eastAsiaTheme="minorEastAsia" w:hint="eastAsia"/>
          <w:lang w:eastAsia="zh-CN"/>
        </w:rPr>
        <w:t>/ML</w:t>
      </w:r>
      <w:r w:rsidRPr="00090BAD">
        <w:rPr>
          <w:rFonts w:eastAsiaTheme="minorEastAsia" w:hint="eastAsia"/>
          <w:lang w:eastAsia="zh-CN"/>
        </w:rPr>
        <w:t xml:space="preserve"> solutions</w:t>
      </w:r>
      <w:r w:rsidRPr="00090BAD">
        <w:rPr>
          <w:rFonts w:eastAsiaTheme="minorEastAsia"/>
          <w:lang w:eastAsia="zh-CN"/>
        </w:rPr>
        <w:t>.</w:t>
      </w:r>
      <w:r>
        <w:rPr>
          <w:rFonts w:eastAsiaTheme="minorEastAsia" w:hint="eastAsia"/>
          <w:lang w:eastAsia="zh-CN"/>
        </w:rPr>
        <w:t xml:space="preserve"> </w:t>
      </w:r>
    </w:p>
    <w:p w:rsidR="002235D7" w:rsidRDefault="002235D7" w:rsidP="002235D7">
      <w:pPr>
        <w:spacing w:after="120"/>
        <w:jc w:val="both"/>
        <w:rPr>
          <w:rFonts w:eastAsiaTheme="minorEastAsia"/>
          <w:lang w:eastAsia="zh-CN"/>
        </w:rPr>
      </w:pPr>
      <w:r>
        <w:rPr>
          <w:rFonts w:eastAsiaTheme="minorEastAsia" w:hint="eastAsia"/>
          <w:lang w:eastAsia="zh-CN"/>
        </w:rPr>
        <w:t xml:space="preserve">In contrast, </w:t>
      </w:r>
      <w:r w:rsidRPr="00375D23">
        <w:rPr>
          <w:rFonts w:eastAsiaTheme="minorEastAsia"/>
          <w:lang w:eastAsia="zh-CN"/>
        </w:rPr>
        <w:t xml:space="preserve">6G can embrace online training to </w:t>
      </w:r>
      <w:r>
        <w:rPr>
          <w:rFonts w:eastAsiaTheme="minorEastAsia" w:hint="eastAsia"/>
          <w:lang w:eastAsia="zh-CN"/>
        </w:rPr>
        <w:t xml:space="preserve">enable </w:t>
      </w:r>
      <w:r w:rsidRPr="00090BAD">
        <w:rPr>
          <w:rFonts w:eastAsiaTheme="minorEastAsia"/>
          <w:lang w:eastAsia="zh-CN"/>
        </w:rPr>
        <w:t>continuous model adaptation</w:t>
      </w:r>
      <w:r>
        <w:rPr>
          <w:rFonts w:eastAsiaTheme="minorEastAsia" w:hint="eastAsia"/>
          <w:lang w:eastAsia="zh-CN"/>
        </w:rPr>
        <w:t xml:space="preserve">. Such adaptive learning will </w:t>
      </w:r>
      <w:r>
        <w:rPr>
          <w:rFonts w:eastAsiaTheme="minorEastAsia"/>
          <w:lang w:eastAsia="zh-CN"/>
        </w:rPr>
        <w:t>improve</w:t>
      </w:r>
      <w:r>
        <w:rPr>
          <w:rFonts w:eastAsiaTheme="minorEastAsia" w:hint="eastAsia"/>
          <w:lang w:eastAsia="zh-CN"/>
        </w:rPr>
        <w:t xml:space="preserve"> both </w:t>
      </w:r>
      <w:r w:rsidRPr="00090BAD">
        <w:rPr>
          <w:rFonts w:eastAsiaTheme="minorEastAsia"/>
          <w:lang w:eastAsia="zh-CN"/>
        </w:rPr>
        <w:t>generalization capabilities</w:t>
      </w:r>
      <w:r>
        <w:rPr>
          <w:rFonts w:eastAsiaTheme="minorEastAsia" w:hint="eastAsia"/>
          <w:lang w:eastAsia="zh-CN"/>
        </w:rPr>
        <w:t xml:space="preserve"> and </w:t>
      </w:r>
      <w:r w:rsidRPr="00B8012B">
        <w:rPr>
          <w:rFonts w:eastAsiaTheme="minorEastAsia"/>
          <w:lang w:eastAsia="zh-CN"/>
        </w:rPr>
        <w:t>continuity of AI/ML-driven functionalities</w:t>
      </w:r>
      <w:r>
        <w:rPr>
          <w:rFonts w:eastAsiaTheme="minorEastAsia" w:hint="eastAsia"/>
          <w:lang w:eastAsia="zh-CN"/>
        </w:rPr>
        <w:t xml:space="preserve">. </w:t>
      </w:r>
      <w:r w:rsidRPr="00B90FE0">
        <w:rPr>
          <w:rFonts w:eastAsiaTheme="minorEastAsia"/>
          <w:lang w:eastAsia="zh-CN"/>
        </w:rPr>
        <w:t xml:space="preserve">To fulfill these requirements, the enhanced AI/ML framework </w:t>
      </w:r>
      <w:r>
        <w:rPr>
          <w:rFonts w:eastAsiaTheme="minorEastAsia" w:hint="eastAsia"/>
          <w:lang w:eastAsia="zh-CN"/>
        </w:rPr>
        <w:t>should</w:t>
      </w:r>
      <w:r w:rsidRPr="00B90FE0">
        <w:rPr>
          <w:rFonts w:eastAsiaTheme="minorEastAsia"/>
          <w:lang w:eastAsia="zh-CN"/>
        </w:rPr>
        <w:t xml:space="preserve"> incorporate consideration of latency-sensitive data transfer demands </w:t>
      </w:r>
      <w:r>
        <w:rPr>
          <w:rFonts w:eastAsiaTheme="minorEastAsia" w:hint="eastAsia"/>
          <w:lang w:eastAsia="zh-CN"/>
        </w:rPr>
        <w:t>of</w:t>
      </w:r>
      <w:r w:rsidRPr="00B90FE0">
        <w:rPr>
          <w:rFonts w:eastAsiaTheme="minorEastAsia"/>
          <w:lang w:eastAsia="zh-CN"/>
        </w:rPr>
        <w:t xml:space="preserve"> online training operations.</w:t>
      </w:r>
    </w:p>
    <w:p w:rsidR="002235D7" w:rsidRPr="00032EDA" w:rsidRDefault="002235D7" w:rsidP="002235D7">
      <w:pPr>
        <w:pStyle w:val="affc"/>
        <w:numPr>
          <w:ilvl w:val="0"/>
          <w:numId w:val="44"/>
        </w:numPr>
        <w:spacing w:afterLines="0" w:after="120"/>
        <w:ind w:firstLineChars="0"/>
        <w:jc w:val="both"/>
        <w:rPr>
          <w:rFonts w:eastAsiaTheme="minorEastAsia"/>
          <w:b/>
          <w:lang w:eastAsia="zh-CN"/>
        </w:rPr>
      </w:pPr>
      <w:r w:rsidRPr="00032EDA">
        <w:rPr>
          <w:rFonts w:eastAsiaTheme="minorEastAsia" w:hint="eastAsia"/>
          <w:b/>
          <w:lang w:eastAsia="zh-CN"/>
        </w:rPr>
        <w:t>Continuity of AI/ML features</w:t>
      </w:r>
    </w:p>
    <w:p w:rsidR="002235D7" w:rsidRDefault="002235D7" w:rsidP="002235D7">
      <w:pPr>
        <w:spacing w:after="120"/>
        <w:jc w:val="both"/>
        <w:rPr>
          <w:rFonts w:eastAsiaTheme="minorEastAsia"/>
          <w:lang w:eastAsia="zh-CN"/>
        </w:rPr>
      </w:pPr>
      <w:r w:rsidRPr="00C07A81">
        <w:rPr>
          <w:rFonts w:eastAsiaTheme="minorEastAsia"/>
          <w:lang w:eastAsia="zh-CN"/>
        </w:rPr>
        <w:t>In 5G-A, for UE-side</w:t>
      </w:r>
      <w:r>
        <w:rPr>
          <w:rFonts w:eastAsiaTheme="minorEastAsia"/>
          <w:lang w:eastAsia="zh-CN"/>
        </w:rPr>
        <w:t>d</w:t>
      </w:r>
      <w:r>
        <w:rPr>
          <w:rFonts w:eastAsiaTheme="minorEastAsia" w:hint="eastAsia"/>
          <w:lang w:eastAsia="zh-CN"/>
        </w:rPr>
        <w:t xml:space="preserve"> </w:t>
      </w:r>
      <w:r w:rsidRPr="00C07A81">
        <w:rPr>
          <w:rFonts w:eastAsiaTheme="minorEastAsia"/>
          <w:lang w:eastAsia="zh-CN"/>
        </w:rPr>
        <w:t>AI</w:t>
      </w:r>
      <w:r>
        <w:rPr>
          <w:rFonts w:eastAsiaTheme="minorEastAsia" w:hint="eastAsia"/>
          <w:lang w:eastAsia="zh-CN"/>
        </w:rPr>
        <w:t>/ML</w:t>
      </w:r>
      <w:r w:rsidRPr="00C07A81">
        <w:rPr>
          <w:rFonts w:eastAsiaTheme="minorEastAsia"/>
          <w:lang w:eastAsia="zh-CN"/>
        </w:rPr>
        <w:t xml:space="preserve"> features, the procedure of applicable functionality reporting</w:t>
      </w:r>
      <w:r>
        <w:rPr>
          <w:rFonts w:eastAsiaTheme="minorEastAsia" w:hint="eastAsia"/>
          <w:lang w:eastAsia="zh-CN"/>
        </w:rPr>
        <w:t xml:space="preserve"> is used for determining </w:t>
      </w:r>
      <w:r w:rsidRPr="00C07A81">
        <w:rPr>
          <w:rFonts w:eastAsiaTheme="minorEastAsia"/>
          <w:lang w:eastAsia="zh-CN"/>
        </w:rPr>
        <w:t xml:space="preserve">whether UE-side AI/ML features can be used in the current cell. </w:t>
      </w:r>
      <w:r>
        <w:rPr>
          <w:rFonts w:eastAsiaTheme="minorEastAsia" w:hint="eastAsia"/>
          <w:lang w:eastAsia="zh-CN"/>
        </w:rPr>
        <w:t>For mobility scenario</w:t>
      </w:r>
      <w:r w:rsidRPr="00C07A81">
        <w:rPr>
          <w:rFonts w:eastAsiaTheme="minorEastAsia"/>
          <w:lang w:eastAsia="zh-CN"/>
        </w:rPr>
        <w:t>, the target cell requests applicability reporting during or after handover</w:t>
      </w:r>
      <w:r>
        <w:rPr>
          <w:rFonts w:eastAsiaTheme="minorEastAsia" w:hint="eastAsia"/>
          <w:lang w:eastAsia="zh-CN"/>
        </w:rPr>
        <w:t>.</w:t>
      </w:r>
      <w:r w:rsidRPr="00C07A81">
        <w:rPr>
          <w:rFonts w:eastAsiaTheme="minorEastAsia"/>
          <w:lang w:eastAsia="zh-CN"/>
        </w:rPr>
        <w:t xml:space="preserve"> </w:t>
      </w:r>
      <w:r>
        <w:rPr>
          <w:rFonts w:eastAsiaTheme="minorEastAsia" w:hint="eastAsia"/>
          <w:lang w:eastAsia="zh-CN"/>
        </w:rPr>
        <w:t>I</w:t>
      </w:r>
      <w:r w:rsidRPr="00C07A81">
        <w:rPr>
          <w:rFonts w:eastAsiaTheme="minorEastAsia"/>
          <w:lang w:eastAsia="zh-CN"/>
        </w:rPr>
        <w:t>f the UE does not have a suitable AI/ML feature</w:t>
      </w:r>
      <w:r>
        <w:rPr>
          <w:rFonts w:eastAsiaTheme="minorEastAsia" w:hint="eastAsia"/>
          <w:lang w:eastAsia="zh-CN"/>
        </w:rPr>
        <w:t xml:space="preserve"> for target cell</w:t>
      </w:r>
      <w:r w:rsidRPr="00C07A81">
        <w:rPr>
          <w:rFonts w:eastAsiaTheme="minorEastAsia"/>
          <w:lang w:eastAsia="zh-CN"/>
        </w:rPr>
        <w:t xml:space="preserve">, </w:t>
      </w:r>
      <w:r>
        <w:rPr>
          <w:rFonts w:eastAsiaTheme="minorEastAsia" w:hint="eastAsia"/>
          <w:lang w:eastAsia="zh-CN"/>
        </w:rPr>
        <w:t>non-AI/ML feature will be used</w:t>
      </w:r>
      <w:r w:rsidRPr="00C07A81">
        <w:rPr>
          <w:rFonts w:eastAsiaTheme="minorEastAsia"/>
          <w:lang w:eastAsia="zh-CN"/>
        </w:rPr>
        <w:t>. In the 6G AI/ML framework, how to enhan</w:t>
      </w:r>
      <w:r w:rsidRPr="005F3047">
        <w:rPr>
          <w:rFonts w:eastAsiaTheme="minorEastAsia"/>
          <w:lang w:eastAsia="zh-CN"/>
        </w:rPr>
        <w:t>ce applicable functionality reporting can be considered to improve the continuity of UE-side AI/ML features</w:t>
      </w:r>
      <w:r w:rsidR="008179DE" w:rsidRPr="005F3047">
        <w:rPr>
          <w:rFonts w:eastAsiaTheme="minorEastAsia" w:hint="eastAsia"/>
          <w:lang w:eastAsia="zh-CN"/>
        </w:rPr>
        <w:t>.</w:t>
      </w:r>
      <w:r w:rsidRPr="005F3047">
        <w:rPr>
          <w:rFonts w:eastAsiaTheme="minorEastAsia"/>
          <w:lang w:eastAsia="zh-CN"/>
        </w:rPr>
        <w:t xml:space="preserve"> </w:t>
      </w:r>
      <w:r w:rsidR="008179DE" w:rsidRPr="005F3047">
        <w:rPr>
          <w:rFonts w:eastAsiaTheme="minorEastAsia" w:hint="eastAsia"/>
          <w:lang w:eastAsia="zh-CN"/>
        </w:rPr>
        <w:t>F</w:t>
      </w:r>
      <w:r w:rsidRPr="005F3047">
        <w:rPr>
          <w:rFonts w:eastAsiaTheme="minorEastAsia"/>
          <w:lang w:eastAsia="zh-CN"/>
        </w:rPr>
        <w:t xml:space="preserve">or example, </w:t>
      </w:r>
      <w:r w:rsidR="0080421C" w:rsidRPr="005F3047">
        <w:rPr>
          <w:rFonts w:eastAsiaTheme="minorEastAsia" w:hint="eastAsia"/>
          <w:lang w:eastAsia="zh-CN"/>
        </w:rPr>
        <w:t>by considering</w:t>
      </w:r>
      <w:r w:rsidR="00A04395" w:rsidRPr="005F3047">
        <w:rPr>
          <w:rFonts w:eastAsiaTheme="minorEastAsia"/>
          <w:lang w:eastAsia="zh-CN"/>
        </w:rPr>
        <w:t xml:space="preserve"> the application scope of</w:t>
      </w:r>
      <w:r w:rsidR="008179DE" w:rsidRPr="005F3047">
        <w:rPr>
          <w:rFonts w:eastAsiaTheme="minorEastAsia" w:hint="eastAsia"/>
          <w:lang w:eastAsia="zh-CN"/>
        </w:rPr>
        <w:t xml:space="preserve"> associated ID, or </w:t>
      </w:r>
      <w:r w:rsidRPr="005F3047">
        <w:rPr>
          <w:rFonts w:eastAsiaTheme="minorEastAsia"/>
          <w:lang w:eastAsia="zh-CN"/>
        </w:rPr>
        <w:t>by completing the availability judgment of AI/ML features in the target cell before handover and using fine-tuning, etc., to improve the adaptability of AI/ML f</w:t>
      </w:r>
      <w:r w:rsidRPr="00C07A81">
        <w:rPr>
          <w:rFonts w:eastAsiaTheme="minorEastAsia"/>
          <w:lang w:eastAsia="zh-CN"/>
        </w:rPr>
        <w:t>eatures to the target cell</w:t>
      </w:r>
      <w:r>
        <w:rPr>
          <w:rFonts w:eastAsiaTheme="minorEastAsia" w:hint="eastAsia"/>
          <w:lang w:eastAsia="zh-CN"/>
        </w:rPr>
        <w:t>.</w:t>
      </w:r>
    </w:p>
    <w:p w:rsidR="002235D7" w:rsidRDefault="002235D7" w:rsidP="002235D7">
      <w:pPr>
        <w:pStyle w:val="affd"/>
        <w:spacing w:after="120"/>
        <w:jc w:val="both"/>
        <w:rPr>
          <w:rFonts w:ascii="Times New Roman" w:hAnsi="Times New Roman" w:cs="Times New Roman"/>
          <w:b/>
          <w:lang w:eastAsia="zh-CN"/>
        </w:rPr>
      </w:pPr>
      <w:bookmarkStart w:id="29" w:name="_Ref206171862"/>
      <w:r w:rsidRPr="002C5104">
        <w:rPr>
          <w:rFonts w:ascii="Times New Roman" w:hAnsi="Times New Roman" w:cs="Times New Roman"/>
          <w:b/>
        </w:rPr>
        <w:t xml:space="preserve">Proposal </w:t>
      </w:r>
      <w:r w:rsidR="00AA6B19">
        <w:rPr>
          <w:rFonts w:ascii="Times New Roman" w:hAnsi="Times New Roman" w:cs="Times New Roman" w:hint="eastAsia"/>
          <w:b/>
          <w:lang w:eastAsia="zh-CN"/>
        </w:rPr>
        <w:t>4</w:t>
      </w:r>
      <w:r w:rsidRPr="002C5104">
        <w:rPr>
          <w:rFonts w:ascii="Times New Roman" w:hAnsi="Times New Roman" w:cs="Times New Roman"/>
          <w:b/>
        </w:rPr>
        <w:t>: For 6G AI/ML framework, develop an enhanced LCM framework</w:t>
      </w:r>
      <w:r w:rsidRPr="009E5F3B">
        <w:rPr>
          <w:rFonts w:ascii="Times New Roman" w:hAnsi="Times New Roman" w:cs="Times New Roman"/>
          <w:b/>
        </w:rPr>
        <w:t xml:space="preserve"> to enable future-proof framework applicable to</w:t>
      </w:r>
      <w:r>
        <w:rPr>
          <w:rFonts w:ascii="Times New Roman" w:hAnsi="Times New Roman" w:cs="Times New Roman" w:hint="eastAsia"/>
          <w:b/>
          <w:lang w:eastAsia="zh-CN"/>
        </w:rPr>
        <w:t xml:space="preserve"> diverse</w:t>
      </w:r>
      <w:r w:rsidRPr="009E5F3B">
        <w:rPr>
          <w:rFonts w:ascii="Times New Roman" w:hAnsi="Times New Roman" w:cs="Times New Roman"/>
          <w:b/>
        </w:rPr>
        <w:t xml:space="preserve"> emerging use cases,</w:t>
      </w:r>
      <w:r w:rsidRPr="002C5104">
        <w:rPr>
          <w:rFonts w:ascii="Times New Roman" w:eastAsiaTheme="minorEastAsia" w:hAnsi="Times New Roman" w:cs="Times New Roman"/>
          <w:b/>
          <w:lang w:eastAsia="zh-CN"/>
        </w:rPr>
        <w:t xml:space="preserve"> </w:t>
      </w:r>
      <w:r w:rsidRPr="002C5104">
        <w:rPr>
          <w:rFonts w:ascii="Times New Roman" w:hAnsi="Times New Roman" w:cs="Times New Roman"/>
          <w:b/>
        </w:rPr>
        <w:t>incorporating</w:t>
      </w:r>
      <w:r>
        <w:rPr>
          <w:rFonts w:ascii="Times New Roman" w:hAnsi="Times New Roman" w:cs="Times New Roman" w:hint="eastAsia"/>
          <w:b/>
          <w:lang w:eastAsia="zh-CN"/>
        </w:rPr>
        <w:t>:</w:t>
      </w:r>
      <w:bookmarkEnd w:id="29"/>
    </w:p>
    <w:p w:rsidR="002235D7" w:rsidRDefault="002235D7" w:rsidP="002235D7">
      <w:pPr>
        <w:pStyle w:val="affd"/>
        <w:numPr>
          <w:ilvl w:val="0"/>
          <w:numId w:val="49"/>
        </w:numPr>
        <w:spacing w:after="120"/>
        <w:jc w:val="both"/>
        <w:rPr>
          <w:rFonts w:ascii="Times New Roman" w:eastAsiaTheme="minorEastAsia" w:hAnsi="Times New Roman" w:cs="Times New Roman"/>
          <w:b/>
          <w:lang w:eastAsia="zh-CN"/>
        </w:rPr>
      </w:pPr>
      <w:r>
        <w:rPr>
          <w:rFonts w:ascii="Times New Roman" w:hAnsi="Times New Roman" w:cs="Times New Roman" w:hint="eastAsia"/>
          <w:b/>
          <w:lang w:eastAsia="zh-CN"/>
        </w:rPr>
        <w:t>A</w:t>
      </w:r>
      <w:r w:rsidRPr="002C5104">
        <w:rPr>
          <w:rFonts w:ascii="Times New Roman" w:hAnsi="Times New Roman" w:cs="Times New Roman"/>
          <w:b/>
        </w:rPr>
        <w:t xml:space="preserve">dvanced </w:t>
      </w:r>
      <w:r w:rsidRPr="002C5104">
        <w:rPr>
          <w:rFonts w:ascii="Times New Roman" w:eastAsiaTheme="minorEastAsia" w:hAnsi="Times New Roman" w:cs="Times New Roman"/>
          <w:b/>
          <w:lang w:eastAsia="zh-CN"/>
        </w:rPr>
        <w:t>training</w:t>
      </w:r>
      <w:r w:rsidRPr="002C5104">
        <w:rPr>
          <w:rFonts w:ascii="Times New Roman" w:hAnsi="Times New Roman" w:cs="Times New Roman"/>
          <w:b/>
        </w:rPr>
        <w:t xml:space="preserve"> techniques</w:t>
      </w:r>
      <w:r>
        <w:rPr>
          <w:rFonts w:ascii="Times New Roman" w:eastAsiaTheme="minorEastAsia" w:hAnsi="Times New Roman" w:cs="Times New Roman" w:hint="eastAsia"/>
          <w:b/>
          <w:lang w:eastAsia="zh-CN"/>
        </w:rPr>
        <w:t xml:space="preserve">, </w:t>
      </w:r>
      <w:r>
        <w:rPr>
          <w:rFonts w:ascii="Times New Roman" w:hAnsi="Times New Roman" w:cs="Times New Roman" w:hint="eastAsia"/>
          <w:b/>
          <w:lang w:eastAsia="zh-CN"/>
        </w:rPr>
        <w:t>e.g. online training</w:t>
      </w:r>
    </w:p>
    <w:p w:rsidR="009305E7" w:rsidRPr="00F96712" w:rsidRDefault="002235D7" w:rsidP="00F96712">
      <w:pPr>
        <w:pStyle w:val="affd"/>
        <w:numPr>
          <w:ilvl w:val="0"/>
          <w:numId w:val="49"/>
        </w:numPr>
        <w:spacing w:after="120"/>
        <w:jc w:val="both"/>
        <w:rPr>
          <w:rFonts w:ascii="Times New Roman" w:eastAsiaTheme="minorEastAsia" w:hAnsi="Times New Roman" w:cs="Times New Roman"/>
          <w:b/>
          <w:lang w:eastAsia="zh-CN"/>
        </w:rPr>
      </w:pPr>
      <w:r w:rsidRPr="00F96712">
        <w:rPr>
          <w:rFonts w:ascii="Times New Roman" w:eastAsiaTheme="minorEastAsia" w:hAnsi="Times New Roman" w:cs="Times New Roman" w:hint="eastAsia"/>
          <w:b/>
          <w:lang w:eastAsia="zh-CN"/>
        </w:rPr>
        <w:t>Continuity of AI/ML features</w:t>
      </w:r>
    </w:p>
    <w:bookmarkEnd w:id="27"/>
    <w:bookmarkEnd w:id="28"/>
    <w:p w:rsidR="0013690B" w:rsidRPr="00E271FD" w:rsidRDefault="00E271FD" w:rsidP="00BC693F">
      <w:pPr>
        <w:pStyle w:val="2"/>
        <w:jc w:val="both"/>
        <w:rPr>
          <w:rFonts w:eastAsiaTheme="minorEastAsia"/>
          <w:lang w:val="en-US"/>
        </w:rPr>
      </w:pPr>
      <w:r>
        <w:rPr>
          <w:rFonts w:eastAsiaTheme="minorEastAsia" w:hint="eastAsia"/>
          <w:lang w:val="en-US"/>
        </w:rPr>
        <w:t xml:space="preserve">2.3 </w:t>
      </w:r>
      <w:r w:rsidR="0013690B" w:rsidRPr="00E271FD">
        <w:rPr>
          <w:rFonts w:eastAsiaTheme="minorEastAsia" w:hint="eastAsia"/>
          <w:lang w:val="en-US"/>
        </w:rPr>
        <w:t>Basic procedure of AI/ML</w:t>
      </w:r>
    </w:p>
    <w:p w:rsidR="0085238A" w:rsidRDefault="0085238A" w:rsidP="00BC693F">
      <w:pPr>
        <w:spacing w:after="120"/>
        <w:jc w:val="both"/>
        <w:rPr>
          <w:rFonts w:eastAsiaTheme="minorEastAsia"/>
          <w:lang w:eastAsia="zh-CN"/>
        </w:rPr>
      </w:pPr>
      <w:r w:rsidRPr="00415409">
        <w:rPr>
          <w:rFonts w:eastAsiaTheme="minorEastAsia"/>
          <w:lang w:eastAsia="zh-CN"/>
        </w:rPr>
        <w:t xml:space="preserve">The current NR air interface </w:t>
      </w:r>
      <w:r>
        <w:rPr>
          <w:rFonts w:eastAsiaTheme="minorEastAsia" w:hint="eastAsia"/>
          <w:lang w:eastAsia="zh-CN"/>
        </w:rPr>
        <w:t>procedures</w:t>
      </w:r>
      <w:r w:rsidRPr="00415409">
        <w:rPr>
          <w:rFonts w:eastAsiaTheme="minorEastAsia"/>
          <w:lang w:eastAsia="zh-CN"/>
        </w:rPr>
        <w:t xml:space="preserve"> for </w:t>
      </w:r>
      <w:r>
        <w:rPr>
          <w:rFonts w:eastAsiaTheme="minorEastAsia" w:hint="eastAsia"/>
          <w:lang w:eastAsia="zh-CN"/>
        </w:rPr>
        <w:t>AI/ML have been discussed</w:t>
      </w:r>
      <w:r w:rsidRPr="00415409">
        <w:rPr>
          <w:rFonts w:eastAsiaTheme="minorEastAsia"/>
          <w:lang w:eastAsia="zh-CN"/>
        </w:rPr>
        <w:t>.</w:t>
      </w:r>
      <w:r w:rsidRPr="005F69D2">
        <w:t xml:space="preserve"> </w:t>
      </w:r>
      <w:r w:rsidRPr="005F69D2">
        <w:rPr>
          <w:rFonts w:eastAsiaTheme="minorEastAsia"/>
          <w:lang w:eastAsia="zh-CN"/>
        </w:rPr>
        <w:t xml:space="preserve">The NR </w:t>
      </w:r>
      <w:r>
        <w:rPr>
          <w:rFonts w:eastAsiaTheme="minorEastAsia" w:hint="eastAsia"/>
          <w:lang w:eastAsia="zh-CN"/>
        </w:rPr>
        <w:t>LCM procedures</w:t>
      </w:r>
      <w:r w:rsidRPr="005F69D2">
        <w:rPr>
          <w:rFonts w:eastAsiaTheme="minorEastAsia"/>
          <w:lang w:eastAsia="zh-CN"/>
        </w:rPr>
        <w:t xml:space="preserve"> are built on existing NR procedures and tailored to address the initial use cases.  In 6G it is important that AI </w:t>
      </w:r>
      <w:r>
        <w:rPr>
          <w:rFonts w:eastAsiaTheme="minorEastAsia" w:hint="eastAsia"/>
          <w:lang w:eastAsia="zh-CN"/>
        </w:rPr>
        <w:t>procedures</w:t>
      </w:r>
      <w:r>
        <w:rPr>
          <w:rFonts w:eastAsiaTheme="minorEastAsia"/>
          <w:lang w:eastAsia="zh-CN"/>
        </w:rPr>
        <w:t xml:space="preserve"> </w:t>
      </w:r>
      <w:r w:rsidRPr="005F69D2">
        <w:rPr>
          <w:rFonts w:eastAsiaTheme="minorEastAsia"/>
          <w:lang w:eastAsia="zh-CN"/>
        </w:rPr>
        <w:t xml:space="preserve">for 6G are developed </w:t>
      </w:r>
      <w:r>
        <w:rPr>
          <w:rFonts w:eastAsiaTheme="minorEastAsia" w:hint="eastAsia"/>
          <w:lang w:eastAsia="zh-CN"/>
        </w:rPr>
        <w:t>taking the progress of 5G NR into account</w:t>
      </w:r>
      <w:r>
        <w:rPr>
          <w:rFonts w:eastAsiaTheme="minorEastAsia"/>
          <w:lang w:eastAsia="zh-CN"/>
        </w:rPr>
        <w:t xml:space="preserve"> from the beginning</w:t>
      </w:r>
      <w:r>
        <w:rPr>
          <w:rFonts w:eastAsiaTheme="minorEastAsia" w:hint="eastAsia"/>
          <w:lang w:eastAsia="zh-CN"/>
        </w:rPr>
        <w:t xml:space="preserve"> and utilized to embrace the new uses of 6G.</w:t>
      </w:r>
    </w:p>
    <w:p w:rsidR="0085238A" w:rsidRDefault="0085238A" w:rsidP="00BC693F">
      <w:pPr>
        <w:spacing w:after="120"/>
        <w:jc w:val="both"/>
        <w:rPr>
          <w:rFonts w:eastAsiaTheme="minorEastAsia"/>
          <w:lang w:eastAsia="zh-CN"/>
        </w:rPr>
      </w:pPr>
      <w:r>
        <w:rPr>
          <w:rFonts w:eastAsiaTheme="minorEastAsia"/>
          <w:lang w:eastAsia="zh-CN"/>
        </w:rPr>
        <w:t>In</w:t>
      </w:r>
      <w:r>
        <w:rPr>
          <w:rFonts w:eastAsiaTheme="minorEastAsia" w:hint="eastAsia"/>
          <w:lang w:eastAsia="zh-CN"/>
        </w:rPr>
        <w:t xml:space="preserve"> NR, the procedure of AI/ML consists of </w:t>
      </w:r>
      <w:r>
        <w:rPr>
          <w:rFonts w:eastAsiaTheme="minorEastAsia"/>
          <w:lang w:eastAsia="zh-CN"/>
        </w:rPr>
        <w:t>the</w:t>
      </w:r>
      <w:r>
        <w:rPr>
          <w:rFonts w:eastAsiaTheme="minorEastAsia" w:hint="eastAsia"/>
          <w:lang w:eastAsia="zh-CN"/>
        </w:rPr>
        <w:t xml:space="preserve"> following part including model training, a</w:t>
      </w:r>
      <w:r w:rsidRPr="001C2640">
        <w:rPr>
          <w:rFonts w:eastAsiaTheme="minorEastAsia"/>
          <w:lang w:eastAsia="zh-CN"/>
        </w:rPr>
        <w:t xml:space="preserve">pplicability </w:t>
      </w:r>
      <w:r>
        <w:rPr>
          <w:rFonts w:eastAsiaTheme="minorEastAsia" w:hint="eastAsia"/>
          <w:lang w:eastAsia="zh-CN"/>
        </w:rPr>
        <w:t>r</w:t>
      </w:r>
      <w:r w:rsidRPr="001C2640">
        <w:rPr>
          <w:rFonts w:eastAsiaTheme="minorEastAsia"/>
          <w:lang w:eastAsia="zh-CN"/>
        </w:rPr>
        <w:t>eporting</w:t>
      </w:r>
      <w:r>
        <w:rPr>
          <w:rFonts w:eastAsiaTheme="minorEastAsia" w:hint="eastAsia"/>
          <w:lang w:eastAsia="zh-CN"/>
        </w:rPr>
        <w:t>, i</w:t>
      </w:r>
      <w:r>
        <w:t xml:space="preserve">nference, </w:t>
      </w:r>
      <w:r>
        <w:rPr>
          <w:rFonts w:eastAsiaTheme="minorEastAsia" w:hint="eastAsia"/>
          <w:lang w:eastAsia="zh-CN"/>
        </w:rPr>
        <w:t>m</w:t>
      </w:r>
      <w:r w:rsidRPr="00A551A0">
        <w:rPr>
          <w:rFonts w:eastAsiaTheme="minorEastAsia"/>
          <w:lang w:eastAsia="en-GB"/>
        </w:rPr>
        <w:t>onitoring</w:t>
      </w:r>
      <w:r w:rsidRPr="00D16303">
        <w:t xml:space="preserve"> and </w:t>
      </w:r>
      <w:r>
        <w:rPr>
          <w:rFonts w:eastAsiaTheme="minorEastAsia" w:hint="eastAsia"/>
          <w:lang w:eastAsia="zh-CN"/>
        </w:rPr>
        <w:t>m</w:t>
      </w:r>
      <w:r w:rsidRPr="00D16303">
        <w:t>anagement</w:t>
      </w:r>
      <w:r>
        <w:rPr>
          <w:rFonts w:eastAsiaTheme="minorEastAsia" w:hint="eastAsia"/>
          <w:lang w:eastAsia="zh-CN"/>
        </w:rPr>
        <w:t>.</w:t>
      </w:r>
    </w:p>
    <w:p w:rsidR="0085238A" w:rsidRPr="00CD050B" w:rsidRDefault="0085238A" w:rsidP="00BC693F">
      <w:pPr>
        <w:spacing w:after="120"/>
        <w:jc w:val="both"/>
        <w:rPr>
          <w:rFonts w:eastAsiaTheme="minorEastAsia"/>
          <w:b/>
          <w:u w:val="single"/>
          <w:lang w:eastAsia="zh-CN"/>
        </w:rPr>
      </w:pPr>
      <w:r w:rsidRPr="00CD050B">
        <w:rPr>
          <w:rFonts w:eastAsiaTheme="minorEastAsia" w:hint="eastAsia"/>
          <w:b/>
          <w:u w:val="single"/>
          <w:lang w:eastAsia="zh-CN"/>
        </w:rPr>
        <w:t>M</w:t>
      </w:r>
      <w:r w:rsidRPr="00CD050B">
        <w:rPr>
          <w:rFonts w:eastAsiaTheme="minorEastAsia"/>
          <w:b/>
          <w:u w:val="single"/>
          <w:lang w:eastAsia="zh-CN"/>
        </w:rPr>
        <w:t>o</w:t>
      </w:r>
      <w:r w:rsidRPr="00CD050B">
        <w:rPr>
          <w:rFonts w:eastAsiaTheme="minorEastAsia" w:hint="eastAsia"/>
          <w:b/>
          <w:u w:val="single"/>
          <w:lang w:eastAsia="zh-CN"/>
        </w:rPr>
        <w:t>del training</w:t>
      </w:r>
    </w:p>
    <w:p w:rsidR="0085238A" w:rsidRDefault="0085238A" w:rsidP="00BC693F">
      <w:pPr>
        <w:spacing w:after="120"/>
        <w:jc w:val="both"/>
        <w:rPr>
          <w:rFonts w:eastAsiaTheme="minorEastAsia"/>
          <w:lang w:eastAsia="zh-CN"/>
        </w:rPr>
      </w:pPr>
      <w:r>
        <w:rPr>
          <w:rFonts w:eastAsiaTheme="minorEastAsia" w:hint="eastAsia"/>
          <w:lang w:eastAsia="zh-CN"/>
        </w:rPr>
        <w:t xml:space="preserve">For model training in NR, offline model training was adopted to minimize the spec impacts. Data </w:t>
      </w:r>
      <w:r>
        <w:rPr>
          <w:rFonts w:eastAsiaTheme="minorEastAsia"/>
          <w:lang w:eastAsia="zh-CN"/>
        </w:rPr>
        <w:t>collection</w:t>
      </w:r>
      <w:r>
        <w:rPr>
          <w:rFonts w:eastAsiaTheme="minorEastAsia" w:hint="eastAsia"/>
          <w:lang w:eastAsia="zh-CN"/>
        </w:rPr>
        <w:t xml:space="preserve"> for offline model training was discussed and specified in NR. For NW-side model, the data collection can be initiated by OAM or </w:t>
      </w:r>
      <w:proofErr w:type="spellStart"/>
      <w:r>
        <w:rPr>
          <w:rFonts w:eastAsiaTheme="minorEastAsia" w:hint="eastAsia"/>
          <w:lang w:eastAsia="zh-CN"/>
        </w:rPr>
        <w:t>gNB</w:t>
      </w:r>
      <w:proofErr w:type="spellEnd"/>
      <w:r>
        <w:rPr>
          <w:rFonts w:eastAsiaTheme="minorEastAsia" w:hint="eastAsia"/>
          <w:lang w:eastAsia="zh-CN"/>
        </w:rPr>
        <w:t xml:space="preserve">. The UE can log the data in UE-side buffer and report to the NW and indicate data </w:t>
      </w:r>
      <w:r>
        <w:rPr>
          <w:rFonts w:eastAsiaTheme="minorEastAsia"/>
          <w:lang w:eastAsia="zh-CN"/>
        </w:rPr>
        <w:t>availability</w:t>
      </w:r>
      <w:r>
        <w:rPr>
          <w:rFonts w:eastAsiaTheme="minorEastAsia" w:hint="eastAsia"/>
          <w:lang w:eastAsia="zh-CN"/>
        </w:rPr>
        <w:t xml:space="preserve"> to NW when particular conditions are satisfied, e.g., logging buffer is full. For UE-side model, data collection configuration can be provided to the UE or released with or without UE request if configured by NW. </w:t>
      </w:r>
    </w:p>
    <w:p w:rsidR="0085238A" w:rsidRDefault="0085238A" w:rsidP="00BC693F">
      <w:pPr>
        <w:spacing w:after="120"/>
        <w:jc w:val="both"/>
        <w:rPr>
          <w:rFonts w:eastAsiaTheme="minorEastAsia"/>
          <w:lang w:eastAsia="zh-CN"/>
        </w:rPr>
      </w:pPr>
      <w:r>
        <w:rPr>
          <w:rFonts w:eastAsiaTheme="minorEastAsia" w:hint="eastAsia"/>
          <w:lang w:eastAsia="zh-CN"/>
        </w:rPr>
        <w:t xml:space="preserve">In 6G, offline model training can be studied in </w:t>
      </w:r>
      <w:r w:rsidR="00BC6911">
        <w:rPr>
          <w:rFonts w:eastAsiaTheme="minorEastAsia" w:hint="eastAsia"/>
          <w:lang w:eastAsia="zh-CN"/>
        </w:rPr>
        <w:t xml:space="preserve">Day1 </w:t>
      </w:r>
      <w:r>
        <w:rPr>
          <w:rFonts w:eastAsiaTheme="minorEastAsia" w:hint="eastAsia"/>
          <w:lang w:eastAsia="zh-CN"/>
        </w:rPr>
        <w:t xml:space="preserve">and data collection for NW-side and UE-side model in NR can be studied as starting point. </w:t>
      </w:r>
    </w:p>
    <w:p w:rsidR="0085238A" w:rsidRDefault="0085238A" w:rsidP="00BC693F">
      <w:pPr>
        <w:spacing w:after="120"/>
        <w:jc w:val="both"/>
        <w:rPr>
          <w:rFonts w:eastAsiaTheme="minorEastAsia"/>
          <w:lang w:eastAsia="zh-CN"/>
        </w:rPr>
      </w:pPr>
      <w:r>
        <w:rPr>
          <w:rFonts w:eastAsiaTheme="minorEastAsia" w:hint="eastAsia"/>
          <w:lang w:eastAsia="zh-CN"/>
        </w:rPr>
        <w:t xml:space="preserve">Online model training can be studied in 6G </w:t>
      </w:r>
      <w:r w:rsidR="00BC6911">
        <w:rPr>
          <w:rFonts w:eastAsiaTheme="minorEastAsia" w:hint="eastAsia"/>
          <w:lang w:eastAsia="zh-CN"/>
        </w:rPr>
        <w:t xml:space="preserve">Day1 </w:t>
      </w:r>
      <w:r>
        <w:rPr>
          <w:rFonts w:eastAsiaTheme="minorEastAsia" w:hint="eastAsia"/>
          <w:lang w:eastAsia="zh-CN"/>
        </w:rPr>
        <w:t>to facilitate</w:t>
      </w:r>
      <w:r w:rsidRPr="00F574CF">
        <w:rPr>
          <w:rFonts w:eastAsiaTheme="minorEastAsia"/>
          <w:lang w:eastAsia="zh-CN"/>
        </w:rPr>
        <w:t xml:space="preserve"> </w:t>
      </w:r>
      <w:r>
        <w:rPr>
          <w:rFonts w:eastAsiaTheme="minorEastAsia"/>
          <w:lang w:eastAsia="zh-CN"/>
        </w:rPr>
        <w:t xml:space="preserve">both </w:t>
      </w:r>
      <w:bookmarkStart w:id="30" w:name="OLE_LINK21"/>
      <w:bookmarkStart w:id="31" w:name="OLE_LINK22"/>
      <w:r>
        <w:rPr>
          <w:rFonts w:eastAsiaTheme="minorEastAsia"/>
          <w:lang w:eastAsia="zh-CN"/>
        </w:rPr>
        <w:t>generalization capabilitie</w:t>
      </w:r>
      <w:bookmarkEnd w:id="30"/>
      <w:bookmarkEnd w:id="31"/>
      <w:r>
        <w:rPr>
          <w:rFonts w:eastAsiaTheme="minorEastAsia"/>
          <w:lang w:eastAsia="zh-CN"/>
        </w:rPr>
        <w:t>s and continuity of AI/ML-driven functionalities</w:t>
      </w:r>
      <w:r>
        <w:rPr>
          <w:rFonts w:eastAsiaTheme="minorEastAsia" w:hint="eastAsia"/>
          <w:lang w:eastAsia="zh-CN"/>
        </w:rPr>
        <w:t xml:space="preserve">. It may bring potential impacts on </w:t>
      </w:r>
      <w:r>
        <w:rPr>
          <w:rFonts w:eastAsiaTheme="minorEastAsia"/>
          <w:lang w:eastAsia="zh-CN"/>
        </w:rPr>
        <w:t>signaling</w:t>
      </w:r>
      <w:r>
        <w:rPr>
          <w:rFonts w:eastAsiaTheme="minorEastAsia" w:hint="eastAsia"/>
          <w:lang w:eastAsia="zh-CN"/>
        </w:rPr>
        <w:t xml:space="preserve"> procedure for </w:t>
      </w:r>
      <w:r w:rsidR="00B473B4">
        <w:t>fine-tuning</w:t>
      </w:r>
      <w:r>
        <w:rPr>
          <w:rFonts w:eastAsiaTheme="minorEastAsia" w:hint="eastAsia"/>
          <w:lang w:eastAsia="zh-CN"/>
        </w:rPr>
        <w:t xml:space="preserve"> which can also be investigated in 6G </w:t>
      </w:r>
      <w:r w:rsidR="00BC6911">
        <w:rPr>
          <w:rFonts w:eastAsiaTheme="minorEastAsia" w:hint="eastAsia"/>
          <w:lang w:eastAsia="zh-CN"/>
        </w:rPr>
        <w:t>Day1</w:t>
      </w:r>
      <w:r>
        <w:rPr>
          <w:rFonts w:eastAsiaTheme="minorEastAsia" w:hint="eastAsia"/>
          <w:lang w:eastAsia="zh-CN"/>
        </w:rPr>
        <w:t>.</w:t>
      </w:r>
    </w:p>
    <w:p w:rsidR="0085238A" w:rsidRPr="00EB3308" w:rsidRDefault="0085238A" w:rsidP="00BC693F">
      <w:pPr>
        <w:spacing w:after="120"/>
        <w:jc w:val="both"/>
        <w:rPr>
          <w:rFonts w:eastAsiaTheme="minorEastAsia"/>
          <w:b/>
          <w:u w:val="single"/>
          <w:lang w:eastAsia="zh-CN"/>
        </w:rPr>
      </w:pPr>
      <w:r>
        <w:rPr>
          <w:rFonts w:eastAsiaTheme="minorEastAsia" w:hint="eastAsia"/>
          <w:b/>
          <w:u w:val="single"/>
          <w:lang w:eastAsia="zh-CN"/>
        </w:rPr>
        <w:t xml:space="preserve">Applicability </w:t>
      </w:r>
      <w:r w:rsidRPr="00EB3308">
        <w:rPr>
          <w:rFonts w:eastAsiaTheme="minorEastAsia" w:hint="eastAsia"/>
          <w:b/>
          <w:u w:val="single"/>
          <w:lang w:eastAsia="zh-CN"/>
        </w:rPr>
        <w:t>reporting</w:t>
      </w:r>
      <w:r w:rsidRPr="004871A9">
        <w:rPr>
          <w:rFonts w:eastAsiaTheme="minorEastAsia" w:hint="eastAsia"/>
          <w:lang w:eastAsia="zh-CN"/>
        </w:rPr>
        <w:t xml:space="preserve"> </w:t>
      </w:r>
    </w:p>
    <w:p w:rsidR="0085238A" w:rsidRDefault="0085238A" w:rsidP="00BC693F">
      <w:pPr>
        <w:spacing w:after="120"/>
        <w:jc w:val="both"/>
        <w:rPr>
          <w:rFonts w:eastAsiaTheme="minorEastAsia"/>
          <w:lang w:eastAsia="zh-CN"/>
        </w:rPr>
      </w:pPr>
      <w:r>
        <w:rPr>
          <w:rFonts w:eastAsiaTheme="minorEastAsia" w:hint="eastAsia"/>
          <w:lang w:eastAsia="zh-CN"/>
        </w:rPr>
        <w:t xml:space="preserve">For UE-side model in NR, the NW can enquire the UE to report its supported functionalities via UE capability </w:t>
      </w:r>
      <w:r>
        <w:rPr>
          <w:rFonts w:eastAsiaTheme="minorEastAsia"/>
          <w:lang w:eastAsia="zh-CN"/>
        </w:rPr>
        <w:t>signaling</w:t>
      </w:r>
      <w:r>
        <w:rPr>
          <w:rFonts w:eastAsiaTheme="minorEastAsia" w:hint="eastAsia"/>
          <w:lang w:eastAsia="zh-CN"/>
        </w:rPr>
        <w:t xml:space="preserve">. Afterwards, </w:t>
      </w:r>
      <w:r w:rsidRPr="00825BFD">
        <w:rPr>
          <w:rFonts w:eastAsiaTheme="minorEastAsia"/>
          <w:lang w:eastAsia="zh-CN"/>
        </w:rPr>
        <w:t>the network provides inference configuration based on UE supported functionalities</w:t>
      </w:r>
      <w:r>
        <w:rPr>
          <w:rFonts w:eastAsiaTheme="minorEastAsia" w:hint="eastAsia"/>
          <w:lang w:eastAsia="zh-CN"/>
        </w:rPr>
        <w:t>.</w:t>
      </w:r>
      <w:r w:rsidRPr="00D55709">
        <w:t xml:space="preserve"> </w:t>
      </w:r>
      <w:r>
        <w:rPr>
          <w:rFonts w:eastAsiaTheme="minorEastAsia"/>
          <w:lang w:eastAsia="zh-CN"/>
        </w:rPr>
        <w:t>The UE</w:t>
      </w:r>
      <w:r>
        <w:rPr>
          <w:rFonts w:eastAsiaTheme="minorEastAsia" w:hint="eastAsia"/>
          <w:lang w:eastAsia="zh-CN"/>
        </w:rPr>
        <w:t xml:space="preserve"> can </w:t>
      </w:r>
      <w:r w:rsidRPr="00D55709">
        <w:rPr>
          <w:rFonts w:eastAsiaTheme="minorEastAsia"/>
          <w:lang w:eastAsia="zh-CN"/>
        </w:rPr>
        <w:t>report its applicable</w:t>
      </w:r>
      <w:r>
        <w:rPr>
          <w:rFonts w:eastAsiaTheme="minorEastAsia" w:hint="eastAsia"/>
          <w:lang w:eastAsia="zh-CN"/>
        </w:rPr>
        <w:t>/</w:t>
      </w:r>
      <w:r w:rsidRPr="00D55709">
        <w:rPr>
          <w:rFonts w:eastAsiaTheme="minorEastAsia"/>
          <w:lang w:eastAsia="zh-CN"/>
        </w:rPr>
        <w:t xml:space="preserve"> inapplicable functionalities and subsequent </w:t>
      </w:r>
      <w:r>
        <w:rPr>
          <w:rFonts w:eastAsiaTheme="minorEastAsia" w:hint="eastAsia"/>
          <w:lang w:eastAsia="zh-CN"/>
        </w:rPr>
        <w:t>reporting</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applicability status</w:t>
      </w:r>
      <w:r>
        <w:rPr>
          <w:rFonts w:eastAsiaTheme="minorEastAsia" w:hint="eastAsia"/>
          <w:lang w:eastAsia="zh-CN"/>
        </w:rPr>
        <w:t xml:space="preserve"> changing of functionalities </w:t>
      </w:r>
      <w:r w:rsidRPr="00D55709">
        <w:rPr>
          <w:rFonts w:eastAsiaTheme="minorEastAsia"/>
          <w:lang w:eastAsia="zh-CN"/>
        </w:rPr>
        <w:t>to network</w:t>
      </w:r>
      <w:r>
        <w:rPr>
          <w:rFonts w:eastAsiaTheme="minorEastAsia" w:hint="eastAsia"/>
          <w:lang w:eastAsia="zh-CN"/>
        </w:rPr>
        <w:t xml:space="preserve">. Consequently, NW and UE get aligned on the applicability status of functionalities. The common procedure is </w:t>
      </w:r>
      <w:r w:rsidRPr="00513E8F">
        <w:rPr>
          <w:rFonts w:eastAsiaTheme="minorEastAsia"/>
          <w:lang w:eastAsia="zh-CN"/>
        </w:rPr>
        <w:t>depict</w:t>
      </w:r>
      <w:r>
        <w:rPr>
          <w:rFonts w:eastAsiaTheme="minorEastAsia" w:hint="eastAsia"/>
          <w:lang w:eastAsia="zh-CN"/>
        </w:rPr>
        <w:t xml:space="preserve">ed in </w:t>
      </w:r>
      <w:r w:rsidR="00BC6911">
        <w:rPr>
          <w:rFonts w:eastAsiaTheme="minorEastAsia" w:hint="eastAsia"/>
          <w:lang w:eastAsia="zh-CN"/>
        </w:rPr>
        <w:t xml:space="preserve">the </w:t>
      </w:r>
      <w:r>
        <w:rPr>
          <w:rFonts w:eastAsiaTheme="minorEastAsia" w:hint="eastAsia"/>
          <w:lang w:eastAsia="zh-CN"/>
        </w:rPr>
        <w:t xml:space="preserve">Figure </w:t>
      </w:r>
      <w:r w:rsidR="00BC6911">
        <w:rPr>
          <w:rFonts w:eastAsiaTheme="minorEastAsia" w:hint="eastAsia"/>
          <w:lang w:eastAsia="zh-CN"/>
        </w:rPr>
        <w:t>below</w:t>
      </w:r>
      <w:r>
        <w:rPr>
          <w:rFonts w:eastAsiaTheme="minorEastAsia" w:hint="eastAsia"/>
          <w:lang w:eastAsia="zh-CN"/>
        </w:rPr>
        <w:t>.</w:t>
      </w:r>
    </w:p>
    <w:p w:rsidR="0085238A" w:rsidRDefault="0085238A" w:rsidP="00BC6911">
      <w:pPr>
        <w:spacing w:after="120"/>
        <w:jc w:val="center"/>
        <w:rPr>
          <w:rFonts w:eastAsiaTheme="minorEastAsia"/>
          <w:lang w:eastAsia="zh-CN"/>
        </w:rPr>
      </w:pPr>
      <w:r>
        <w:object w:dxaOrig="4748" w:dyaOrig="6321">
          <v:shape id="_x0000_i1026" type="#_x0000_t75" style="width:236.8pt;height:316.4pt" o:ole="">
            <v:imagedata r:id="rId12" o:title=""/>
          </v:shape>
          <o:OLEObject Type="Embed" ProgID="Visio.Drawing.11" ShapeID="_x0000_i1026" DrawAspect="Content" ObjectID="_1821006827" r:id="rId13"/>
        </w:object>
      </w:r>
    </w:p>
    <w:p w:rsidR="0085238A" w:rsidRPr="00B372D4" w:rsidRDefault="0085238A" w:rsidP="00BC6911">
      <w:pPr>
        <w:spacing w:after="120"/>
        <w:jc w:val="center"/>
        <w:rPr>
          <w:rFonts w:eastAsiaTheme="minorEastAsia"/>
          <w:b/>
          <w:lang w:eastAsia="zh-CN"/>
        </w:rPr>
      </w:pPr>
      <w:r w:rsidRPr="00B372D4">
        <w:rPr>
          <w:rFonts w:eastAsiaTheme="minorEastAsia" w:hint="eastAsia"/>
          <w:b/>
          <w:lang w:eastAsia="zh-CN"/>
        </w:rPr>
        <w:t xml:space="preserve">Figure </w:t>
      </w:r>
      <w:r w:rsidR="00BC6911">
        <w:rPr>
          <w:rFonts w:eastAsiaTheme="minorEastAsia" w:hint="eastAsia"/>
          <w:b/>
          <w:lang w:eastAsia="zh-CN"/>
        </w:rPr>
        <w:t>2</w:t>
      </w:r>
      <w:r w:rsidRPr="00B372D4">
        <w:rPr>
          <w:rFonts w:eastAsiaTheme="minorEastAsia" w:hint="eastAsia"/>
          <w:b/>
          <w:lang w:eastAsia="zh-CN"/>
        </w:rPr>
        <w:t>: AI applicability reporting procedure in NR</w:t>
      </w:r>
    </w:p>
    <w:p w:rsidR="0085238A" w:rsidRDefault="0085238A" w:rsidP="00BC693F">
      <w:pPr>
        <w:spacing w:after="120"/>
        <w:jc w:val="both"/>
        <w:rPr>
          <w:rFonts w:eastAsiaTheme="minorEastAsia"/>
          <w:lang w:eastAsia="zh-CN"/>
        </w:rPr>
      </w:pPr>
      <w:r>
        <w:rPr>
          <w:rFonts w:eastAsiaTheme="minorEastAsia" w:hint="eastAsia"/>
          <w:lang w:eastAsia="zh-CN"/>
        </w:rPr>
        <w:t xml:space="preserve">In NR, NW is in control of the activation/deactivation of the functionalities. This main reason is that for use cases specified in NR, like BM and CSI prediction, the low accuracy of the AI/ML mainly brings deterioration on network performance, e.g., throughput in BM, which is more concerned by the network. </w:t>
      </w:r>
      <w:r>
        <w:rPr>
          <w:rFonts w:eastAsiaTheme="minorEastAsia"/>
          <w:lang w:eastAsia="zh-CN"/>
        </w:rPr>
        <w:t>I</w:t>
      </w:r>
      <w:r>
        <w:rPr>
          <w:rFonts w:eastAsiaTheme="minorEastAsia" w:hint="eastAsia"/>
          <w:lang w:eastAsia="zh-CN"/>
        </w:rPr>
        <w:t>n 6G, it may happen that the various use cases investigated are mainly concerned by UE.</w:t>
      </w:r>
    </w:p>
    <w:p w:rsidR="0085238A" w:rsidRDefault="0085238A" w:rsidP="00BC693F">
      <w:pPr>
        <w:spacing w:after="120"/>
        <w:jc w:val="both"/>
        <w:rPr>
          <w:rFonts w:eastAsiaTheme="minorEastAsia"/>
          <w:b/>
          <w:u w:val="single"/>
          <w:lang w:eastAsia="zh-CN"/>
        </w:rPr>
      </w:pPr>
      <w:r w:rsidRPr="00A879EB">
        <w:rPr>
          <w:rFonts w:eastAsiaTheme="minorEastAsia" w:hint="eastAsia"/>
          <w:b/>
          <w:u w:val="single"/>
          <w:lang w:eastAsia="zh-CN"/>
        </w:rPr>
        <w:t>Inference</w:t>
      </w:r>
    </w:p>
    <w:p w:rsidR="0085238A" w:rsidRPr="00A879EB" w:rsidRDefault="0085238A" w:rsidP="00BC693F">
      <w:pPr>
        <w:spacing w:after="120"/>
        <w:jc w:val="both"/>
        <w:rPr>
          <w:rFonts w:eastAsiaTheme="minorEastAsia"/>
          <w:lang w:eastAsia="zh-CN"/>
        </w:rPr>
      </w:pPr>
      <w:r>
        <w:rPr>
          <w:rFonts w:eastAsiaTheme="minorEastAsia" w:hint="eastAsia"/>
          <w:lang w:eastAsia="zh-CN"/>
        </w:rPr>
        <w:t xml:space="preserve">In NR, NW is responsible to configure the inference </w:t>
      </w:r>
      <w:r>
        <w:rPr>
          <w:rFonts w:eastAsiaTheme="minorEastAsia"/>
          <w:lang w:eastAsia="zh-CN"/>
        </w:rPr>
        <w:t>configuration</w:t>
      </w:r>
      <w:r>
        <w:rPr>
          <w:rFonts w:eastAsiaTheme="minorEastAsia" w:hint="eastAsia"/>
          <w:lang w:eastAsia="zh-CN"/>
        </w:rPr>
        <w:t xml:space="preserve"> for UE-side model. For instance, NW configures CSI resources and CSI reporting for BM. The inference configuration may be different depending on various use cases. Moreover, in order to reduce the compute resources, it is beneficial to study the inference conditions for the potential </w:t>
      </w:r>
      <w:r w:rsidRPr="00CE260B">
        <w:rPr>
          <w:rFonts w:eastAsiaTheme="minorEastAsia"/>
          <w:lang w:eastAsia="zh-CN"/>
        </w:rPr>
        <w:t>diverse</w:t>
      </w:r>
      <w:r>
        <w:rPr>
          <w:rFonts w:eastAsiaTheme="minorEastAsia" w:hint="eastAsia"/>
          <w:lang w:eastAsia="zh-CN"/>
        </w:rPr>
        <w:t xml:space="preserve"> use cases in 6G.</w:t>
      </w:r>
    </w:p>
    <w:p w:rsidR="0085238A" w:rsidRDefault="0085238A" w:rsidP="00BC693F">
      <w:pPr>
        <w:spacing w:after="120"/>
        <w:jc w:val="both"/>
        <w:rPr>
          <w:rFonts w:eastAsiaTheme="minorEastAsia"/>
          <w:lang w:eastAsia="zh-CN"/>
        </w:rPr>
      </w:pPr>
      <w:r>
        <w:rPr>
          <w:rFonts w:eastAsiaTheme="minorEastAsia"/>
          <w:b/>
          <w:u w:val="single"/>
          <w:lang w:eastAsia="zh-CN"/>
        </w:rPr>
        <w:t>M</w:t>
      </w:r>
      <w:r>
        <w:rPr>
          <w:rFonts w:eastAsiaTheme="minorEastAsia" w:hint="eastAsia"/>
          <w:b/>
          <w:u w:val="single"/>
          <w:lang w:eastAsia="zh-CN"/>
        </w:rPr>
        <w:t>onitoring</w:t>
      </w:r>
      <w:r w:rsidRPr="004D1BEE">
        <w:rPr>
          <w:rFonts w:eastAsiaTheme="minorEastAsia" w:hint="eastAsia"/>
          <w:lang w:eastAsia="zh-CN"/>
        </w:rPr>
        <w:t xml:space="preserve"> </w:t>
      </w:r>
    </w:p>
    <w:p w:rsidR="0085238A" w:rsidRDefault="0085238A" w:rsidP="00BC693F">
      <w:pPr>
        <w:spacing w:after="120"/>
        <w:jc w:val="both"/>
        <w:rPr>
          <w:rFonts w:eastAsiaTheme="minorEastAsia"/>
          <w:lang w:eastAsia="zh-CN"/>
        </w:rPr>
      </w:pPr>
      <w:r>
        <w:rPr>
          <w:rFonts w:eastAsiaTheme="minorEastAsia" w:hint="eastAsia"/>
          <w:lang w:eastAsia="zh-CN"/>
        </w:rPr>
        <w:t>Regarding performance monitoring for NW-side model, the NW plays the role of performance monitoring. And UE can provide the label data to NW. NW can make management decision without informing UE.</w:t>
      </w:r>
    </w:p>
    <w:p w:rsidR="0085238A" w:rsidRDefault="0085238A" w:rsidP="00BC693F">
      <w:pPr>
        <w:spacing w:after="120"/>
        <w:jc w:val="both"/>
        <w:rPr>
          <w:rFonts w:eastAsiaTheme="minorEastAsia"/>
          <w:lang w:eastAsia="zh-CN"/>
        </w:rPr>
      </w:pPr>
      <w:r>
        <w:rPr>
          <w:rFonts w:eastAsiaTheme="minorEastAsia" w:hint="eastAsia"/>
          <w:lang w:eastAsia="zh-CN"/>
        </w:rPr>
        <w:t xml:space="preserve">While for UE-side model, performance monitoring can be conducted by both UE and NW. For NW-side monitoring, the NW sends monitoring configuration to UE and UE can report </w:t>
      </w:r>
      <w:r>
        <w:rPr>
          <w:rFonts w:eastAsiaTheme="minorEastAsia"/>
          <w:lang w:eastAsia="zh-CN"/>
        </w:rPr>
        <w:t>measurement</w:t>
      </w:r>
      <w:r>
        <w:rPr>
          <w:rFonts w:eastAsiaTheme="minorEastAsia" w:hint="eastAsia"/>
          <w:lang w:eastAsia="zh-CN"/>
        </w:rPr>
        <w:t xml:space="preserve"> and inference output to NW afterwards. For UE-side monitoring, UE performs measurements based on network configuration and generates monitoring results by comparing </w:t>
      </w:r>
      <w:r>
        <w:rPr>
          <w:rFonts w:eastAsiaTheme="minorEastAsia"/>
          <w:lang w:eastAsia="zh-CN"/>
        </w:rPr>
        <w:t>inference</w:t>
      </w:r>
      <w:r>
        <w:rPr>
          <w:rFonts w:eastAsiaTheme="minorEastAsia" w:hint="eastAsia"/>
          <w:lang w:eastAsia="zh-CN"/>
        </w:rPr>
        <w:t xml:space="preserve"> output and monitoring data. Then, UE reports the monitoring results to NW.</w:t>
      </w:r>
    </w:p>
    <w:p w:rsidR="0085238A" w:rsidRPr="00A879EB" w:rsidRDefault="0085238A" w:rsidP="00BC693F">
      <w:pPr>
        <w:spacing w:after="120"/>
        <w:jc w:val="both"/>
        <w:rPr>
          <w:rFonts w:eastAsiaTheme="minorEastAsia"/>
          <w:b/>
          <w:u w:val="single"/>
          <w:lang w:eastAsia="zh-CN"/>
        </w:rPr>
      </w:pPr>
      <w:r>
        <w:rPr>
          <w:rFonts w:eastAsiaTheme="minorEastAsia" w:hint="eastAsia"/>
          <w:b/>
          <w:u w:val="single"/>
          <w:lang w:eastAsia="zh-CN"/>
        </w:rPr>
        <w:t>Management</w:t>
      </w:r>
    </w:p>
    <w:p w:rsidR="0085238A" w:rsidRDefault="0085238A" w:rsidP="00BC693F">
      <w:pPr>
        <w:spacing w:after="120"/>
        <w:jc w:val="both"/>
        <w:rPr>
          <w:rFonts w:eastAsiaTheme="minorEastAsia"/>
          <w:lang w:eastAsia="zh-CN"/>
        </w:rPr>
      </w:pPr>
      <w:r>
        <w:rPr>
          <w:rFonts w:eastAsiaTheme="minorEastAsia" w:hint="eastAsia"/>
          <w:lang w:eastAsia="zh-CN"/>
        </w:rPr>
        <w:t xml:space="preserve">In NR, NW controls model (de-)activation is mainly for the reason </w:t>
      </w:r>
      <w:r>
        <w:rPr>
          <w:rFonts w:eastAsiaTheme="minorEastAsia"/>
          <w:lang w:eastAsia="zh-CN"/>
        </w:rPr>
        <w:t>that</w:t>
      </w:r>
      <w:r>
        <w:rPr>
          <w:rFonts w:eastAsiaTheme="minorEastAsia" w:hint="eastAsia"/>
          <w:lang w:eastAsia="zh-CN"/>
        </w:rPr>
        <w:t xml:space="preserve"> inaccuracy AI/ML brings deterioration on network performance, e.g., throughput for BM, which is more concerned by the network. However, in 6G, considering more diverse AI/ML use cases may be studied. It is reasonable to reconsider the UE-decision management on AI/ML functionality.</w:t>
      </w:r>
    </w:p>
    <w:p w:rsidR="0085238A" w:rsidRPr="00601C9D" w:rsidRDefault="0085238A" w:rsidP="00BC693F">
      <w:pPr>
        <w:spacing w:after="120"/>
        <w:jc w:val="both"/>
        <w:rPr>
          <w:rFonts w:eastAsiaTheme="minorEastAsia"/>
          <w:lang w:val="en-GB" w:eastAsia="zh-CN"/>
        </w:rPr>
      </w:pPr>
      <w:r w:rsidRPr="002C5104">
        <w:rPr>
          <w:b/>
        </w:rPr>
        <w:t xml:space="preserve">Proposal </w:t>
      </w:r>
      <w:r w:rsidR="000E3DC0">
        <w:rPr>
          <w:rFonts w:eastAsiaTheme="minorEastAsia" w:hint="eastAsia"/>
          <w:b/>
          <w:lang w:eastAsia="zh-CN"/>
        </w:rPr>
        <w:t>5</w:t>
      </w:r>
      <w:r w:rsidRPr="002C5104">
        <w:rPr>
          <w:b/>
        </w:rPr>
        <w:t xml:space="preserve">: </w:t>
      </w:r>
      <w:r>
        <w:rPr>
          <w:rFonts w:eastAsiaTheme="minorEastAsia" w:hint="eastAsia"/>
          <w:b/>
          <w:lang w:eastAsia="zh-CN"/>
        </w:rPr>
        <w:t xml:space="preserve">Consider </w:t>
      </w:r>
      <w:r>
        <w:rPr>
          <w:rFonts w:eastAsiaTheme="minorEastAsia"/>
          <w:b/>
          <w:lang w:eastAsia="zh-CN"/>
        </w:rPr>
        <w:t>applicability</w:t>
      </w:r>
      <w:r>
        <w:rPr>
          <w:rFonts w:eastAsiaTheme="minorEastAsia" w:hint="eastAsia"/>
          <w:b/>
          <w:lang w:eastAsia="zh-CN"/>
        </w:rPr>
        <w:t xml:space="preserve"> reporting and inference configuration/reporting procedure in NR as a starting point and make </w:t>
      </w:r>
      <w:r>
        <w:rPr>
          <w:rFonts w:eastAsiaTheme="minorEastAsia"/>
          <w:b/>
          <w:lang w:eastAsia="zh-CN"/>
        </w:rPr>
        <w:t>necessary</w:t>
      </w:r>
      <w:r>
        <w:rPr>
          <w:rFonts w:eastAsiaTheme="minorEastAsia" w:hint="eastAsia"/>
          <w:b/>
          <w:lang w:eastAsia="zh-CN"/>
        </w:rPr>
        <w:t xml:space="preserve"> enhancements considering </w:t>
      </w:r>
      <w:r w:rsidR="00371DB5">
        <w:rPr>
          <w:rFonts w:eastAsiaTheme="minorEastAsia" w:hint="eastAsia"/>
          <w:b/>
          <w:lang w:eastAsia="zh-CN"/>
        </w:rPr>
        <w:t xml:space="preserve">online training </w:t>
      </w:r>
      <w:r w:rsidR="0089138E">
        <w:rPr>
          <w:rFonts w:eastAsiaTheme="minorEastAsia" w:hint="eastAsia"/>
          <w:b/>
          <w:lang w:eastAsia="zh-CN"/>
        </w:rPr>
        <w:t xml:space="preserve">and UE-decision management </w:t>
      </w:r>
      <w:r>
        <w:rPr>
          <w:rFonts w:eastAsiaTheme="minorEastAsia" w:hint="eastAsia"/>
          <w:b/>
          <w:lang w:eastAsia="zh-CN"/>
        </w:rPr>
        <w:t xml:space="preserve">in 6G </w:t>
      </w:r>
      <w:r w:rsidR="0089138E">
        <w:rPr>
          <w:rFonts w:eastAsiaTheme="minorEastAsia" w:hint="eastAsia"/>
          <w:b/>
          <w:lang w:eastAsia="zh-CN"/>
        </w:rPr>
        <w:t>Day1</w:t>
      </w:r>
      <w:r>
        <w:rPr>
          <w:rFonts w:eastAsiaTheme="minorEastAsia" w:hint="eastAsia"/>
          <w:b/>
          <w:lang w:eastAsia="zh-CN"/>
        </w:rPr>
        <w:t>.</w:t>
      </w:r>
    </w:p>
    <w:p w:rsidR="00BC45FC" w:rsidRPr="004038B2" w:rsidRDefault="00097BB5" w:rsidP="001D5FCF">
      <w:pPr>
        <w:pStyle w:val="1"/>
        <w:numPr>
          <w:ilvl w:val="0"/>
          <w:numId w:val="1"/>
        </w:numPr>
        <w:spacing w:before="0"/>
        <w:ind w:left="432" w:hanging="432"/>
        <w:jc w:val="both"/>
        <w:rPr>
          <w:lang w:val="en-US"/>
        </w:rPr>
      </w:pPr>
      <w:r>
        <w:rPr>
          <w:lang w:val="en-US"/>
        </w:rPr>
        <w:lastRenderedPageBreak/>
        <w:t>Conclusion</w:t>
      </w:r>
    </w:p>
    <w:p w:rsidR="005012A5" w:rsidRDefault="00E729DC" w:rsidP="005012A5">
      <w:pPr>
        <w:spacing w:after="120"/>
        <w:jc w:val="both"/>
        <w:rPr>
          <w:rFonts w:eastAsiaTheme="minorEastAsia"/>
          <w:lang w:eastAsia="zh-CN"/>
        </w:rPr>
      </w:pPr>
      <w:r w:rsidRPr="0071545F">
        <w:rPr>
          <w:rFonts w:eastAsia="宋体"/>
          <w:lang w:val="en-GB"/>
        </w:rPr>
        <w:t>In this contribution, we</w:t>
      </w:r>
      <w:r w:rsidR="008B0CAD">
        <w:rPr>
          <w:rFonts w:eastAsia="宋体" w:hint="eastAsia"/>
          <w:lang w:val="en-GB" w:eastAsia="zh-CN"/>
        </w:rPr>
        <w:t xml:space="preserve"> present our views </w:t>
      </w:r>
      <w:r w:rsidR="008B0CAD">
        <w:rPr>
          <w:rFonts w:eastAsiaTheme="minorEastAsia" w:hint="eastAsia"/>
          <w:lang w:eastAsia="zh-CN"/>
        </w:rPr>
        <w:t xml:space="preserve">on </w:t>
      </w:r>
      <w:r w:rsidR="007C4F63" w:rsidRPr="007C4F63">
        <w:rPr>
          <w:rFonts w:eastAsiaTheme="minorEastAsia"/>
          <w:lang w:eastAsia="zh-CN"/>
        </w:rPr>
        <w:t>data transfer design, AI/ML framework and basic procedure study for 6G air interface</w:t>
      </w:r>
      <w:r w:rsidR="00B0153C">
        <w:rPr>
          <w:rFonts w:eastAsiaTheme="minorEastAsia" w:hint="eastAsia"/>
          <w:lang w:eastAsia="zh-CN"/>
        </w:rPr>
        <w:t xml:space="preserve">. </w:t>
      </w:r>
      <w:r w:rsidR="00B0153C">
        <w:rPr>
          <w:rFonts w:hint="eastAsia"/>
        </w:rPr>
        <w:t>The f</w:t>
      </w:r>
      <w:r w:rsidR="00B0153C" w:rsidRPr="00AF6542">
        <w:rPr>
          <w:rFonts w:hint="eastAsia"/>
        </w:rPr>
        <w:t xml:space="preserve">ollowing </w:t>
      </w:r>
      <w:r w:rsidR="00AB1CFF">
        <w:rPr>
          <w:rFonts w:eastAsiaTheme="minorEastAsia" w:hint="eastAsia"/>
          <w:lang w:eastAsia="zh-CN"/>
        </w:rPr>
        <w:t xml:space="preserve">observations and </w:t>
      </w:r>
      <w:r w:rsidR="00B0153C" w:rsidRPr="00AF6542">
        <w:rPr>
          <w:rFonts w:hint="eastAsia"/>
        </w:rPr>
        <w:t>proposals are provided:</w:t>
      </w:r>
      <w:r w:rsidR="009A5657">
        <w:rPr>
          <w:rFonts w:eastAsiaTheme="minorEastAsia" w:hint="eastAsia"/>
          <w:lang w:eastAsia="zh-CN"/>
        </w:rPr>
        <w:t xml:space="preserve"> </w:t>
      </w:r>
    </w:p>
    <w:p w:rsidR="00C263BB" w:rsidRPr="00163477" w:rsidRDefault="00C263BB" w:rsidP="00C263BB">
      <w:pPr>
        <w:pStyle w:val="B1"/>
        <w:rPr>
          <w:i/>
          <w:u w:val="single"/>
        </w:rPr>
      </w:pPr>
      <w:r w:rsidRPr="00163477">
        <w:rPr>
          <w:rFonts w:hint="eastAsia"/>
          <w:i/>
          <w:u w:val="single"/>
        </w:rPr>
        <w:t>Observation 1: T</w:t>
      </w:r>
      <w:r w:rsidRPr="00163477">
        <w:rPr>
          <w:i/>
          <w:u w:val="single"/>
        </w:rPr>
        <w:t>here are some limitations based on legacy CP/UP solution for large volumes of data in both UL and DL</w:t>
      </w:r>
      <w:r w:rsidRPr="00163477">
        <w:rPr>
          <w:rFonts w:hint="eastAsia"/>
          <w:i/>
          <w:u w:val="single"/>
        </w:rPr>
        <w:t xml:space="preserve"> of 5G AI/ML</w:t>
      </w:r>
      <w:r w:rsidRPr="00163477">
        <w:rPr>
          <w:i/>
          <w:u w:val="single"/>
        </w:rPr>
        <w:t xml:space="preserve">, to study </w:t>
      </w:r>
      <w:r w:rsidRPr="00163477">
        <w:rPr>
          <w:rFonts w:hint="eastAsia"/>
          <w:i/>
          <w:u w:val="single"/>
        </w:rPr>
        <w:t>new</w:t>
      </w:r>
      <w:r w:rsidRPr="00163477">
        <w:rPr>
          <w:i/>
          <w:u w:val="single"/>
        </w:rPr>
        <w:t xml:space="preserve"> mechanism to avoid the issues that arise in 5G</w:t>
      </w:r>
      <w:r w:rsidRPr="00163477">
        <w:rPr>
          <w:rFonts w:hint="eastAsia"/>
          <w:i/>
          <w:u w:val="single"/>
        </w:rPr>
        <w:t xml:space="preserve"> is necessary</w:t>
      </w:r>
      <w:r w:rsidRPr="00163477">
        <w:rPr>
          <w:i/>
          <w:u w:val="single"/>
        </w:rPr>
        <w:t>.</w:t>
      </w:r>
    </w:p>
    <w:p w:rsidR="004E2004" w:rsidRPr="00163477" w:rsidRDefault="004E2004" w:rsidP="004E2004">
      <w:pPr>
        <w:pStyle w:val="B1"/>
        <w:rPr>
          <w:i/>
          <w:u w:val="single"/>
        </w:rPr>
      </w:pPr>
      <w:r w:rsidRPr="00163477">
        <w:rPr>
          <w:rFonts w:hint="eastAsia"/>
          <w:i/>
          <w:u w:val="single"/>
        </w:rPr>
        <w:t xml:space="preserve">Observation </w:t>
      </w:r>
      <w:r>
        <w:rPr>
          <w:rFonts w:hint="eastAsia"/>
          <w:i/>
          <w:u w:val="single"/>
        </w:rPr>
        <w:t>2</w:t>
      </w:r>
      <w:r w:rsidRPr="00163477">
        <w:rPr>
          <w:rFonts w:hint="eastAsia"/>
          <w:i/>
          <w:u w:val="single"/>
        </w:rPr>
        <w:t xml:space="preserve">: </w:t>
      </w:r>
      <w:r w:rsidRPr="00A80FA8">
        <w:rPr>
          <w:i/>
          <w:u w:val="single"/>
        </w:rPr>
        <w:t>RAN2 should have close coordination with SA2 for the data transfer requirement</w:t>
      </w:r>
      <w:r w:rsidRPr="00237B58">
        <w:rPr>
          <w:i/>
          <w:u w:val="single"/>
        </w:rPr>
        <w:t>, framework</w:t>
      </w:r>
      <w:r w:rsidRPr="00A80FA8">
        <w:rPr>
          <w:i/>
          <w:u w:val="single"/>
        </w:rPr>
        <w:t xml:space="preserve"> and mechanism</w:t>
      </w:r>
      <w:r>
        <w:rPr>
          <w:rFonts w:hint="eastAsia"/>
          <w:i/>
          <w:u w:val="single"/>
        </w:rPr>
        <w:t>, if any progresses are achieved by SA2 meeting in the future</w:t>
      </w:r>
      <w:r w:rsidRPr="00163477">
        <w:rPr>
          <w:i/>
          <w:u w:val="single"/>
        </w:rPr>
        <w:t>.</w:t>
      </w:r>
    </w:p>
    <w:p w:rsidR="004E2004" w:rsidRPr="00163477" w:rsidRDefault="004E2004" w:rsidP="004E2004">
      <w:pPr>
        <w:pStyle w:val="B1"/>
        <w:rPr>
          <w:i/>
          <w:u w:val="single"/>
        </w:rPr>
      </w:pPr>
      <w:r w:rsidRPr="00163477">
        <w:rPr>
          <w:rFonts w:hint="eastAsia"/>
          <w:i/>
          <w:u w:val="single"/>
        </w:rPr>
        <w:t xml:space="preserve">Observation </w:t>
      </w:r>
      <w:r>
        <w:rPr>
          <w:rFonts w:hint="eastAsia"/>
          <w:i/>
          <w:u w:val="single"/>
        </w:rPr>
        <w:t>3</w:t>
      </w:r>
      <w:r w:rsidRPr="00163477">
        <w:rPr>
          <w:rFonts w:hint="eastAsia"/>
          <w:i/>
          <w:u w:val="single"/>
        </w:rPr>
        <w:t>:</w:t>
      </w:r>
      <w:r>
        <w:rPr>
          <w:rFonts w:hint="eastAsia"/>
          <w:i/>
          <w:u w:val="single"/>
        </w:rPr>
        <w:t xml:space="preserve"> From </w:t>
      </w:r>
      <w:proofErr w:type="spellStart"/>
      <w:r>
        <w:rPr>
          <w:rFonts w:hint="eastAsia"/>
          <w:i/>
          <w:u w:val="single"/>
        </w:rPr>
        <w:t>QoS</w:t>
      </w:r>
      <w:proofErr w:type="spellEnd"/>
      <w:r>
        <w:rPr>
          <w:rFonts w:hint="eastAsia"/>
          <w:i/>
          <w:u w:val="single"/>
        </w:rPr>
        <w:t xml:space="preserve"> requirement aspect, i</w:t>
      </w:r>
      <w:r w:rsidRPr="008A4783">
        <w:rPr>
          <w:i/>
          <w:u w:val="single"/>
        </w:rPr>
        <w:t xml:space="preserve">ntroduction of a new plane can more flexibly address diverse </w:t>
      </w:r>
      <w:proofErr w:type="spellStart"/>
      <w:r w:rsidRPr="008A4783">
        <w:rPr>
          <w:i/>
          <w:u w:val="single"/>
        </w:rPr>
        <w:t>QoS</w:t>
      </w:r>
      <w:proofErr w:type="spellEnd"/>
      <w:r w:rsidRPr="008A4783">
        <w:rPr>
          <w:i/>
          <w:u w:val="single"/>
        </w:rPr>
        <w:t xml:space="preserve"> requirements </w:t>
      </w:r>
      <w:r>
        <w:rPr>
          <w:rFonts w:hint="eastAsia"/>
          <w:i/>
          <w:u w:val="single"/>
        </w:rPr>
        <w:t xml:space="preserve">for </w:t>
      </w:r>
      <w:r w:rsidRPr="00105630">
        <w:rPr>
          <w:i/>
          <w:u w:val="single"/>
        </w:rPr>
        <w:t xml:space="preserve">large amount </w:t>
      </w:r>
      <w:r>
        <w:rPr>
          <w:rFonts w:hint="eastAsia"/>
          <w:i/>
          <w:u w:val="single"/>
        </w:rPr>
        <w:t xml:space="preserve">data transfer </w:t>
      </w:r>
      <w:r w:rsidRPr="008A4783">
        <w:rPr>
          <w:i/>
          <w:u w:val="single"/>
        </w:rPr>
        <w:t>and avoid the repetitive discussion process caused by defining e.g. new SRBs</w:t>
      </w:r>
      <w:r w:rsidRPr="004A01D6">
        <w:rPr>
          <w:i/>
          <w:u w:val="single"/>
        </w:rPr>
        <w:t>.</w:t>
      </w:r>
    </w:p>
    <w:p w:rsidR="004E2004" w:rsidRPr="00163477" w:rsidRDefault="004E2004" w:rsidP="004E2004">
      <w:pPr>
        <w:pStyle w:val="B1"/>
        <w:rPr>
          <w:i/>
          <w:u w:val="single"/>
        </w:rPr>
      </w:pPr>
      <w:r w:rsidRPr="00163477">
        <w:rPr>
          <w:rFonts w:hint="eastAsia"/>
          <w:i/>
          <w:u w:val="single"/>
        </w:rPr>
        <w:t xml:space="preserve">Observation </w:t>
      </w:r>
      <w:r>
        <w:rPr>
          <w:rFonts w:hint="eastAsia"/>
          <w:i/>
          <w:u w:val="single"/>
        </w:rPr>
        <w:t>4</w:t>
      </w:r>
      <w:r w:rsidRPr="00163477">
        <w:rPr>
          <w:rFonts w:hint="eastAsia"/>
          <w:i/>
          <w:u w:val="single"/>
        </w:rPr>
        <w:t>:</w:t>
      </w:r>
      <w:r>
        <w:rPr>
          <w:rFonts w:hint="eastAsia"/>
          <w:i/>
          <w:u w:val="single"/>
        </w:rPr>
        <w:t xml:space="preserve"> From data generation and routing aspect, compared with legacy SRB/DRB, i</w:t>
      </w:r>
      <w:r w:rsidRPr="008A4783">
        <w:rPr>
          <w:i/>
          <w:u w:val="single"/>
        </w:rPr>
        <w:t xml:space="preserve">ntroduction of a new plane can more flexibly </w:t>
      </w:r>
      <w:r w:rsidRPr="00413AD9">
        <w:rPr>
          <w:i/>
          <w:u w:val="single"/>
        </w:rPr>
        <w:t>configur</w:t>
      </w:r>
      <w:r>
        <w:rPr>
          <w:rFonts w:hint="eastAsia"/>
          <w:i/>
          <w:u w:val="single"/>
        </w:rPr>
        <w:t>e</w:t>
      </w:r>
      <w:r w:rsidRPr="00413AD9">
        <w:rPr>
          <w:i/>
          <w:u w:val="single"/>
        </w:rPr>
        <w:t xml:space="preserve"> different start and terminate points of data transmission on the network side</w:t>
      </w:r>
      <w:r>
        <w:rPr>
          <w:rFonts w:hint="eastAsia"/>
          <w:i/>
          <w:u w:val="single"/>
        </w:rPr>
        <w:t xml:space="preserve">, and the delay due to data forwarding via </w:t>
      </w:r>
      <w:r w:rsidRPr="00366F5D">
        <w:rPr>
          <w:i/>
          <w:u w:val="single"/>
        </w:rPr>
        <w:t xml:space="preserve">intermediate </w:t>
      </w:r>
      <w:r>
        <w:rPr>
          <w:rFonts w:hint="eastAsia"/>
          <w:i/>
          <w:u w:val="single"/>
        </w:rPr>
        <w:t>node can be avoided</w:t>
      </w:r>
      <w:r w:rsidRPr="004A01D6">
        <w:rPr>
          <w:i/>
          <w:u w:val="single"/>
        </w:rPr>
        <w:t>.</w:t>
      </w:r>
    </w:p>
    <w:p w:rsidR="004E2004" w:rsidRPr="00163477" w:rsidRDefault="004E2004" w:rsidP="004E2004">
      <w:pPr>
        <w:pStyle w:val="B1"/>
        <w:rPr>
          <w:i/>
          <w:u w:val="single"/>
        </w:rPr>
      </w:pPr>
      <w:r w:rsidRPr="00163477">
        <w:rPr>
          <w:rFonts w:hint="eastAsia"/>
          <w:i/>
          <w:u w:val="single"/>
        </w:rPr>
        <w:t xml:space="preserve">Observation </w:t>
      </w:r>
      <w:r>
        <w:rPr>
          <w:rFonts w:hint="eastAsia"/>
          <w:i/>
          <w:u w:val="single"/>
        </w:rPr>
        <w:t>5</w:t>
      </w:r>
      <w:r w:rsidRPr="00163477">
        <w:rPr>
          <w:rFonts w:hint="eastAsia"/>
          <w:i/>
          <w:u w:val="single"/>
        </w:rPr>
        <w:t>:</w:t>
      </w:r>
      <w:r>
        <w:rPr>
          <w:rFonts w:hint="eastAsia"/>
          <w:i/>
          <w:u w:val="single"/>
        </w:rPr>
        <w:t xml:space="preserve"> From use case scalability aspect, i</w:t>
      </w:r>
      <w:r w:rsidRPr="008A4783">
        <w:rPr>
          <w:i/>
          <w:u w:val="single"/>
        </w:rPr>
        <w:t xml:space="preserve">ntroduction of a new plane can </w:t>
      </w:r>
      <w:r>
        <w:rPr>
          <w:rFonts w:hint="eastAsia"/>
          <w:i/>
          <w:u w:val="single"/>
        </w:rPr>
        <w:t>u</w:t>
      </w:r>
      <w:r w:rsidRPr="00325E88">
        <w:rPr>
          <w:i/>
          <w:u w:val="single"/>
        </w:rPr>
        <w:t>nif</w:t>
      </w:r>
      <w:r>
        <w:rPr>
          <w:rFonts w:hint="eastAsia"/>
          <w:i/>
          <w:u w:val="single"/>
        </w:rPr>
        <w:t>y</w:t>
      </w:r>
      <w:r w:rsidRPr="00325E88">
        <w:rPr>
          <w:i/>
          <w:u w:val="single"/>
        </w:rPr>
        <w:t xml:space="preserve"> design for </w:t>
      </w:r>
      <w:r>
        <w:rPr>
          <w:rFonts w:hint="eastAsia"/>
          <w:i/>
          <w:u w:val="single"/>
        </w:rPr>
        <w:t xml:space="preserve">large size </w:t>
      </w:r>
      <w:r w:rsidRPr="00325E88">
        <w:rPr>
          <w:i/>
          <w:u w:val="single"/>
        </w:rPr>
        <w:t>data transmission of multiple use cases, and future-proof for use cases added in later releases</w:t>
      </w:r>
      <w:r w:rsidRPr="004A01D6">
        <w:rPr>
          <w:i/>
          <w:u w:val="single"/>
        </w:rPr>
        <w:t>.</w:t>
      </w:r>
    </w:p>
    <w:p w:rsidR="004E2004" w:rsidRPr="00DC5640" w:rsidRDefault="004E2004" w:rsidP="004E2004">
      <w:pPr>
        <w:spacing w:after="120"/>
        <w:jc w:val="both"/>
        <w:rPr>
          <w:rFonts w:eastAsiaTheme="minorEastAsia"/>
          <w:b/>
          <w:lang w:eastAsia="zh-CN"/>
        </w:rPr>
      </w:pPr>
      <w:r w:rsidRPr="002C5104">
        <w:rPr>
          <w:b/>
        </w:rPr>
        <w:t xml:space="preserve">Proposal </w:t>
      </w:r>
      <w:r w:rsidR="00452FB0">
        <w:rPr>
          <w:rFonts w:eastAsiaTheme="minorEastAsia" w:hint="eastAsia"/>
          <w:b/>
          <w:lang w:eastAsia="zh-CN"/>
        </w:rPr>
        <w:t>1</w:t>
      </w:r>
      <w:r w:rsidRPr="002C5104">
        <w:rPr>
          <w:b/>
        </w:rPr>
        <w:t xml:space="preserve">: </w:t>
      </w:r>
      <w:r>
        <w:rPr>
          <w:rFonts w:eastAsiaTheme="minorEastAsia" w:hint="eastAsia"/>
          <w:b/>
          <w:lang w:eastAsia="zh-CN"/>
        </w:rPr>
        <w:t xml:space="preserve">The 6G data transfer design should consider </w:t>
      </w:r>
      <w:proofErr w:type="spellStart"/>
      <w:r>
        <w:rPr>
          <w:rFonts w:eastAsiaTheme="minorEastAsia" w:hint="eastAsia"/>
          <w:b/>
          <w:lang w:eastAsia="zh-CN"/>
        </w:rPr>
        <w:t>QoS</w:t>
      </w:r>
      <w:proofErr w:type="spellEnd"/>
      <w:r>
        <w:rPr>
          <w:rFonts w:eastAsiaTheme="minorEastAsia" w:hint="eastAsia"/>
          <w:b/>
          <w:lang w:eastAsia="zh-CN"/>
        </w:rPr>
        <w:t xml:space="preserve"> requirem</w:t>
      </w:r>
      <w:r w:rsidRPr="00DC5640">
        <w:rPr>
          <w:rFonts w:eastAsiaTheme="minorEastAsia" w:hint="eastAsia"/>
          <w:b/>
          <w:lang w:eastAsia="zh-CN"/>
        </w:rPr>
        <w:t>ent,</w:t>
      </w:r>
      <w:r w:rsidRPr="00DC5640">
        <w:rPr>
          <w:b/>
        </w:rPr>
        <w:t xml:space="preserve"> routing</w:t>
      </w:r>
      <w:r w:rsidRPr="00DC5640">
        <w:rPr>
          <w:rFonts w:eastAsiaTheme="minorEastAsia" w:hint="eastAsia"/>
          <w:b/>
          <w:lang w:eastAsia="zh-CN"/>
        </w:rPr>
        <w:t xml:space="preserve"> and </w:t>
      </w:r>
      <w:r w:rsidRPr="00DC5640">
        <w:rPr>
          <w:rFonts w:eastAsiaTheme="minorEastAsia"/>
          <w:b/>
          <w:lang w:eastAsia="zh-CN"/>
        </w:rPr>
        <w:t>use case scalability</w:t>
      </w:r>
      <w:r w:rsidRPr="00DC5640">
        <w:rPr>
          <w:rFonts w:eastAsiaTheme="minorEastAsia" w:hint="eastAsia"/>
          <w:b/>
          <w:lang w:eastAsia="zh-CN"/>
        </w:rPr>
        <w:t>.</w:t>
      </w:r>
    </w:p>
    <w:p w:rsidR="004E2004" w:rsidRPr="00486B46" w:rsidRDefault="004E2004" w:rsidP="004E2004">
      <w:pPr>
        <w:spacing w:after="120"/>
        <w:jc w:val="both"/>
        <w:rPr>
          <w:rFonts w:eastAsiaTheme="minorEastAsia"/>
          <w:lang w:val="en-GB" w:eastAsia="zh-CN"/>
        </w:rPr>
      </w:pPr>
      <w:r w:rsidRPr="002C5104">
        <w:rPr>
          <w:b/>
        </w:rPr>
        <w:t xml:space="preserve">Proposal </w:t>
      </w:r>
      <w:r>
        <w:rPr>
          <w:rFonts w:eastAsiaTheme="minorEastAsia" w:hint="eastAsia"/>
          <w:b/>
          <w:lang w:eastAsia="zh-CN"/>
        </w:rPr>
        <w:t>2</w:t>
      </w:r>
      <w:r w:rsidRPr="002C5104">
        <w:rPr>
          <w:b/>
        </w:rPr>
        <w:t xml:space="preserve">: </w:t>
      </w:r>
      <w:r>
        <w:rPr>
          <w:rFonts w:eastAsiaTheme="minorEastAsia" w:hint="eastAsia"/>
          <w:b/>
          <w:lang w:eastAsia="zh-CN"/>
        </w:rPr>
        <w:t xml:space="preserve">RAN2 to support the data transfer via a RAN data plane for 6G </w:t>
      </w:r>
      <w:r w:rsidRPr="00DE516D">
        <w:rPr>
          <w:rFonts w:eastAsiaTheme="minorEastAsia"/>
          <w:b/>
          <w:lang w:eastAsia="zh-CN"/>
        </w:rPr>
        <w:t xml:space="preserve">large amount of new </w:t>
      </w:r>
      <w:r>
        <w:rPr>
          <w:rFonts w:eastAsiaTheme="minorEastAsia" w:hint="eastAsia"/>
          <w:b/>
          <w:lang w:eastAsia="zh-CN"/>
        </w:rPr>
        <w:t xml:space="preserve">service </w:t>
      </w:r>
      <w:r w:rsidRPr="00DE516D">
        <w:rPr>
          <w:rFonts w:eastAsiaTheme="minorEastAsia"/>
          <w:b/>
          <w:lang w:eastAsia="zh-CN"/>
        </w:rPr>
        <w:t>data</w:t>
      </w:r>
      <w:r>
        <w:rPr>
          <w:rFonts w:eastAsiaTheme="minorEastAsia" w:hint="eastAsia"/>
          <w:b/>
          <w:lang w:eastAsia="zh-CN"/>
        </w:rPr>
        <w:t>.</w:t>
      </w:r>
      <w:r w:rsidRPr="00486B46">
        <w:rPr>
          <w:rFonts w:eastAsiaTheme="minorEastAsia"/>
          <w:lang w:val="en-GB" w:eastAsia="zh-CN"/>
        </w:rPr>
        <w:t xml:space="preserve"> </w:t>
      </w:r>
    </w:p>
    <w:p w:rsidR="004E2004" w:rsidRDefault="004E2004" w:rsidP="004E2004">
      <w:pPr>
        <w:spacing w:after="120"/>
        <w:jc w:val="both"/>
        <w:rPr>
          <w:rFonts w:eastAsiaTheme="minorEastAsia"/>
          <w:b/>
          <w:lang w:eastAsia="zh-CN"/>
        </w:rPr>
      </w:pPr>
      <w:r w:rsidRPr="002C5104">
        <w:rPr>
          <w:b/>
        </w:rPr>
        <w:t xml:space="preserve">Proposal </w:t>
      </w:r>
      <w:r>
        <w:rPr>
          <w:rFonts w:eastAsiaTheme="minorEastAsia" w:hint="eastAsia"/>
          <w:b/>
          <w:lang w:eastAsia="zh-CN"/>
        </w:rPr>
        <w:t>3</w:t>
      </w:r>
      <w:r w:rsidRPr="002C5104">
        <w:rPr>
          <w:b/>
        </w:rPr>
        <w:t xml:space="preserve">: </w:t>
      </w:r>
      <w:r>
        <w:rPr>
          <w:rFonts w:eastAsiaTheme="minorEastAsia" w:hint="eastAsia"/>
          <w:b/>
          <w:lang w:eastAsia="zh-CN"/>
        </w:rPr>
        <w:t xml:space="preserve">Consider the 5G functional </w:t>
      </w:r>
      <w:proofErr w:type="gramStart"/>
      <w:r>
        <w:rPr>
          <w:rFonts w:eastAsiaTheme="minorEastAsia" w:hint="eastAsia"/>
          <w:b/>
          <w:lang w:eastAsia="zh-CN"/>
        </w:rPr>
        <w:t>framework</w:t>
      </w:r>
      <w:proofErr w:type="gramEnd"/>
      <w:r>
        <w:rPr>
          <w:rFonts w:eastAsiaTheme="minorEastAsia" w:hint="eastAsia"/>
          <w:b/>
          <w:lang w:eastAsia="zh-CN"/>
        </w:rPr>
        <w:t xml:space="preserve"> in TR</w:t>
      </w:r>
      <w:r w:rsidR="00AC1FAD">
        <w:rPr>
          <w:rFonts w:eastAsiaTheme="minorEastAsia" w:hint="eastAsia"/>
          <w:b/>
          <w:lang w:eastAsia="zh-CN"/>
        </w:rPr>
        <w:t xml:space="preserve"> </w:t>
      </w:r>
      <w:r>
        <w:rPr>
          <w:rFonts w:eastAsiaTheme="minorEastAsia" w:hint="eastAsia"/>
          <w:b/>
          <w:lang w:eastAsia="zh-CN"/>
        </w:rPr>
        <w:t>38.843 as a starting point of study f</w:t>
      </w:r>
      <w:r w:rsidRPr="002C5104">
        <w:rPr>
          <w:b/>
        </w:rPr>
        <w:t>or 6G AI/ML framework</w:t>
      </w:r>
      <w:r>
        <w:rPr>
          <w:rFonts w:eastAsiaTheme="minorEastAsia" w:hint="eastAsia"/>
          <w:b/>
          <w:lang w:eastAsia="zh-CN"/>
        </w:rPr>
        <w:t>.</w:t>
      </w:r>
    </w:p>
    <w:p w:rsidR="004E2004" w:rsidRDefault="004E2004" w:rsidP="004E2004">
      <w:pPr>
        <w:pStyle w:val="affd"/>
        <w:spacing w:after="120"/>
        <w:jc w:val="both"/>
        <w:rPr>
          <w:rFonts w:ascii="Times New Roman" w:hAnsi="Times New Roman" w:cs="Times New Roman"/>
          <w:b/>
          <w:lang w:eastAsia="zh-CN"/>
        </w:rPr>
      </w:pPr>
      <w:r w:rsidRPr="002C5104">
        <w:rPr>
          <w:rFonts w:ascii="Times New Roman" w:hAnsi="Times New Roman" w:cs="Times New Roman"/>
          <w:b/>
        </w:rPr>
        <w:t xml:space="preserve">Proposal </w:t>
      </w:r>
      <w:r>
        <w:rPr>
          <w:rFonts w:ascii="Times New Roman" w:hAnsi="Times New Roman" w:cs="Times New Roman" w:hint="eastAsia"/>
          <w:b/>
          <w:lang w:eastAsia="zh-CN"/>
        </w:rPr>
        <w:t>4</w:t>
      </w:r>
      <w:r w:rsidRPr="002C5104">
        <w:rPr>
          <w:rFonts w:ascii="Times New Roman" w:hAnsi="Times New Roman" w:cs="Times New Roman"/>
          <w:b/>
        </w:rPr>
        <w:t>: For 6G AI/ML framework, develop an enhanced LCM framework</w:t>
      </w:r>
      <w:r w:rsidRPr="009E5F3B">
        <w:rPr>
          <w:rFonts w:ascii="Times New Roman" w:hAnsi="Times New Roman" w:cs="Times New Roman"/>
          <w:b/>
        </w:rPr>
        <w:t xml:space="preserve"> to enable future-proof framework applicable to</w:t>
      </w:r>
      <w:r>
        <w:rPr>
          <w:rFonts w:ascii="Times New Roman" w:hAnsi="Times New Roman" w:cs="Times New Roman" w:hint="eastAsia"/>
          <w:b/>
          <w:lang w:eastAsia="zh-CN"/>
        </w:rPr>
        <w:t xml:space="preserve"> diverse</w:t>
      </w:r>
      <w:r w:rsidRPr="009E5F3B">
        <w:rPr>
          <w:rFonts w:ascii="Times New Roman" w:hAnsi="Times New Roman" w:cs="Times New Roman"/>
          <w:b/>
        </w:rPr>
        <w:t xml:space="preserve"> emerging use cases,</w:t>
      </w:r>
      <w:r w:rsidRPr="002C5104">
        <w:rPr>
          <w:rFonts w:ascii="Times New Roman" w:eastAsiaTheme="minorEastAsia" w:hAnsi="Times New Roman" w:cs="Times New Roman"/>
          <w:b/>
          <w:lang w:eastAsia="zh-CN"/>
        </w:rPr>
        <w:t xml:space="preserve"> </w:t>
      </w:r>
      <w:r w:rsidRPr="002C5104">
        <w:rPr>
          <w:rFonts w:ascii="Times New Roman" w:hAnsi="Times New Roman" w:cs="Times New Roman"/>
          <w:b/>
        </w:rPr>
        <w:t>incorporating</w:t>
      </w:r>
      <w:r>
        <w:rPr>
          <w:rFonts w:ascii="Times New Roman" w:hAnsi="Times New Roman" w:cs="Times New Roman" w:hint="eastAsia"/>
          <w:b/>
          <w:lang w:eastAsia="zh-CN"/>
        </w:rPr>
        <w:t>:</w:t>
      </w:r>
    </w:p>
    <w:p w:rsidR="004E2004" w:rsidRDefault="004E2004" w:rsidP="004E2004">
      <w:pPr>
        <w:pStyle w:val="affd"/>
        <w:numPr>
          <w:ilvl w:val="0"/>
          <w:numId w:val="49"/>
        </w:numPr>
        <w:spacing w:after="120"/>
        <w:jc w:val="both"/>
        <w:rPr>
          <w:rFonts w:ascii="Times New Roman" w:eastAsiaTheme="minorEastAsia" w:hAnsi="Times New Roman" w:cs="Times New Roman"/>
          <w:b/>
          <w:lang w:eastAsia="zh-CN"/>
        </w:rPr>
      </w:pPr>
      <w:r>
        <w:rPr>
          <w:rFonts w:ascii="Times New Roman" w:hAnsi="Times New Roman" w:cs="Times New Roman" w:hint="eastAsia"/>
          <w:b/>
          <w:lang w:eastAsia="zh-CN"/>
        </w:rPr>
        <w:t>A</w:t>
      </w:r>
      <w:r w:rsidRPr="002C5104">
        <w:rPr>
          <w:rFonts w:ascii="Times New Roman" w:hAnsi="Times New Roman" w:cs="Times New Roman"/>
          <w:b/>
        </w:rPr>
        <w:t xml:space="preserve">dvanced </w:t>
      </w:r>
      <w:r w:rsidRPr="002C5104">
        <w:rPr>
          <w:rFonts w:ascii="Times New Roman" w:eastAsiaTheme="minorEastAsia" w:hAnsi="Times New Roman" w:cs="Times New Roman"/>
          <w:b/>
          <w:lang w:eastAsia="zh-CN"/>
        </w:rPr>
        <w:t>training</w:t>
      </w:r>
      <w:r w:rsidRPr="002C5104">
        <w:rPr>
          <w:rFonts w:ascii="Times New Roman" w:hAnsi="Times New Roman" w:cs="Times New Roman"/>
          <w:b/>
        </w:rPr>
        <w:t xml:space="preserve"> techniques</w:t>
      </w:r>
      <w:r>
        <w:rPr>
          <w:rFonts w:ascii="Times New Roman" w:eastAsiaTheme="minorEastAsia" w:hAnsi="Times New Roman" w:cs="Times New Roman" w:hint="eastAsia"/>
          <w:b/>
          <w:lang w:eastAsia="zh-CN"/>
        </w:rPr>
        <w:t xml:space="preserve">, </w:t>
      </w:r>
      <w:r>
        <w:rPr>
          <w:rFonts w:ascii="Times New Roman" w:hAnsi="Times New Roman" w:cs="Times New Roman" w:hint="eastAsia"/>
          <w:b/>
          <w:lang w:eastAsia="zh-CN"/>
        </w:rPr>
        <w:t>e.g. online training</w:t>
      </w:r>
    </w:p>
    <w:p w:rsidR="004E2004" w:rsidRPr="00F96712" w:rsidRDefault="004E2004" w:rsidP="004E2004">
      <w:pPr>
        <w:pStyle w:val="affd"/>
        <w:numPr>
          <w:ilvl w:val="0"/>
          <w:numId w:val="49"/>
        </w:numPr>
        <w:spacing w:after="120"/>
        <w:jc w:val="both"/>
        <w:rPr>
          <w:rFonts w:ascii="Times New Roman" w:eastAsiaTheme="minorEastAsia" w:hAnsi="Times New Roman" w:cs="Times New Roman"/>
          <w:b/>
          <w:lang w:eastAsia="zh-CN"/>
        </w:rPr>
      </w:pPr>
      <w:r w:rsidRPr="00F96712">
        <w:rPr>
          <w:rFonts w:ascii="Times New Roman" w:eastAsiaTheme="minorEastAsia" w:hAnsi="Times New Roman" w:cs="Times New Roman" w:hint="eastAsia"/>
          <w:b/>
          <w:lang w:eastAsia="zh-CN"/>
        </w:rPr>
        <w:t>Continuity of AI/ML features</w:t>
      </w:r>
    </w:p>
    <w:p w:rsidR="00C263BB" w:rsidRDefault="00C263BB" w:rsidP="00C263BB">
      <w:pPr>
        <w:spacing w:after="120"/>
        <w:jc w:val="both"/>
        <w:rPr>
          <w:rFonts w:eastAsiaTheme="minorEastAsia"/>
          <w:b/>
          <w:lang w:eastAsia="zh-CN"/>
        </w:rPr>
      </w:pPr>
      <w:r w:rsidRPr="002C5104">
        <w:rPr>
          <w:b/>
        </w:rPr>
        <w:t xml:space="preserve">Proposal </w:t>
      </w:r>
      <w:r w:rsidR="004E2004">
        <w:rPr>
          <w:rFonts w:eastAsiaTheme="minorEastAsia" w:hint="eastAsia"/>
          <w:b/>
          <w:lang w:eastAsia="zh-CN"/>
        </w:rPr>
        <w:t>5</w:t>
      </w:r>
      <w:r w:rsidRPr="002C5104">
        <w:rPr>
          <w:b/>
        </w:rPr>
        <w:t xml:space="preserve">: </w:t>
      </w:r>
      <w:r>
        <w:rPr>
          <w:rFonts w:eastAsiaTheme="minorEastAsia" w:hint="eastAsia"/>
          <w:b/>
          <w:lang w:eastAsia="zh-CN"/>
        </w:rPr>
        <w:t xml:space="preserve">Consider </w:t>
      </w:r>
      <w:r>
        <w:rPr>
          <w:rFonts w:eastAsiaTheme="minorEastAsia"/>
          <w:b/>
          <w:lang w:eastAsia="zh-CN"/>
        </w:rPr>
        <w:t>applicability</w:t>
      </w:r>
      <w:r>
        <w:rPr>
          <w:rFonts w:eastAsiaTheme="minorEastAsia" w:hint="eastAsia"/>
          <w:b/>
          <w:lang w:eastAsia="zh-CN"/>
        </w:rPr>
        <w:t xml:space="preserve"> reporting and inference configuration/reporting procedure in NR as a starting point and make </w:t>
      </w:r>
      <w:r>
        <w:rPr>
          <w:rFonts w:eastAsiaTheme="minorEastAsia"/>
          <w:b/>
          <w:lang w:eastAsia="zh-CN"/>
        </w:rPr>
        <w:t>necessary</w:t>
      </w:r>
      <w:r>
        <w:rPr>
          <w:rFonts w:eastAsiaTheme="minorEastAsia" w:hint="eastAsia"/>
          <w:b/>
          <w:lang w:eastAsia="zh-CN"/>
        </w:rPr>
        <w:t xml:space="preserve"> enhancements </w:t>
      </w:r>
      <w:r w:rsidR="004E2004">
        <w:rPr>
          <w:rFonts w:eastAsiaTheme="minorEastAsia" w:hint="eastAsia"/>
          <w:b/>
          <w:lang w:eastAsia="zh-CN"/>
        </w:rPr>
        <w:t>considering online training and UE-decision management in 6G Day1</w:t>
      </w:r>
      <w:r>
        <w:rPr>
          <w:rFonts w:eastAsiaTheme="minorEastAsia" w:hint="eastAsia"/>
          <w:b/>
          <w:lang w:eastAsia="zh-CN"/>
        </w:rPr>
        <w:t>.</w:t>
      </w:r>
    </w:p>
    <w:p w:rsidR="001C577F" w:rsidRPr="00601C9D" w:rsidRDefault="001C577F" w:rsidP="00C263BB">
      <w:pPr>
        <w:spacing w:after="120"/>
        <w:jc w:val="both"/>
        <w:rPr>
          <w:rFonts w:eastAsiaTheme="minorEastAsia"/>
          <w:lang w:val="en-GB" w:eastAsia="zh-CN"/>
        </w:rPr>
      </w:pPr>
    </w:p>
    <w:p w:rsidR="00BC45FC" w:rsidRPr="004038B2" w:rsidRDefault="002004F5" w:rsidP="005012A5">
      <w:pPr>
        <w:pStyle w:val="1"/>
        <w:numPr>
          <w:ilvl w:val="0"/>
          <w:numId w:val="1"/>
        </w:numPr>
        <w:spacing w:before="0"/>
        <w:ind w:left="432" w:hanging="432"/>
        <w:jc w:val="both"/>
        <w:rPr>
          <w:lang w:val="en-US"/>
        </w:rPr>
      </w:pPr>
      <w:r w:rsidRPr="004038B2">
        <w:rPr>
          <w:lang w:val="en-US"/>
        </w:rPr>
        <w:t>References</w:t>
      </w:r>
    </w:p>
    <w:p w:rsidR="005A763D" w:rsidRDefault="005A763D" w:rsidP="00C91D01">
      <w:pPr>
        <w:pStyle w:val="aa"/>
        <w:numPr>
          <w:ilvl w:val="0"/>
          <w:numId w:val="35"/>
        </w:numPr>
        <w:tabs>
          <w:tab w:val="left" w:pos="765"/>
          <w:tab w:val="left" w:pos="1545"/>
        </w:tabs>
        <w:rPr>
          <w:rFonts w:eastAsia="宋体"/>
          <w:szCs w:val="21"/>
          <w:lang w:val="en-GB" w:eastAsia="zh-CN"/>
        </w:rPr>
      </w:pPr>
      <w:bookmarkStart w:id="32" w:name="_Ref166060826"/>
      <w:bookmarkStart w:id="33" w:name="_Ref205128730"/>
      <w:r>
        <w:rPr>
          <w:rFonts w:eastAsia="宋体" w:hint="eastAsia"/>
          <w:szCs w:val="21"/>
          <w:lang w:val="en-GB" w:eastAsia="zh-CN"/>
        </w:rPr>
        <w:t>R</w:t>
      </w:r>
      <w:r w:rsidR="005A734D">
        <w:rPr>
          <w:rFonts w:eastAsia="宋体" w:hint="eastAsia"/>
          <w:szCs w:val="21"/>
          <w:lang w:val="en-GB" w:eastAsia="zh-CN"/>
        </w:rPr>
        <w:t>P-25</w:t>
      </w:r>
      <w:r w:rsidR="00993E07">
        <w:rPr>
          <w:rFonts w:eastAsia="宋体" w:hint="eastAsia"/>
          <w:szCs w:val="21"/>
          <w:lang w:val="en-GB" w:eastAsia="zh-CN"/>
        </w:rPr>
        <w:t>1881</w:t>
      </w:r>
      <w:r>
        <w:rPr>
          <w:rFonts w:eastAsia="宋体" w:hint="eastAsia"/>
          <w:szCs w:val="21"/>
          <w:lang w:val="en-GB" w:eastAsia="zh-CN"/>
        </w:rPr>
        <w:t xml:space="preserve">, </w:t>
      </w:r>
      <w:r w:rsidR="00993E07" w:rsidRPr="00993E07">
        <w:rPr>
          <w:rFonts w:eastAsia="宋体"/>
          <w:szCs w:val="21"/>
          <w:lang w:val="en-GB" w:eastAsia="zh-CN"/>
        </w:rPr>
        <w:t>New SID: Study on 6G Radio</w:t>
      </w:r>
      <w:r w:rsidR="00993E07">
        <w:rPr>
          <w:rFonts w:eastAsia="宋体" w:hint="eastAsia"/>
          <w:szCs w:val="21"/>
          <w:lang w:val="en-GB" w:eastAsia="zh-CN"/>
        </w:rPr>
        <w:t>, RAN#108</w:t>
      </w:r>
      <w:r w:rsidRPr="008B15AD">
        <w:rPr>
          <w:rFonts w:eastAsia="宋体" w:hint="eastAsia"/>
          <w:szCs w:val="21"/>
          <w:lang w:val="en-GB" w:eastAsia="zh-CN"/>
        </w:rPr>
        <w:t xml:space="preserve">, </w:t>
      </w:r>
      <w:bookmarkEnd w:id="32"/>
      <w:r w:rsidR="00C91D01" w:rsidRPr="00C91D01">
        <w:rPr>
          <w:rFonts w:eastAsia="宋体"/>
          <w:szCs w:val="21"/>
          <w:lang w:val="en-GB" w:eastAsia="zh-CN"/>
        </w:rPr>
        <w:t>Prague, Czech Republic, June 9</w:t>
      </w:r>
      <w:r w:rsidR="00C91D01" w:rsidRPr="00C91D01">
        <w:rPr>
          <w:rFonts w:eastAsia="Malgun Gothic"/>
          <w:bCs/>
          <w:vertAlign w:val="superscript"/>
          <w:lang w:eastAsia="ko-KR"/>
        </w:rPr>
        <w:t xml:space="preserve"> </w:t>
      </w:r>
      <w:proofErr w:type="spellStart"/>
      <w:r w:rsidR="00C91D01" w:rsidRPr="00AA4A33">
        <w:rPr>
          <w:rFonts w:eastAsia="Malgun Gothic"/>
          <w:bCs/>
          <w:vertAlign w:val="superscript"/>
          <w:lang w:eastAsia="ko-KR"/>
        </w:rPr>
        <w:t>th</w:t>
      </w:r>
      <w:proofErr w:type="spellEnd"/>
      <w:r w:rsidR="00C91D01" w:rsidRPr="00C91D01">
        <w:rPr>
          <w:rFonts w:eastAsia="宋体"/>
          <w:szCs w:val="21"/>
          <w:lang w:val="en-GB" w:eastAsia="zh-CN"/>
        </w:rPr>
        <w:t xml:space="preserve"> -13</w:t>
      </w:r>
      <w:r w:rsidR="00C91D01" w:rsidRPr="00C91D01">
        <w:rPr>
          <w:rFonts w:eastAsia="Malgun Gothic"/>
          <w:bCs/>
          <w:vertAlign w:val="superscript"/>
          <w:lang w:eastAsia="ko-KR"/>
        </w:rPr>
        <w:t xml:space="preserve"> </w:t>
      </w:r>
      <w:proofErr w:type="spellStart"/>
      <w:r w:rsidR="00C91D01">
        <w:rPr>
          <w:rFonts w:eastAsia="Malgun Gothic"/>
          <w:bCs/>
          <w:vertAlign w:val="superscript"/>
          <w:lang w:eastAsia="ko-KR"/>
        </w:rPr>
        <w:t>rd</w:t>
      </w:r>
      <w:proofErr w:type="spellEnd"/>
      <w:r w:rsidR="00C91D01" w:rsidRPr="00C91D01">
        <w:rPr>
          <w:rFonts w:eastAsia="宋体"/>
          <w:szCs w:val="21"/>
          <w:lang w:val="en-GB" w:eastAsia="zh-CN"/>
        </w:rPr>
        <w:t>, 2025</w:t>
      </w:r>
      <w:r w:rsidR="00C75F69">
        <w:rPr>
          <w:rFonts w:eastAsia="宋体" w:hint="eastAsia"/>
          <w:szCs w:val="21"/>
          <w:lang w:val="en-GB" w:eastAsia="zh-CN"/>
        </w:rPr>
        <w:t>.</w:t>
      </w:r>
      <w:bookmarkEnd w:id="33"/>
    </w:p>
    <w:p w:rsidR="009E0E79" w:rsidRPr="009E0E79" w:rsidRDefault="009E0E79" w:rsidP="009E0E79">
      <w:pPr>
        <w:pStyle w:val="aa"/>
        <w:numPr>
          <w:ilvl w:val="0"/>
          <w:numId w:val="35"/>
        </w:numPr>
        <w:tabs>
          <w:tab w:val="left" w:pos="765"/>
          <w:tab w:val="left" w:pos="1545"/>
        </w:tabs>
        <w:rPr>
          <w:rFonts w:eastAsia="宋体"/>
          <w:szCs w:val="21"/>
          <w:lang w:val="en-GB" w:eastAsia="zh-CN"/>
        </w:rPr>
      </w:pPr>
      <w:bookmarkStart w:id="34" w:name="_Ref157095389"/>
      <w:r w:rsidRPr="009E0E79">
        <w:rPr>
          <w:rFonts w:eastAsia="宋体"/>
          <w:szCs w:val="21"/>
          <w:lang w:val="en-GB" w:eastAsia="zh-CN"/>
        </w:rPr>
        <w:t>SP-251261</w:t>
      </w:r>
      <w:r w:rsidRPr="009E0E79">
        <w:rPr>
          <w:rFonts w:eastAsia="宋体" w:hint="eastAsia"/>
          <w:szCs w:val="21"/>
          <w:lang w:val="en-GB" w:eastAsia="zh-CN"/>
        </w:rPr>
        <w:t xml:space="preserve"> </w:t>
      </w:r>
      <w:r w:rsidRPr="009E0E79">
        <w:rPr>
          <w:rFonts w:eastAsia="宋体"/>
          <w:szCs w:val="21"/>
          <w:lang w:val="en-GB" w:eastAsia="zh-CN"/>
        </w:rPr>
        <w:t>LS on Guidance on 6G data related work tasks</w:t>
      </w:r>
      <w:r w:rsidRPr="009E0E79">
        <w:rPr>
          <w:rFonts w:eastAsia="宋体" w:hint="eastAsia"/>
          <w:szCs w:val="21"/>
          <w:lang w:val="en-GB" w:eastAsia="zh-CN"/>
        </w:rPr>
        <w:t xml:space="preserve"> TSG SA To: </w:t>
      </w:r>
      <w:r w:rsidRPr="009E0E79">
        <w:rPr>
          <w:rFonts w:eastAsia="宋体"/>
          <w:szCs w:val="21"/>
          <w:lang w:val="en-GB" w:eastAsia="zh-CN"/>
        </w:rPr>
        <w:t>SA2, SA5</w:t>
      </w:r>
      <w:r w:rsidRPr="009E0E79">
        <w:rPr>
          <w:rFonts w:eastAsia="宋体" w:hint="eastAsia"/>
          <w:szCs w:val="21"/>
          <w:lang w:val="en-GB" w:eastAsia="zh-CN"/>
        </w:rPr>
        <w:t xml:space="preserve">; CC: </w:t>
      </w:r>
      <w:r w:rsidRPr="009E0E79">
        <w:rPr>
          <w:rFonts w:eastAsia="宋体"/>
          <w:szCs w:val="21"/>
          <w:lang w:val="en-GB" w:eastAsia="zh-CN"/>
        </w:rPr>
        <w:t>SA3, SA6, TSG RAN, RAN2, RAN3</w:t>
      </w:r>
    </w:p>
    <w:p w:rsidR="0062694E" w:rsidRPr="0062694E" w:rsidRDefault="0062694E" w:rsidP="009E0E79">
      <w:pPr>
        <w:pStyle w:val="aa"/>
        <w:numPr>
          <w:ilvl w:val="0"/>
          <w:numId w:val="35"/>
        </w:numPr>
        <w:tabs>
          <w:tab w:val="left" w:pos="765"/>
          <w:tab w:val="left" w:pos="1545"/>
        </w:tabs>
        <w:rPr>
          <w:rFonts w:eastAsia="宋体"/>
          <w:szCs w:val="21"/>
          <w:lang w:val="en-GB" w:eastAsia="zh-CN"/>
        </w:rPr>
      </w:pPr>
      <w:r w:rsidRPr="0062694E">
        <w:rPr>
          <w:rFonts w:eastAsia="宋体" w:hint="eastAsia"/>
          <w:szCs w:val="21"/>
          <w:lang w:val="en-GB" w:eastAsia="zh-CN"/>
        </w:rPr>
        <w:t>3GPP TR 38.843 v18.0.0, Study on AI/ML for NR air interface.</w:t>
      </w:r>
      <w:bookmarkEnd w:id="34"/>
    </w:p>
    <w:sectPr w:rsidR="0062694E" w:rsidRPr="0062694E">
      <w:headerReference w:type="even" r:id="rId14"/>
      <w:headerReference w:type="default" r:id="rId15"/>
      <w:footerReference w:type="even" r:id="rId16"/>
      <w:footerReference w:type="default" r:id="rId17"/>
      <w:headerReference w:type="first" r:id="rId18"/>
      <w:footerReference w:type="first" r:id="rId19"/>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3EA5" w:rsidRDefault="00B83EA5" w:rsidP="002004F5">
      <w:pPr>
        <w:spacing w:after="120"/>
      </w:pPr>
      <w:r>
        <w:separator/>
      </w:r>
    </w:p>
  </w:endnote>
  <w:endnote w:type="continuationSeparator" w:id="0">
    <w:p w:rsidR="00B83EA5" w:rsidRDefault="00B83EA5" w:rsidP="002004F5">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Ericsson Hilda">
    <w:altName w:val="Times New Roman"/>
    <w:charset w:val="00"/>
    <w:family w:val="auto"/>
    <w:pitch w:val="variable"/>
    <w:sig w:usb0="00000001" w:usb1="00000000" w:usb2="00000000" w:usb3="00000000" w:csb0="0000009F" w:csb1="00000000"/>
  </w:font>
  <w:font w:name="NimbusRomNo9L-Regu">
    <w:altName w:val="Times New Roman"/>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BlinkMacSystemFon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9C2" w:rsidRDefault="002979C2">
    <w:pPr>
      <w:pStyle w:val="af"/>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9C2" w:rsidRDefault="002979C2" w:rsidP="009C4882">
    <w:pPr>
      <w:pStyle w:val="af"/>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9C2" w:rsidRDefault="002979C2">
    <w:pPr>
      <w:pStyle w:val="af"/>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3EA5" w:rsidRDefault="00B83EA5" w:rsidP="002004F5">
      <w:pPr>
        <w:spacing w:after="120"/>
      </w:pPr>
      <w:r>
        <w:separator/>
      </w:r>
    </w:p>
  </w:footnote>
  <w:footnote w:type="continuationSeparator" w:id="0">
    <w:p w:rsidR="00B83EA5" w:rsidRDefault="00B83EA5" w:rsidP="002004F5">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9C2" w:rsidRDefault="002979C2">
    <w:pPr>
      <w:pStyle w:val="af0"/>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9C2" w:rsidRDefault="002979C2" w:rsidP="009C4882">
    <w:pPr>
      <w:pStyle w:val="af0"/>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9C2" w:rsidRDefault="002979C2">
    <w:pPr>
      <w:pStyle w:val="af0"/>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2291E49"/>
    <w:multiLevelType w:val="multilevel"/>
    <w:tmpl w:val="02291E49"/>
    <w:lvl w:ilvl="0">
      <w:start w:val="1"/>
      <w:numFmt w:val="lowerLetter"/>
      <w:pStyle w:val="Listabcsing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02552047"/>
    <w:multiLevelType w:val="multilevel"/>
    <w:tmpl w:val="396898C8"/>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US"/>
      </w:rPr>
    </w:lvl>
    <w:lvl w:ilvl="2">
      <w:start w:val="1"/>
      <w:numFmt w:val="decimal"/>
      <w:pStyle w:val="30"/>
      <w:lvlText w:val="%1.%2.%3"/>
      <w:lvlJc w:val="left"/>
      <w:pPr>
        <w:tabs>
          <w:tab w:val="left" w:pos="720"/>
        </w:tabs>
        <w:ind w:left="720" w:hanging="720"/>
      </w:pPr>
      <w:rPr>
        <w:rFonts w:hint="default"/>
        <w:sz w:val="24"/>
        <w:szCs w:val="24"/>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BC1165E"/>
    <w:multiLevelType w:val="hybridMultilevel"/>
    <w:tmpl w:val="89285768"/>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C513215"/>
    <w:multiLevelType w:val="multilevel"/>
    <w:tmpl w:val="0C513215"/>
    <w:lvl w:ilvl="0">
      <w:start w:val="1"/>
      <w:numFmt w:val="lowerLetter"/>
      <w:pStyle w:val="Listabcdoub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0D465E98"/>
    <w:multiLevelType w:val="multilevel"/>
    <w:tmpl w:val="0D465E98"/>
    <w:lvl w:ilvl="0">
      <w:start w:val="1"/>
      <w:numFmt w:val="decimal"/>
      <w:pStyle w:val="Listnumberdoub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nsid w:val="17BE0E62"/>
    <w:multiLevelType w:val="multilevel"/>
    <w:tmpl w:val="17BE0E62"/>
    <w:lvl w:ilvl="0">
      <w:start w:val="1"/>
      <w:numFmt w:val="bullet"/>
      <w:pStyle w:val="ListBullet2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12">
    <w:nsid w:val="187D15E9"/>
    <w:multiLevelType w:val="hybridMultilevel"/>
    <w:tmpl w:val="6AB04682"/>
    <w:lvl w:ilvl="0" w:tplc="2326E9A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8EA75BB"/>
    <w:multiLevelType w:val="hybridMultilevel"/>
    <w:tmpl w:val="B4DE2EF0"/>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9FE48D3"/>
    <w:multiLevelType w:val="hybridMultilevel"/>
    <w:tmpl w:val="E22E89EE"/>
    <w:lvl w:ilvl="0" w:tplc="0AF231CE">
      <w:start w:val="1"/>
      <w:numFmt w:val="bullet"/>
      <w:lvlText w:val="－"/>
      <w:lvlJc w:val="left"/>
      <w:pPr>
        <w:ind w:left="420" w:hanging="420"/>
      </w:pPr>
      <w:rPr>
        <w:rFonts w:ascii="微软雅黑" w:eastAsia="微软雅黑" w:hAnsi="微软雅黑" w:hint="eastAsia"/>
      </w:rPr>
    </w:lvl>
    <w:lvl w:ilvl="1" w:tplc="629A3A5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C547B60"/>
    <w:multiLevelType w:val="hybridMultilevel"/>
    <w:tmpl w:val="C1FC72B4"/>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7">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32436ADA"/>
    <w:multiLevelType w:val="hybridMultilevel"/>
    <w:tmpl w:val="1A104910"/>
    <w:lvl w:ilvl="0" w:tplc="629A3A52">
      <w:start w:val="1"/>
      <w:numFmt w:val="bullet"/>
      <w:lvlText w:val="•"/>
      <w:lvlJc w:val="left"/>
      <w:pPr>
        <w:tabs>
          <w:tab w:val="num" w:pos="720"/>
        </w:tabs>
        <w:ind w:left="720" w:hanging="360"/>
      </w:pPr>
      <w:rPr>
        <w:rFonts w:ascii="Arial" w:hAnsi="Arial" w:hint="default"/>
      </w:rPr>
    </w:lvl>
    <w:lvl w:ilvl="1" w:tplc="C218C47E">
      <w:start w:val="1"/>
      <w:numFmt w:val="bullet"/>
      <w:lvlText w:val="•"/>
      <w:lvlJc w:val="left"/>
      <w:pPr>
        <w:tabs>
          <w:tab w:val="num" w:pos="1440"/>
        </w:tabs>
        <w:ind w:left="1440" w:hanging="360"/>
      </w:pPr>
      <w:rPr>
        <w:rFonts w:ascii="Arial" w:hAnsi="Arial" w:hint="default"/>
      </w:rPr>
    </w:lvl>
    <w:lvl w:ilvl="2" w:tplc="B0BA45FA">
      <w:numFmt w:val="bullet"/>
      <w:lvlText w:val="•"/>
      <w:lvlJc w:val="left"/>
      <w:pPr>
        <w:tabs>
          <w:tab w:val="num" w:pos="2160"/>
        </w:tabs>
        <w:ind w:left="2160" w:hanging="360"/>
      </w:pPr>
      <w:rPr>
        <w:rFonts w:ascii="Arial" w:hAnsi="Arial" w:hint="default"/>
      </w:rPr>
    </w:lvl>
    <w:lvl w:ilvl="3" w:tplc="0454492C" w:tentative="1">
      <w:start w:val="1"/>
      <w:numFmt w:val="bullet"/>
      <w:lvlText w:val="•"/>
      <w:lvlJc w:val="left"/>
      <w:pPr>
        <w:tabs>
          <w:tab w:val="num" w:pos="2880"/>
        </w:tabs>
        <w:ind w:left="2880" w:hanging="360"/>
      </w:pPr>
      <w:rPr>
        <w:rFonts w:ascii="Arial" w:hAnsi="Arial" w:hint="default"/>
      </w:rPr>
    </w:lvl>
    <w:lvl w:ilvl="4" w:tplc="A96E738C" w:tentative="1">
      <w:start w:val="1"/>
      <w:numFmt w:val="bullet"/>
      <w:lvlText w:val="•"/>
      <w:lvlJc w:val="left"/>
      <w:pPr>
        <w:tabs>
          <w:tab w:val="num" w:pos="3600"/>
        </w:tabs>
        <w:ind w:left="3600" w:hanging="360"/>
      </w:pPr>
      <w:rPr>
        <w:rFonts w:ascii="Arial" w:hAnsi="Arial" w:hint="default"/>
      </w:rPr>
    </w:lvl>
    <w:lvl w:ilvl="5" w:tplc="484842FC" w:tentative="1">
      <w:start w:val="1"/>
      <w:numFmt w:val="bullet"/>
      <w:lvlText w:val="•"/>
      <w:lvlJc w:val="left"/>
      <w:pPr>
        <w:tabs>
          <w:tab w:val="num" w:pos="4320"/>
        </w:tabs>
        <w:ind w:left="4320" w:hanging="360"/>
      </w:pPr>
      <w:rPr>
        <w:rFonts w:ascii="Arial" w:hAnsi="Arial" w:hint="default"/>
      </w:rPr>
    </w:lvl>
    <w:lvl w:ilvl="6" w:tplc="447CBBB4" w:tentative="1">
      <w:start w:val="1"/>
      <w:numFmt w:val="bullet"/>
      <w:lvlText w:val="•"/>
      <w:lvlJc w:val="left"/>
      <w:pPr>
        <w:tabs>
          <w:tab w:val="num" w:pos="5040"/>
        </w:tabs>
        <w:ind w:left="5040" w:hanging="360"/>
      </w:pPr>
      <w:rPr>
        <w:rFonts w:ascii="Arial" w:hAnsi="Arial" w:hint="default"/>
      </w:rPr>
    </w:lvl>
    <w:lvl w:ilvl="7" w:tplc="74F42C30" w:tentative="1">
      <w:start w:val="1"/>
      <w:numFmt w:val="bullet"/>
      <w:lvlText w:val="•"/>
      <w:lvlJc w:val="left"/>
      <w:pPr>
        <w:tabs>
          <w:tab w:val="num" w:pos="5760"/>
        </w:tabs>
        <w:ind w:left="5760" w:hanging="360"/>
      </w:pPr>
      <w:rPr>
        <w:rFonts w:ascii="Arial" w:hAnsi="Arial" w:hint="default"/>
      </w:rPr>
    </w:lvl>
    <w:lvl w:ilvl="8" w:tplc="B41E79D8" w:tentative="1">
      <w:start w:val="1"/>
      <w:numFmt w:val="bullet"/>
      <w:lvlText w:val="•"/>
      <w:lvlJc w:val="left"/>
      <w:pPr>
        <w:tabs>
          <w:tab w:val="num" w:pos="6480"/>
        </w:tabs>
        <w:ind w:left="6480" w:hanging="360"/>
      </w:pPr>
      <w:rPr>
        <w:rFonts w:ascii="Arial" w:hAnsi="Arial" w:hint="default"/>
      </w:rPr>
    </w:lvl>
  </w:abstractNum>
  <w:abstractNum w:abstractNumId="22">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3">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nsid w:val="392052D4"/>
    <w:multiLevelType w:val="multilevel"/>
    <w:tmpl w:val="2F22907C"/>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nsid w:val="3B766FE9"/>
    <w:multiLevelType w:val="hybridMultilevel"/>
    <w:tmpl w:val="C5A2769E"/>
    <w:lvl w:ilvl="0" w:tplc="6BF28146">
      <w:start w:val="1"/>
      <w:numFmt w:val="decimal"/>
      <w:lvlText w:val="%1)"/>
      <w:lvlJc w:val="left"/>
      <w:pPr>
        <w:ind w:left="720" w:hanging="360"/>
      </w:pPr>
      <w:rPr>
        <w:rFonts w:ascii="Arial" w:eastAsiaTheme="minorEastAsia" w:hAnsi="Arial" w:cs="Aria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7">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4230694B"/>
    <w:multiLevelType w:val="hybridMultilevel"/>
    <w:tmpl w:val="8584AE8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1">
    <w:nsid w:val="46D87D36"/>
    <w:multiLevelType w:val="multilevel"/>
    <w:tmpl w:val="46D87D36"/>
    <w:lvl w:ilvl="0">
      <w:start w:val="1"/>
      <w:numFmt w:val="bullet"/>
      <w:pStyle w:val="ListBullet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b/>
        <w:i w:val="0"/>
        <w:sz w:val="20"/>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32">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4">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5">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8">
    <w:nsid w:val="58ED3419"/>
    <w:multiLevelType w:val="hybridMultilevel"/>
    <w:tmpl w:val="E89C40C8"/>
    <w:lvl w:ilvl="0" w:tplc="63F405B8">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42">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44">
    <w:nsid w:val="6E7E354E"/>
    <w:multiLevelType w:val="multilevel"/>
    <w:tmpl w:val="6E7E354E"/>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nsid w:val="705A040A"/>
    <w:multiLevelType w:val="multilevel"/>
    <w:tmpl w:val="705A040A"/>
    <w:lvl w:ilvl="0">
      <w:start w:val="1"/>
      <w:numFmt w:val="decimal"/>
      <w:pStyle w:val="Listnumbersing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7">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8">
    <w:nsid w:val="7297599F"/>
    <w:multiLevelType w:val="hybridMultilevel"/>
    <w:tmpl w:val="DA8A8CD4"/>
    <w:lvl w:ilvl="0" w:tplc="2326E9A8">
      <w:start w:val="1"/>
      <w:numFmt w:val="bullet"/>
      <w:lvlText w:val=""/>
      <w:lvlJc w:val="left"/>
      <w:pPr>
        <w:ind w:left="420" w:hanging="420"/>
      </w:pPr>
      <w:rPr>
        <w:rFonts w:ascii="Wingdings" w:hAnsi="Wingdings" w:hint="default"/>
      </w:rPr>
    </w:lvl>
    <w:lvl w:ilvl="1" w:tplc="2326E9A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0">
    <w:nsid w:val="758003C6"/>
    <w:multiLevelType w:val="hybridMultilevel"/>
    <w:tmpl w:val="8F5C3586"/>
    <w:lvl w:ilvl="0" w:tplc="D4229B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nsid w:val="7859420A"/>
    <w:multiLevelType w:val="multilevel"/>
    <w:tmpl w:val="8CCE371E"/>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53">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54">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6">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57">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4"/>
  </w:num>
  <w:num w:numId="2">
    <w:abstractNumId w:val="0"/>
  </w:num>
  <w:num w:numId="3">
    <w:abstractNumId w:val="34"/>
  </w:num>
  <w:num w:numId="4">
    <w:abstractNumId w:val="45"/>
  </w:num>
  <w:num w:numId="5">
    <w:abstractNumId w:val="56"/>
  </w:num>
  <w:num w:numId="6">
    <w:abstractNumId w:val="33"/>
  </w:num>
  <w:num w:numId="7">
    <w:abstractNumId w:val="4"/>
  </w:num>
  <w:num w:numId="8">
    <w:abstractNumId w:val="6"/>
  </w:num>
  <w:num w:numId="9">
    <w:abstractNumId w:val="51"/>
  </w:num>
  <w:num w:numId="10">
    <w:abstractNumId w:val="18"/>
  </w:num>
  <w:num w:numId="11">
    <w:abstractNumId w:val="40"/>
  </w:num>
  <w:num w:numId="12">
    <w:abstractNumId w:val="36"/>
  </w:num>
  <w:num w:numId="13">
    <w:abstractNumId w:val="37"/>
  </w:num>
  <w:num w:numId="14">
    <w:abstractNumId w:val="54"/>
  </w:num>
  <w:num w:numId="15">
    <w:abstractNumId w:val="29"/>
  </w:num>
  <w:num w:numId="16">
    <w:abstractNumId w:val="20"/>
  </w:num>
  <w:num w:numId="17">
    <w:abstractNumId w:val="23"/>
  </w:num>
  <w:num w:numId="18">
    <w:abstractNumId w:val="30"/>
  </w:num>
  <w:num w:numId="19">
    <w:abstractNumId w:val="53"/>
  </w:num>
  <w:num w:numId="20">
    <w:abstractNumId w:val="26"/>
  </w:num>
  <w:num w:numId="21">
    <w:abstractNumId w:val="22"/>
  </w:num>
  <w:num w:numId="22">
    <w:abstractNumId w:val="17"/>
  </w:num>
  <w:num w:numId="23">
    <w:abstractNumId w:val="5"/>
  </w:num>
  <w:num w:numId="24">
    <w:abstractNumId w:val="55"/>
  </w:num>
  <w:num w:numId="25">
    <w:abstractNumId w:val="47"/>
  </w:num>
  <w:num w:numId="26">
    <w:abstractNumId w:val="16"/>
  </w:num>
  <w:num w:numId="27">
    <w:abstractNumId w:val="43"/>
  </w:num>
  <w:num w:numId="28">
    <w:abstractNumId w:val="27"/>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2"/>
  </w:num>
  <w:num w:numId="31">
    <w:abstractNumId w:val="9"/>
  </w:num>
  <w:num w:numId="32">
    <w:abstractNumId w:val="46"/>
  </w:num>
  <w:num w:numId="33">
    <w:abstractNumId w:val="31"/>
  </w:num>
  <w:num w:numId="34">
    <w:abstractNumId w:val="11"/>
  </w:num>
  <w:num w:numId="35">
    <w:abstractNumId w:val="44"/>
  </w:num>
  <w:num w:numId="36">
    <w:abstractNumId w:val="35"/>
  </w:num>
  <w:num w:numId="37">
    <w:abstractNumId w:val="10"/>
  </w:num>
  <w:num w:numId="38">
    <w:abstractNumId w:val="57"/>
  </w:num>
  <w:num w:numId="39">
    <w:abstractNumId w:val="19"/>
  </w:num>
  <w:num w:numId="40">
    <w:abstractNumId w:val="49"/>
  </w:num>
  <w:num w:numId="41">
    <w:abstractNumId w:val="41"/>
  </w:num>
  <w:num w:numId="42">
    <w:abstractNumId w:val="1"/>
  </w:num>
  <w:num w:numId="43">
    <w:abstractNumId w:val="42"/>
  </w:num>
  <w:num w:numId="44">
    <w:abstractNumId w:val="13"/>
  </w:num>
  <w:num w:numId="45">
    <w:abstractNumId w:val="12"/>
  </w:num>
  <w:num w:numId="46">
    <w:abstractNumId w:val="15"/>
  </w:num>
  <w:num w:numId="47">
    <w:abstractNumId w:val="48"/>
  </w:num>
  <w:num w:numId="48">
    <w:abstractNumId w:val="52"/>
  </w:num>
  <w:num w:numId="49">
    <w:abstractNumId w:val="7"/>
  </w:num>
  <w:num w:numId="50">
    <w:abstractNumId w:val="38"/>
  </w:num>
  <w:num w:numId="51">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1"/>
  </w:num>
  <w:num w:numId="54">
    <w:abstractNumId w:val="28"/>
  </w:num>
  <w:num w:numId="55">
    <w:abstractNumId w:val="3"/>
  </w:num>
  <w:num w:numId="56">
    <w:abstractNumId w:val="14"/>
  </w:num>
  <w:num w:numId="57">
    <w:abstractNumId w:val="50"/>
  </w:num>
  <w:num w:numId="5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FjNTZjMjRjNjZlM2EzYTdiYmExMDhhN2U2YTZhMmQifQ=="/>
  </w:docVars>
  <w:rsids>
    <w:rsidRoot w:val="00172A27"/>
    <w:rsid w:val="000000E0"/>
    <w:rsid w:val="0000012C"/>
    <w:rsid w:val="00000340"/>
    <w:rsid w:val="00000355"/>
    <w:rsid w:val="00000F72"/>
    <w:rsid w:val="00000FB2"/>
    <w:rsid w:val="0000105C"/>
    <w:rsid w:val="00001569"/>
    <w:rsid w:val="00001A2F"/>
    <w:rsid w:val="00001C50"/>
    <w:rsid w:val="00001CA2"/>
    <w:rsid w:val="00001F36"/>
    <w:rsid w:val="00001FE6"/>
    <w:rsid w:val="00002421"/>
    <w:rsid w:val="00002819"/>
    <w:rsid w:val="00002F81"/>
    <w:rsid w:val="0000314F"/>
    <w:rsid w:val="0000351A"/>
    <w:rsid w:val="000038EE"/>
    <w:rsid w:val="00003A28"/>
    <w:rsid w:val="00003AAD"/>
    <w:rsid w:val="00003EB7"/>
    <w:rsid w:val="00003FDA"/>
    <w:rsid w:val="0000439C"/>
    <w:rsid w:val="0000452F"/>
    <w:rsid w:val="00004616"/>
    <w:rsid w:val="00004812"/>
    <w:rsid w:val="00004A77"/>
    <w:rsid w:val="00004B9D"/>
    <w:rsid w:val="00005075"/>
    <w:rsid w:val="000054FC"/>
    <w:rsid w:val="00005621"/>
    <w:rsid w:val="0000567B"/>
    <w:rsid w:val="00005A43"/>
    <w:rsid w:val="00005A51"/>
    <w:rsid w:val="000062DC"/>
    <w:rsid w:val="000062E1"/>
    <w:rsid w:val="0000655A"/>
    <w:rsid w:val="000069B1"/>
    <w:rsid w:val="00006C8B"/>
    <w:rsid w:val="00006FD4"/>
    <w:rsid w:val="00007368"/>
    <w:rsid w:val="000078A3"/>
    <w:rsid w:val="00007E76"/>
    <w:rsid w:val="00010000"/>
    <w:rsid w:val="000101D0"/>
    <w:rsid w:val="000101FB"/>
    <w:rsid w:val="00010907"/>
    <w:rsid w:val="00010A15"/>
    <w:rsid w:val="00010A31"/>
    <w:rsid w:val="00010E05"/>
    <w:rsid w:val="00010F26"/>
    <w:rsid w:val="00011014"/>
    <w:rsid w:val="00011178"/>
    <w:rsid w:val="00011197"/>
    <w:rsid w:val="0001128F"/>
    <w:rsid w:val="000115D1"/>
    <w:rsid w:val="00011699"/>
    <w:rsid w:val="0001171B"/>
    <w:rsid w:val="000117EE"/>
    <w:rsid w:val="00011A0D"/>
    <w:rsid w:val="00011B78"/>
    <w:rsid w:val="00011BAA"/>
    <w:rsid w:val="000124A2"/>
    <w:rsid w:val="00012763"/>
    <w:rsid w:val="0001295D"/>
    <w:rsid w:val="00012A5D"/>
    <w:rsid w:val="00012AC7"/>
    <w:rsid w:val="00012BC4"/>
    <w:rsid w:val="00012C17"/>
    <w:rsid w:val="00012E30"/>
    <w:rsid w:val="00012E50"/>
    <w:rsid w:val="00013498"/>
    <w:rsid w:val="000134E4"/>
    <w:rsid w:val="000138F6"/>
    <w:rsid w:val="000139A3"/>
    <w:rsid w:val="000139B6"/>
    <w:rsid w:val="00013AAB"/>
    <w:rsid w:val="00013DD5"/>
    <w:rsid w:val="00013FE3"/>
    <w:rsid w:val="000140B8"/>
    <w:rsid w:val="0001436C"/>
    <w:rsid w:val="00014684"/>
    <w:rsid w:val="00014C18"/>
    <w:rsid w:val="00014E2B"/>
    <w:rsid w:val="00014ECB"/>
    <w:rsid w:val="00014FE7"/>
    <w:rsid w:val="000150B8"/>
    <w:rsid w:val="00015419"/>
    <w:rsid w:val="000156A1"/>
    <w:rsid w:val="000159FF"/>
    <w:rsid w:val="000161ED"/>
    <w:rsid w:val="000162EF"/>
    <w:rsid w:val="00016475"/>
    <w:rsid w:val="00016490"/>
    <w:rsid w:val="00016894"/>
    <w:rsid w:val="00016926"/>
    <w:rsid w:val="00016D0D"/>
    <w:rsid w:val="00016D9A"/>
    <w:rsid w:val="0001739F"/>
    <w:rsid w:val="00017541"/>
    <w:rsid w:val="0001761E"/>
    <w:rsid w:val="00017B93"/>
    <w:rsid w:val="00017BD0"/>
    <w:rsid w:val="00020198"/>
    <w:rsid w:val="00020242"/>
    <w:rsid w:val="0002058E"/>
    <w:rsid w:val="000207D7"/>
    <w:rsid w:val="00021125"/>
    <w:rsid w:val="0002113E"/>
    <w:rsid w:val="0002127C"/>
    <w:rsid w:val="000216C3"/>
    <w:rsid w:val="0002182E"/>
    <w:rsid w:val="00021832"/>
    <w:rsid w:val="00021BB2"/>
    <w:rsid w:val="00021C2C"/>
    <w:rsid w:val="00021D02"/>
    <w:rsid w:val="000224F0"/>
    <w:rsid w:val="0002293E"/>
    <w:rsid w:val="00022C9D"/>
    <w:rsid w:val="00022E1A"/>
    <w:rsid w:val="00022F27"/>
    <w:rsid w:val="00023317"/>
    <w:rsid w:val="000238CC"/>
    <w:rsid w:val="00023C38"/>
    <w:rsid w:val="00023E9E"/>
    <w:rsid w:val="00024174"/>
    <w:rsid w:val="000241E8"/>
    <w:rsid w:val="000242E9"/>
    <w:rsid w:val="00024F42"/>
    <w:rsid w:val="00025470"/>
    <w:rsid w:val="00025742"/>
    <w:rsid w:val="0002583F"/>
    <w:rsid w:val="00025E34"/>
    <w:rsid w:val="000262F8"/>
    <w:rsid w:val="00026467"/>
    <w:rsid w:val="000265A5"/>
    <w:rsid w:val="000266A1"/>
    <w:rsid w:val="00026A0E"/>
    <w:rsid w:val="00026FC0"/>
    <w:rsid w:val="00027603"/>
    <w:rsid w:val="00027C32"/>
    <w:rsid w:val="00030655"/>
    <w:rsid w:val="000307A0"/>
    <w:rsid w:val="00030914"/>
    <w:rsid w:val="00030F99"/>
    <w:rsid w:val="00031270"/>
    <w:rsid w:val="000312B6"/>
    <w:rsid w:val="000312BB"/>
    <w:rsid w:val="00031371"/>
    <w:rsid w:val="0003156F"/>
    <w:rsid w:val="00031879"/>
    <w:rsid w:val="000318F1"/>
    <w:rsid w:val="00031D22"/>
    <w:rsid w:val="00032052"/>
    <w:rsid w:val="00032064"/>
    <w:rsid w:val="00032083"/>
    <w:rsid w:val="000320B5"/>
    <w:rsid w:val="000320C7"/>
    <w:rsid w:val="000321BF"/>
    <w:rsid w:val="00032345"/>
    <w:rsid w:val="000325F3"/>
    <w:rsid w:val="00032BB9"/>
    <w:rsid w:val="00032D14"/>
    <w:rsid w:val="00032EDA"/>
    <w:rsid w:val="00032F87"/>
    <w:rsid w:val="00033171"/>
    <w:rsid w:val="000331FF"/>
    <w:rsid w:val="00033559"/>
    <w:rsid w:val="0003368F"/>
    <w:rsid w:val="000339D3"/>
    <w:rsid w:val="00033A2B"/>
    <w:rsid w:val="00033B29"/>
    <w:rsid w:val="00033B42"/>
    <w:rsid w:val="00034625"/>
    <w:rsid w:val="000346A2"/>
    <w:rsid w:val="000349A0"/>
    <w:rsid w:val="00034BFB"/>
    <w:rsid w:val="00034D99"/>
    <w:rsid w:val="00034F23"/>
    <w:rsid w:val="00034F6F"/>
    <w:rsid w:val="00034FE0"/>
    <w:rsid w:val="000350C8"/>
    <w:rsid w:val="00035570"/>
    <w:rsid w:val="0003563E"/>
    <w:rsid w:val="00035711"/>
    <w:rsid w:val="00035E15"/>
    <w:rsid w:val="0003632F"/>
    <w:rsid w:val="00036635"/>
    <w:rsid w:val="00036766"/>
    <w:rsid w:val="00036D2F"/>
    <w:rsid w:val="00036D9C"/>
    <w:rsid w:val="00036F2B"/>
    <w:rsid w:val="0003705B"/>
    <w:rsid w:val="000373C5"/>
    <w:rsid w:val="00037448"/>
    <w:rsid w:val="00037556"/>
    <w:rsid w:val="00037C1E"/>
    <w:rsid w:val="00037C79"/>
    <w:rsid w:val="00037FA6"/>
    <w:rsid w:val="000401BE"/>
    <w:rsid w:val="0004042C"/>
    <w:rsid w:val="000405E3"/>
    <w:rsid w:val="00040871"/>
    <w:rsid w:val="00040CC0"/>
    <w:rsid w:val="00040ED8"/>
    <w:rsid w:val="00040FEB"/>
    <w:rsid w:val="00041D06"/>
    <w:rsid w:val="00041D81"/>
    <w:rsid w:val="00042147"/>
    <w:rsid w:val="00042152"/>
    <w:rsid w:val="00042163"/>
    <w:rsid w:val="00042490"/>
    <w:rsid w:val="000427CB"/>
    <w:rsid w:val="00042B20"/>
    <w:rsid w:val="00042BBB"/>
    <w:rsid w:val="000430A3"/>
    <w:rsid w:val="00043888"/>
    <w:rsid w:val="000439D1"/>
    <w:rsid w:val="00043AD0"/>
    <w:rsid w:val="00043C48"/>
    <w:rsid w:val="00043D61"/>
    <w:rsid w:val="00043EAD"/>
    <w:rsid w:val="00043F5C"/>
    <w:rsid w:val="00044DDD"/>
    <w:rsid w:val="00044EBD"/>
    <w:rsid w:val="00044F63"/>
    <w:rsid w:val="00045196"/>
    <w:rsid w:val="00045345"/>
    <w:rsid w:val="0004534F"/>
    <w:rsid w:val="00045481"/>
    <w:rsid w:val="0004571C"/>
    <w:rsid w:val="000458C1"/>
    <w:rsid w:val="00045952"/>
    <w:rsid w:val="000459C0"/>
    <w:rsid w:val="00045D1E"/>
    <w:rsid w:val="00045DE7"/>
    <w:rsid w:val="00045F8C"/>
    <w:rsid w:val="00045FE1"/>
    <w:rsid w:val="00046BB1"/>
    <w:rsid w:val="00046C9B"/>
    <w:rsid w:val="000471E7"/>
    <w:rsid w:val="00047897"/>
    <w:rsid w:val="00047A45"/>
    <w:rsid w:val="00047E0C"/>
    <w:rsid w:val="00047FFE"/>
    <w:rsid w:val="000500A0"/>
    <w:rsid w:val="000501ED"/>
    <w:rsid w:val="0005087B"/>
    <w:rsid w:val="00050E51"/>
    <w:rsid w:val="000511A0"/>
    <w:rsid w:val="0005124E"/>
    <w:rsid w:val="0005196D"/>
    <w:rsid w:val="00051A1D"/>
    <w:rsid w:val="00051A8E"/>
    <w:rsid w:val="00051EF0"/>
    <w:rsid w:val="00052133"/>
    <w:rsid w:val="00052204"/>
    <w:rsid w:val="00052577"/>
    <w:rsid w:val="000525CD"/>
    <w:rsid w:val="000527E0"/>
    <w:rsid w:val="00052886"/>
    <w:rsid w:val="00052908"/>
    <w:rsid w:val="00052DF2"/>
    <w:rsid w:val="00052E27"/>
    <w:rsid w:val="000533EB"/>
    <w:rsid w:val="00053A59"/>
    <w:rsid w:val="00053AA9"/>
    <w:rsid w:val="00053C8C"/>
    <w:rsid w:val="00054151"/>
    <w:rsid w:val="000541D9"/>
    <w:rsid w:val="00054454"/>
    <w:rsid w:val="00054B92"/>
    <w:rsid w:val="0005514B"/>
    <w:rsid w:val="000551E7"/>
    <w:rsid w:val="000558EE"/>
    <w:rsid w:val="0005592F"/>
    <w:rsid w:val="00055DDD"/>
    <w:rsid w:val="00055E0F"/>
    <w:rsid w:val="00055FF1"/>
    <w:rsid w:val="000563A3"/>
    <w:rsid w:val="000567A1"/>
    <w:rsid w:val="0005707B"/>
    <w:rsid w:val="000571CA"/>
    <w:rsid w:val="000572DB"/>
    <w:rsid w:val="00057701"/>
    <w:rsid w:val="00057AB9"/>
    <w:rsid w:val="00057CC0"/>
    <w:rsid w:val="00057EB0"/>
    <w:rsid w:val="00057FD3"/>
    <w:rsid w:val="0006011D"/>
    <w:rsid w:val="000601F2"/>
    <w:rsid w:val="00060392"/>
    <w:rsid w:val="000606D8"/>
    <w:rsid w:val="00060769"/>
    <w:rsid w:val="0006076C"/>
    <w:rsid w:val="00060BEB"/>
    <w:rsid w:val="000610FD"/>
    <w:rsid w:val="000613D3"/>
    <w:rsid w:val="00061921"/>
    <w:rsid w:val="00061E8F"/>
    <w:rsid w:val="000620EB"/>
    <w:rsid w:val="00062149"/>
    <w:rsid w:val="000628E7"/>
    <w:rsid w:val="00062976"/>
    <w:rsid w:val="00062E05"/>
    <w:rsid w:val="000630D5"/>
    <w:rsid w:val="0006333F"/>
    <w:rsid w:val="00063780"/>
    <w:rsid w:val="00063B2F"/>
    <w:rsid w:val="00063B9F"/>
    <w:rsid w:val="000640E6"/>
    <w:rsid w:val="0006412B"/>
    <w:rsid w:val="00064261"/>
    <w:rsid w:val="0006455E"/>
    <w:rsid w:val="000645EE"/>
    <w:rsid w:val="000646CF"/>
    <w:rsid w:val="0006472B"/>
    <w:rsid w:val="000649A0"/>
    <w:rsid w:val="00064C4A"/>
    <w:rsid w:val="00064FC2"/>
    <w:rsid w:val="00064FF8"/>
    <w:rsid w:val="000650D3"/>
    <w:rsid w:val="00065111"/>
    <w:rsid w:val="000656C3"/>
    <w:rsid w:val="0006573E"/>
    <w:rsid w:val="000659BC"/>
    <w:rsid w:val="000659EF"/>
    <w:rsid w:val="00065B6F"/>
    <w:rsid w:val="00065B91"/>
    <w:rsid w:val="00065E2C"/>
    <w:rsid w:val="00065F7D"/>
    <w:rsid w:val="00066176"/>
    <w:rsid w:val="000663D2"/>
    <w:rsid w:val="000665C7"/>
    <w:rsid w:val="000666FD"/>
    <w:rsid w:val="00066764"/>
    <w:rsid w:val="000668D6"/>
    <w:rsid w:val="00066986"/>
    <w:rsid w:val="00067210"/>
    <w:rsid w:val="00067335"/>
    <w:rsid w:val="0006733A"/>
    <w:rsid w:val="0006771E"/>
    <w:rsid w:val="0006778F"/>
    <w:rsid w:val="000679FC"/>
    <w:rsid w:val="00067A8D"/>
    <w:rsid w:val="00067BBE"/>
    <w:rsid w:val="00067DFB"/>
    <w:rsid w:val="00070206"/>
    <w:rsid w:val="000703E1"/>
    <w:rsid w:val="00070A16"/>
    <w:rsid w:val="00070BDC"/>
    <w:rsid w:val="00070D40"/>
    <w:rsid w:val="00070EAB"/>
    <w:rsid w:val="00070EF1"/>
    <w:rsid w:val="00071182"/>
    <w:rsid w:val="00071385"/>
    <w:rsid w:val="0007160B"/>
    <w:rsid w:val="0007184B"/>
    <w:rsid w:val="000725C5"/>
    <w:rsid w:val="00072FF4"/>
    <w:rsid w:val="00073511"/>
    <w:rsid w:val="00073745"/>
    <w:rsid w:val="00073748"/>
    <w:rsid w:val="00073868"/>
    <w:rsid w:val="000739C3"/>
    <w:rsid w:val="00073EDF"/>
    <w:rsid w:val="00074092"/>
    <w:rsid w:val="00074480"/>
    <w:rsid w:val="000744AF"/>
    <w:rsid w:val="000745B8"/>
    <w:rsid w:val="00074A84"/>
    <w:rsid w:val="00074DF5"/>
    <w:rsid w:val="00074F56"/>
    <w:rsid w:val="00074F61"/>
    <w:rsid w:val="00074F9A"/>
    <w:rsid w:val="00075402"/>
    <w:rsid w:val="000757A7"/>
    <w:rsid w:val="00075858"/>
    <w:rsid w:val="00075924"/>
    <w:rsid w:val="00075939"/>
    <w:rsid w:val="00075B5C"/>
    <w:rsid w:val="00075DC1"/>
    <w:rsid w:val="00075FE5"/>
    <w:rsid w:val="00076054"/>
    <w:rsid w:val="000763C5"/>
    <w:rsid w:val="000766F5"/>
    <w:rsid w:val="00076870"/>
    <w:rsid w:val="00076B46"/>
    <w:rsid w:val="00076FDE"/>
    <w:rsid w:val="00077592"/>
    <w:rsid w:val="000778DE"/>
    <w:rsid w:val="00077B75"/>
    <w:rsid w:val="00077D9C"/>
    <w:rsid w:val="00077EC5"/>
    <w:rsid w:val="000800A1"/>
    <w:rsid w:val="0008028F"/>
    <w:rsid w:val="000802F3"/>
    <w:rsid w:val="00080393"/>
    <w:rsid w:val="00080782"/>
    <w:rsid w:val="000809E2"/>
    <w:rsid w:val="000809EE"/>
    <w:rsid w:val="00080E78"/>
    <w:rsid w:val="00080F52"/>
    <w:rsid w:val="00081054"/>
    <w:rsid w:val="00081414"/>
    <w:rsid w:val="000814B1"/>
    <w:rsid w:val="0008165E"/>
    <w:rsid w:val="00081B36"/>
    <w:rsid w:val="00081BFB"/>
    <w:rsid w:val="00081CCF"/>
    <w:rsid w:val="00081FAF"/>
    <w:rsid w:val="00082051"/>
    <w:rsid w:val="00082443"/>
    <w:rsid w:val="00082950"/>
    <w:rsid w:val="0008295A"/>
    <w:rsid w:val="000831FA"/>
    <w:rsid w:val="00083216"/>
    <w:rsid w:val="00083823"/>
    <w:rsid w:val="000839A3"/>
    <w:rsid w:val="00083AE0"/>
    <w:rsid w:val="00083CB2"/>
    <w:rsid w:val="00083DF6"/>
    <w:rsid w:val="000840B7"/>
    <w:rsid w:val="000844DB"/>
    <w:rsid w:val="00084791"/>
    <w:rsid w:val="0008486C"/>
    <w:rsid w:val="00084E2C"/>
    <w:rsid w:val="00084E74"/>
    <w:rsid w:val="00085080"/>
    <w:rsid w:val="000850CA"/>
    <w:rsid w:val="000851B7"/>
    <w:rsid w:val="000851F3"/>
    <w:rsid w:val="0008531E"/>
    <w:rsid w:val="000855C8"/>
    <w:rsid w:val="0008560C"/>
    <w:rsid w:val="0008587A"/>
    <w:rsid w:val="00086060"/>
    <w:rsid w:val="000863E2"/>
    <w:rsid w:val="000865BC"/>
    <w:rsid w:val="00086791"/>
    <w:rsid w:val="000867EC"/>
    <w:rsid w:val="00086822"/>
    <w:rsid w:val="000868E5"/>
    <w:rsid w:val="000869C1"/>
    <w:rsid w:val="00086C56"/>
    <w:rsid w:val="00086EC2"/>
    <w:rsid w:val="000873C6"/>
    <w:rsid w:val="00087487"/>
    <w:rsid w:val="0008757D"/>
    <w:rsid w:val="0008760D"/>
    <w:rsid w:val="00087734"/>
    <w:rsid w:val="00087762"/>
    <w:rsid w:val="00087784"/>
    <w:rsid w:val="000878FC"/>
    <w:rsid w:val="00087F3B"/>
    <w:rsid w:val="000902F7"/>
    <w:rsid w:val="000903F4"/>
    <w:rsid w:val="0009052B"/>
    <w:rsid w:val="00090AF3"/>
    <w:rsid w:val="00090BAD"/>
    <w:rsid w:val="00090ED3"/>
    <w:rsid w:val="00090F89"/>
    <w:rsid w:val="000910B8"/>
    <w:rsid w:val="00091235"/>
    <w:rsid w:val="000913BA"/>
    <w:rsid w:val="00091486"/>
    <w:rsid w:val="00091659"/>
    <w:rsid w:val="00091A8F"/>
    <w:rsid w:val="00091E87"/>
    <w:rsid w:val="00091EF0"/>
    <w:rsid w:val="000924D0"/>
    <w:rsid w:val="00092553"/>
    <w:rsid w:val="000927BA"/>
    <w:rsid w:val="00092807"/>
    <w:rsid w:val="00092952"/>
    <w:rsid w:val="00092E5C"/>
    <w:rsid w:val="00092ED1"/>
    <w:rsid w:val="000932B8"/>
    <w:rsid w:val="0009369C"/>
    <w:rsid w:val="00093763"/>
    <w:rsid w:val="00093905"/>
    <w:rsid w:val="00093C8F"/>
    <w:rsid w:val="00093F31"/>
    <w:rsid w:val="000942C7"/>
    <w:rsid w:val="00094352"/>
    <w:rsid w:val="000944AB"/>
    <w:rsid w:val="0009458F"/>
    <w:rsid w:val="0009466A"/>
    <w:rsid w:val="0009470A"/>
    <w:rsid w:val="00094784"/>
    <w:rsid w:val="000948A5"/>
    <w:rsid w:val="00094B0A"/>
    <w:rsid w:val="00094E92"/>
    <w:rsid w:val="00094F55"/>
    <w:rsid w:val="000955F3"/>
    <w:rsid w:val="000957B6"/>
    <w:rsid w:val="0009581A"/>
    <w:rsid w:val="00095860"/>
    <w:rsid w:val="000958C0"/>
    <w:rsid w:val="00095D68"/>
    <w:rsid w:val="00096091"/>
    <w:rsid w:val="00096330"/>
    <w:rsid w:val="000971AD"/>
    <w:rsid w:val="00097BB5"/>
    <w:rsid w:val="00097D5F"/>
    <w:rsid w:val="00097DDB"/>
    <w:rsid w:val="000A0363"/>
    <w:rsid w:val="000A0665"/>
    <w:rsid w:val="000A0738"/>
    <w:rsid w:val="000A0E25"/>
    <w:rsid w:val="000A1091"/>
    <w:rsid w:val="000A112B"/>
    <w:rsid w:val="000A1177"/>
    <w:rsid w:val="000A11DD"/>
    <w:rsid w:val="000A1AF5"/>
    <w:rsid w:val="000A1D32"/>
    <w:rsid w:val="000A1EAF"/>
    <w:rsid w:val="000A216E"/>
    <w:rsid w:val="000A2238"/>
    <w:rsid w:val="000A2789"/>
    <w:rsid w:val="000A2B0B"/>
    <w:rsid w:val="000A2B74"/>
    <w:rsid w:val="000A2D8D"/>
    <w:rsid w:val="000A318F"/>
    <w:rsid w:val="000A3411"/>
    <w:rsid w:val="000A3443"/>
    <w:rsid w:val="000A360E"/>
    <w:rsid w:val="000A3DA8"/>
    <w:rsid w:val="000A3F45"/>
    <w:rsid w:val="000A4105"/>
    <w:rsid w:val="000A4106"/>
    <w:rsid w:val="000A459B"/>
    <w:rsid w:val="000A46C3"/>
    <w:rsid w:val="000A46F9"/>
    <w:rsid w:val="000A4A8C"/>
    <w:rsid w:val="000A4AAD"/>
    <w:rsid w:val="000A4B6F"/>
    <w:rsid w:val="000A4E64"/>
    <w:rsid w:val="000A4E6C"/>
    <w:rsid w:val="000A4F1D"/>
    <w:rsid w:val="000A50F9"/>
    <w:rsid w:val="000A5231"/>
    <w:rsid w:val="000A52CF"/>
    <w:rsid w:val="000A5603"/>
    <w:rsid w:val="000A585B"/>
    <w:rsid w:val="000A5B26"/>
    <w:rsid w:val="000A5D86"/>
    <w:rsid w:val="000A5E7A"/>
    <w:rsid w:val="000A6431"/>
    <w:rsid w:val="000A645F"/>
    <w:rsid w:val="000A64FC"/>
    <w:rsid w:val="000A684E"/>
    <w:rsid w:val="000A68D7"/>
    <w:rsid w:val="000A6C9E"/>
    <w:rsid w:val="000A735D"/>
    <w:rsid w:val="000A7393"/>
    <w:rsid w:val="000A7586"/>
    <w:rsid w:val="000A7862"/>
    <w:rsid w:val="000A7B16"/>
    <w:rsid w:val="000A7CEA"/>
    <w:rsid w:val="000A7DCF"/>
    <w:rsid w:val="000A7DD9"/>
    <w:rsid w:val="000A7FAD"/>
    <w:rsid w:val="000B0156"/>
    <w:rsid w:val="000B098C"/>
    <w:rsid w:val="000B0D65"/>
    <w:rsid w:val="000B0F65"/>
    <w:rsid w:val="000B11D4"/>
    <w:rsid w:val="000B16E9"/>
    <w:rsid w:val="000B1FC2"/>
    <w:rsid w:val="000B228B"/>
    <w:rsid w:val="000B243A"/>
    <w:rsid w:val="000B24FA"/>
    <w:rsid w:val="000B270A"/>
    <w:rsid w:val="000B2B91"/>
    <w:rsid w:val="000B2D0E"/>
    <w:rsid w:val="000B2FA0"/>
    <w:rsid w:val="000B3026"/>
    <w:rsid w:val="000B31F0"/>
    <w:rsid w:val="000B3640"/>
    <w:rsid w:val="000B3833"/>
    <w:rsid w:val="000B39C3"/>
    <w:rsid w:val="000B3B0A"/>
    <w:rsid w:val="000B3C59"/>
    <w:rsid w:val="000B3DE7"/>
    <w:rsid w:val="000B3EB3"/>
    <w:rsid w:val="000B3F16"/>
    <w:rsid w:val="000B41ED"/>
    <w:rsid w:val="000B41F3"/>
    <w:rsid w:val="000B45B7"/>
    <w:rsid w:val="000B4768"/>
    <w:rsid w:val="000B4933"/>
    <w:rsid w:val="000B49AE"/>
    <w:rsid w:val="000B4C79"/>
    <w:rsid w:val="000B5A9D"/>
    <w:rsid w:val="000B5AE7"/>
    <w:rsid w:val="000B5D57"/>
    <w:rsid w:val="000B5ED5"/>
    <w:rsid w:val="000B633C"/>
    <w:rsid w:val="000B63B3"/>
    <w:rsid w:val="000B6693"/>
    <w:rsid w:val="000B679C"/>
    <w:rsid w:val="000B6BF1"/>
    <w:rsid w:val="000B6F3B"/>
    <w:rsid w:val="000B731D"/>
    <w:rsid w:val="000B7465"/>
    <w:rsid w:val="000B760E"/>
    <w:rsid w:val="000B7A7A"/>
    <w:rsid w:val="000B7C59"/>
    <w:rsid w:val="000C00D1"/>
    <w:rsid w:val="000C060B"/>
    <w:rsid w:val="000C0725"/>
    <w:rsid w:val="000C0840"/>
    <w:rsid w:val="000C11A9"/>
    <w:rsid w:val="000C1BC5"/>
    <w:rsid w:val="000C1BED"/>
    <w:rsid w:val="000C1C1E"/>
    <w:rsid w:val="000C1E43"/>
    <w:rsid w:val="000C1F9C"/>
    <w:rsid w:val="000C2266"/>
    <w:rsid w:val="000C2275"/>
    <w:rsid w:val="000C237B"/>
    <w:rsid w:val="000C249D"/>
    <w:rsid w:val="000C24DD"/>
    <w:rsid w:val="000C24E4"/>
    <w:rsid w:val="000C2875"/>
    <w:rsid w:val="000C2B22"/>
    <w:rsid w:val="000C2BDF"/>
    <w:rsid w:val="000C2C24"/>
    <w:rsid w:val="000C2CFF"/>
    <w:rsid w:val="000C2D9C"/>
    <w:rsid w:val="000C3188"/>
    <w:rsid w:val="000C3255"/>
    <w:rsid w:val="000C35E1"/>
    <w:rsid w:val="000C3662"/>
    <w:rsid w:val="000C37F2"/>
    <w:rsid w:val="000C3A16"/>
    <w:rsid w:val="000C3ADC"/>
    <w:rsid w:val="000C3EC4"/>
    <w:rsid w:val="000C440F"/>
    <w:rsid w:val="000C46B1"/>
    <w:rsid w:val="000C47C0"/>
    <w:rsid w:val="000C47ED"/>
    <w:rsid w:val="000C5188"/>
    <w:rsid w:val="000C550D"/>
    <w:rsid w:val="000C5564"/>
    <w:rsid w:val="000C55EF"/>
    <w:rsid w:val="000C56B1"/>
    <w:rsid w:val="000C57C8"/>
    <w:rsid w:val="000C59EA"/>
    <w:rsid w:val="000C5BF6"/>
    <w:rsid w:val="000C6369"/>
    <w:rsid w:val="000C6394"/>
    <w:rsid w:val="000C669A"/>
    <w:rsid w:val="000C6924"/>
    <w:rsid w:val="000C6A43"/>
    <w:rsid w:val="000C6DB1"/>
    <w:rsid w:val="000C6E20"/>
    <w:rsid w:val="000C6FE4"/>
    <w:rsid w:val="000C71A2"/>
    <w:rsid w:val="000C7619"/>
    <w:rsid w:val="000C7BD3"/>
    <w:rsid w:val="000C7C0C"/>
    <w:rsid w:val="000D011B"/>
    <w:rsid w:val="000D04C7"/>
    <w:rsid w:val="000D05C2"/>
    <w:rsid w:val="000D0961"/>
    <w:rsid w:val="000D0A49"/>
    <w:rsid w:val="000D0BB0"/>
    <w:rsid w:val="000D0D36"/>
    <w:rsid w:val="000D0D7D"/>
    <w:rsid w:val="000D0DC5"/>
    <w:rsid w:val="000D172A"/>
    <w:rsid w:val="000D179B"/>
    <w:rsid w:val="000D193E"/>
    <w:rsid w:val="000D1AC4"/>
    <w:rsid w:val="000D1D70"/>
    <w:rsid w:val="000D1FBA"/>
    <w:rsid w:val="000D1FD7"/>
    <w:rsid w:val="000D20DA"/>
    <w:rsid w:val="000D2196"/>
    <w:rsid w:val="000D2CFF"/>
    <w:rsid w:val="000D31F4"/>
    <w:rsid w:val="000D3866"/>
    <w:rsid w:val="000D3B4C"/>
    <w:rsid w:val="000D40E9"/>
    <w:rsid w:val="000D4722"/>
    <w:rsid w:val="000D4D24"/>
    <w:rsid w:val="000D4E64"/>
    <w:rsid w:val="000D505E"/>
    <w:rsid w:val="000D50B4"/>
    <w:rsid w:val="000D5345"/>
    <w:rsid w:val="000D5806"/>
    <w:rsid w:val="000D5921"/>
    <w:rsid w:val="000D5ADF"/>
    <w:rsid w:val="000D625C"/>
    <w:rsid w:val="000D6560"/>
    <w:rsid w:val="000D662F"/>
    <w:rsid w:val="000D74AC"/>
    <w:rsid w:val="000D750A"/>
    <w:rsid w:val="000D7D04"/>
    <w:rsid w:val="000D7EEA"/>
    <w:rsid w:val="000E0007"/>
    <w:rsid w:val="000E0400"/>
    <w:rsid w:val="000E0A6A"/>
    <w:rsid w:val="000E0DCD"/>
    <w:rsid w:val="000E0E57"/>
    <w:rsid w:val="000E0EB9"/>
    <w:rsid w:val="000E1045"/>
    <w:rsid w:val="000E10EC"/>
    <w:rsid w:val="000E16F9"/>
    <w:rsid w:val="000E1CBE"/>
    <w:rsid w:val="000E20D5"/>
    <w:rsid w:val="000E2161"/>
    <w:rsid w:val="000E2A25"/>
    <w:rsid w:val="000E2CF9"/>
    <w:rsid w:val="000E2F7E"/>
    <w:rsid w:val="000E2FE6"/>
    <w:rsid w:val="000E314E"/>
    <w:rsid w:val="000E3156"/>
    <w:rsid w:val="000E344D"/>
    <w:rsid w:val="000E34E3"/>
    <w:rsid w:val="000E3518"/>
    <w:rsid w:val="000E3546"/>
    <w:rsid w:val="000E39F1"/>
    <w:rsid w:val="000E3A0F"/>
    <w:rsid w:val="000E3A85"/>
    <w:rsid w:val="000E3C57"/>
    <w:rsid w:val="000E3DC0"/>
    <w:rsid w:val="000E3DE5"/>
    <w:rsid w:val="000E42E9"/>
    <w:rsid w:val="000E445D"/>
    <w:rsid w:val="000E4957"/>
    <w:rsid w:val="000E4E83"/>
    <w:rsid w:val="000E5851"/>
    <w:rsid w:val="000E5970"/>
    <w:rsid w:val="000E60AD"/>
    <w:rsid w:val="000E643D"/>
    <w:rsid w:val="000E64C9"/>
    <w:rsid w:val="000E6D75"/>
    <w:rsid w:val="000E7386"/>
    <w:rsid w:val="000E7485"/>
    <w:rsid w:val="000E75E4"/>
    <w:rsid w:val="000E7917"/>
    <w:rsid w:val="000E7926"/>
    <w:rsid w:val="000E7D1D"/>
    <w:rsid w:val="000E7F49"/>
    <w:rsid w:val="000F018A"/>
    <w:rsid w:val="000F0AED"/>
    <w:rsid w:val="000F10B1"/>
    <w:rsid w:val="000F141E"/>
    <w:rsid w:val="000F14EB"/>
    <w:rsid w:val="000F15EC"/>
    <w:rsid w:val="000F192D"/>
    <w:rsid w:val="000F1B95"/>
    <w:rsid w:val="000F1EC3"/>
    <w:rsid w:val="000F266C"/>
    <w:rsid w:val="000F2976"/>
    <w:rsid w:val="000F2D35"/>
    <w:rsid w:val="000F342E"/>
    <w:rsid w:val="000F3728"/>
    <w:rsid w:val="000F3908"/>
    <w:rsid w:val="000F394F"/>
    <w:rsid w:val="000F3F67"/>
    <w:rsid w:val="000F4329"/>
    <w:rsid w:val="000F4330"/>
    <w:rsid w:val="000F43B7"/>
    <w:rsid w:val="000F447A"/>
    <w:rsid w:val="000F450C"/>
    <w:rsid w:val="000F454B"/>
    <w:rsid w:val="000F4627"/>
    <w:rsid w:val="000F4AB5"/>
    <w:rsid w:val="000F4AC2"/>
    <w:rsid w:val="000F4E31"/>
    <w:rsid w:val="000F4EC1"/>
    <w:rsid w:val="000F4FB7"/>
    <w:rsid w:val="000F5057"/>
    <w:rsid w:val="000F52AB"/>
    <w:rsid w:val="000F5414"/>
    <w:rsid w:val="000F58BD"/>
    <w:rsid w:val="000F5B7F"/>
    <w:rsid w:val="000F5BAF"/>
    <w:rsid w:val="000F5CCD"/>
    <w:rsid w:val="000F60EA"/>
    <w:rsid w:val="000F62FA"/>
    <w:rsid w:val="000F6529"/>
    <w:rsid w:val="000F663D"/>
    <w:rsid w:val="000F6BA5"/>
    <w:rsid w:val="000F6E88"/>
    <w:rsid w:val="000F6EAE"/>
    <w:rsid w:val="000F7630"/>
    <w:rsid w:val="000F7B8A"/>
    <w:rsid w:val="000F7BA1"/>
    <w:rsid w:val="000F7C76"/>
    <w:rsid w:val="001000D8"/>
    <w:rsid w:val="00100157"/>
    <w:rsid w:val="00100388"/>
    <w:rsid w:val="001008DC"/>
    <w:rsid w:val="0010099A"/>
    <w:rsid w:val="00100D28"/>
    <w:rsid w:val="001011CC"/>
    <w:rsid w:val="0010122E"/>
    <w:rsid w:val="001013E9"/>
    <w:rsid w:val="001014A4"/>
    <w:rsid w:val="001016AC"/>
    <w:rsid w:val="0010179B"/>
    <w:rsid w:val="00101899"/>
    <w:rsid w:val="00101C52"/>
    <w:rsid w:val="00101C99"/>
    <w:rsid w:val="00101CBF"/>
    <w:rsid w:val="00101F5E"/>
    <w:rsid w:val="00102328"/>
    <w:rsid w:val="0010234B"/>
    <w:rsid w:val="001023FD"/>
    <w:rsid w:val="001024C9"/>
    <w:rsid w:val="00102505"/>
    <w:rsid w:val="001028E4"/>
    <w:rsid w:val="00102C81"/>
    <w:rsid w:val="00102FED"/>
    <w:rsid w:val="00103021"/>
    <w:rsid w:val="0010324C"/>
    <w:rsid w:val="00103413"/>
    <w:rsid w:val="00103878"/>
    <w:rsid w:val="001039F5"/>
    <w:rsid w:val="00103EC1"/>
    <w:rsid w:val="00103FA3"/>
    <w:rsid w:val="00104287"/>
    <w:rsid w:val="0010472F"/>
    <w:rsid w:val="00104CDF"/>
    <w:rsid w:val="00104DBF"/>
    <w:rsid w:val="00105058"/>
    <w:rsid w:val="001051B9"/>
    <w:rsid w:val="00105225"/>
    <w:rsid w:val="001053A1"/>
    <w:rsid w:val="00105630"/>
    <w:rsid w:val="00105681"/>
    <w:rsid w:val="001059AD"/>
    <w:rsid w:val="00105B2C"/>
    <w:rsid w:val="00105B53"/>
    <w:rsid w:val="00105B81"/>
    <w:rsid w:val="00105D79"/>
    <w:rsid w:val="00105E27"/>
    <w:rsid w:val="00105F4A"/>
    <w:rsid w:val="00106F1D"/>
    <w:rsid w:val="0010729F"/>
    <w:rsid w:val="001073BE"/>
    <w:rsid w:val="00107431"/>
    <w:rsid w:val="00107750"/>
    <w:rsid w:val="00107AAC"/>
    <w:rsid w:val="00107AF6"/>
    <w:rsid w:val="00107C16"/>
    <w:rsid w:val="00110194"/>
    <w:rsid w:val="00110795"/>
    <w:rsid w:val="001108EB"/>
    <w:rsid w:val="0011094B"/>
    <w:rsid w:val="00110AEF"/>
    <w:rsid w:val="00110F3F"/>
    <w:rsid w:val="00111533"/>
    <w:rsid w:val="00111687"/>
    <w:rsid w:val="001125D0"/>
    <w:rsid w:val="001127A9"/>
    <w:rsid w:val="00112C85"/>
    <w:rsid w:val="00112DB6"/>
    <w:rsid w:val="00112FB5"/>
    <w:rsid w:val="001135EA"/>
    <w:rsid w:val="001136C6"/>
    <w:rsid w:val="001136C8"/>
    <w:rsid w:val="00113D1E"/>
    <w:rsid w:val="001140AB"/>
    <w:rsid w:val="001141F2"/>
    <w:rsid w:val="0011424E"/>
    <w:rsid w:val="001143D4"/>
    <w:rsid w:val="0011469B"/>
    <w:rsid w:val="0011486C"/>
    <w:rsid w:val="001149EB"/>
    <w:rsid w:val="00114E6F"/>
    <w:rsid w:val="00115059"/>
    <w:rsid w:val="001150AA"/>
    <w:rsid w:val="001151C5"/>
    <w:rsid w:val="00115A2B"/>
    <w:rsid w:val="00115B54"/>
    <w:rsid w:val="00115D4E"/>
    <w:rsid w:val="00115D7D"/>
    <w:rsid w:val="00115EA6"/>
    <w:rsid w:val="001160CD"/>
    <w:rsid w:val="001166DD"/>
    <w:rsid w:val="001167A8"/>
    <w:rsid w:val="001169AD"/>
    <w:rsid w:val="00116D2D"/>
    <w:rsid w:val="00117305"/>
    <w:rsid w:val="001174AF"/>
    <w:rsid w:val="00117653"/>
    <w:rsid w:val="00117699"/>
    <w:rsid w:val="00117E7D"/>
    <w:rsid w:val="001202AF"/>
    <w:rsid w:val="00120776"/>
    <w:rsid w:val="001207BD"/>
    <w:rsid w:val="00120874"/>
    <w:rsid w:val="00120B0D"/>
    <w:rsid w:val="00120B56"/>
    <w:rsid w:val="00120E35"/>
    <w:rsid w:val="00121148"/>
    <w:rsid w:val="00121335"/>
    <w:rsid w:val="00121620"/>
    <w:rsid w:val="00121A0D"/>
    <w:rsid w:val="00121A8D"/>
    <w:rsid w:val="00121B5E"/>
    <w:rsid w:val="0012232A"/>
    <w:rsid w:val="001227B8"/>
    <w:rsid w:val="00122A79"/>
    <w:rsid w:val="001231EA"/>
    <w:rsid w:val="00123399"/>
    <w:rsid w:val="001233A1"/>
    <w:rsid w:val="001235B9"/>
    <w:rsid w:val="00123937"/>
    <w:rsid w:val="00123A7A"/>
    <w:rsid w:val="00123D04"/>
    <w:rsid w:val="001242DE"/>
    <w:rsid w:val="0012437C"/>
    <w:rsid w:val="001245F5"/>
    <w:rsid w:val="0012464F"/>
    <w:rsid w:val="001248EB"/>
    <w:rsid w:val="00124EFA"/>
    <w:rsid w:val="00125DD2"/>
    <w:rsid w:val="00126112"/>
    <w:rsid w:val="0012614F"/>
    <w:rsid w:val="00126152"/>
    <w:rsid w:val="001262A0"/>
    <w:rsid w:val="0012636D"/>
    <w:rsid w:val="001266C1"/>
    <w:rsid w:val="001267C7"/>
    <w:rsid w:val="001269AD"/>
    <w:rsid w:val="00126BAC"/>
    <w:rsid w:val="00126BBD"/>
    <w:rsid w:val="00126D05"/>
    <w:rsid w:val="00127264"/>
    <w:rsid w:val="0012731B"/>
    <w:rsid w:val="0012752D"/>
    <w:rsid w:val="001275CF"/>
    <w:rsid w:val="0012778E"/>
    <w:rsid w:val="00127D22"/>
    <w:rsid w:val="00127D39"/>
    <w:rsid w:val="00127D9C"/>
    <w:rsid w:val="00127DC1"/>
    <w:rsid w:val="00127E0B"/>
    <w:rsid w:val="00127EE6"/>
    <w:rsid w:val="00127F77"/>
    <w:rsid w:val="0013029E"/>
    <w:rsid w:val="001303A7"/>
    <w:rsid w:val="00130663"/>
    <w:rsid w:val="00130765"/>
    <w:rsid w:val="001308CA"/>
    <w:rsid w:val="00130A09"/>
    <w:rsid w:val="00130C3B"/>
    <w:rsid w:val="001311C1"/>
    <w:rsid w:val="0013139F"/>
    <w:rsid w:val="001313B3"/>
    <w:rsid w:val="00131625"/>
    <w:rsid w:val="00131C36"/>
    <w:rsid w:val="00131DB9"/>
    <w:rsid w:val="00131F57"/>
    <w:rsid w:val="00132029"/>
    <w:rsid w:val="0013229E"/>
    <w:rsid w:val="001322C3"/>
    <w:rsid w:val="00132703"/>
    <w:rsid w:val="00132A7D"/>
    <w:rsid w:val="00132D08"/>
    <w:rsid w:val="00132F03"/>
    <w:rsid w:val="00133114"/>
    <w:rsid w:val="001331A9"/>
    <w:rsid w:val="001333A4"/>
    <w:rsid w:val="0013341F"/>
    <w:rsid w:val="001334EC"/>
    <w:rsid w:val="001337FB"/>
    <w:rsid w:val="0013386C"/>
    <w:rsid w:val="001338C4"/>
    <w:rsid w:val="00133B00"/>
    <w:rsid w:val="00133C38"/>
    <w:rsid w:val="00134E83"/>
    <w:rsid w:val="00134FFF"/>
    <w:rsid w:val="001353DE"/>
    <w:rsid w:val="00135445"/>
    <w:rsid w:val="00135AC8"/>
    <w:rsid w:val="00135EBB"/>
    <w:rsid w:val="00135EFC"/>
    <w:rsid w:val="001361C3"/>
    <w:rsid w:val="00136265"/>
    <w:rsid w:val="00136680"/>
    <w:rsid w:val="0013673A"/>
    <w:rsid w:val="0013690B"/>
    <w:rsid w:val="00136A81"/>
    <w:rsid w:val="00136ABE"/>
    <w:rsid w:val="00136D37"/>
    <w:rsid w:val="001371DD"/>
    <w:rsid w:val="00140035"/>
    <w:rsid w:val="00140089"/>
    <w:rsid w:val="00140232"/>
    <w:rsid w:val="0014029F"/>
    <w:rsid w:val="00140551"/>
    <w:rsid w:val="0014055E"/>
    <w:rsid w:val="00140560"/>
    <w:rsid w:val="001405F2"/>
    <w:rsid w:val="0014072C"/>
    <w:rsid w:val="0014080A"/>
    <w:rsid w:val="0014084E"/>
    <w:rsid w:val="00140C34"/>
    <w:rsid w:val="00141058"/>
    <w:rsid w:val="0014132B"/>
    <w:rsid w:val="0014178B"/>
    <w:rsid w:val="00141948"/>
    <w:rsid w:val="00141AEB"/>
    <w:rsid w:val="00141B4C"/>
    <w:rsid w:val="00141F2D"/>
    <w:rsid w:val="00142227"/>
    <w:rsid w:val="001424D3"/>
    <w:rsid w:val="001424E7"/>
    <w:rsid w:val="001425DB"/>
    <w:rsid w:val="00142748"/>
    <w:rsid w:val="0014277A"/>
    <w:rsid w:val="001428E0"/>
    <w:rsid w:val="00142AA1"/>
    <w:rsid w:val="00142B06"/>
    <w:rsid w:val="00142EDB"/>
    <w:rsid w:val="00143280"/>
    <w:rsid w:val="0014335B"/>
    <w:rsid w:val="0014357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ABD"/>
    <w:rsid w:val="00145BF0"/>
    <w:rsid w:val="00145EC6"/>
    <w:rsid w:val="00146833"/>
    <w:rsid w:val="00146CA7"/>
    <w:rsid w:val="00146D1F"/>
    <w:rsid w:val="00146E37"/>
    <w:rsid w:val="0014748D"/>
    <w:rsid w:val="00147585"/>
    <w:rsid w:val="0014761F"/>
    <w:rsid w:val="001477D1"/>
    <w:rsid w:val="00147F53"/>
    <w:rsid w:val="00150007"/>
    <w:rsid w:val="00150074"/>
    <w:rsid w:val="00150127"/>
    <w:rsid w:val="00150207"/>
    <w:rsid w:val="00150334"/>
    <w:rsid w:val="0015060C"/>
    <w:rsid w:val="00150A7E"/>
    <w:rsid w:val="0015174F"/>
    <w:rsid w:val="001517A8"/>
    <w:rsid w:val="0015182C"/>
    <w:rsid w:val="00151951"/>
    <w:rsid w:val="00151989"/>
    <w:rsid w:val="00151A28"/>
    <w:rsid w:val="00151AD8"/>
    <w:rsid w:val="00151B02"/>
    <w:rsid w:val="00151DD0"/>
    <w:rsid w:val="00151E69"/>
    <w:rsid w:val="00151FF9"/>
    <w:rsid w:val="001520CE"/>
    <w:rsid w:val="001526BF"/>
    <w:rsid w:val="00152B50"/>
    <w:rsid w:val="00152E4D"/>
    <w:rsid w:val="001532DD"/>
    <w:rsid w:val="00153B1A"/>
    <w:rsid w:val="00153B96"/>
    <w:rsid w:val="00153C21"/>
    <w:rsid w:val="00153C3C"/>
    <w:rsid w:val="00153E05"/>
    <w:rsid w:val="00154270"/>
    <w:rsid w:val="001549D3"/>
    <w:rsid w:val="00154A6A"/>
    <w:rsid w:val="00154CCA"/>
    <w:rsid w:val="00154D91"/>
    <w:rsid w:val="00154E2A"/>
    <w:rsid w:val="00154ED9"/>
    <w:rsid w:val="00155083"/>
    <w:rsid w:val="0015519D"/>
    <w:rsid w:val="001551A0"/>
    <w:rsid w:val="0015549E"/>
    <w:rsid w:val="00155A21"/>
    <w:rsid w:val="00155AF6"/>
    <w:rsid w:val="00155D34"/>
    <w:rsid w:val="00155F9B"/>
    <w:rsid w:val="001562C2"/>
    <w:rsid w:val="00156736"/>
    <w:rsid w:val="001567FF"/>
    <w:rsid w:val="00156866"/>
    <w:rsid w:val="001568D5"/>
    <w:rsid w:val="00156963"/>
    <w:rsid w:val="00156E30"/>
    <w:rsid w:val="0015711E"/>
    <w:rsid w:val="001576B0"/>
    <w:rsid w:val="00160590"/>
    <w:rsid w:val="00160877"/>
    <w:rsid w:val="0016090A"/>
    <w:rsid w:val="00160979"/>
    <w:rsid w:val="001609E8"/>
    <w:rsid w:val="00160CB4"/>
    <w:rsid w:val="00161560"/>
    <w:rsid w:val="001615F1"/>
    <w:rsid w:val="001619E4"/>
    <w:rsid w:val="00162241"/>
    <w:rsid w:val="00162545"/>
    <w:rsid w:val="00162A0D"/>
    <w:rsid w:val="00162E6B"/>
    <w:rsid w:val="001630E5"/>
    <w:rsid w:val="00163477"/>
    <w:rsid w:val="001636E0"/>
    <w:rsid w:val="001637F2"/>
    <w:rsid w:val="00163B0E"/>
    <w:rsid w:val="00163EAC"/>
    <w:rsid w:val="00163FB4"/>
    <w:rsid w:val="001641C0"/>
    <w:rsid w:val="001642EC"/>
    <w:rsid w:val="0016432A"/>
    <w:rsid w:val="0016447B"/>
    <w:rsid w:val="001644DC"/>
    <w:rsid w:val="00164543"/>
    <w:rsid w:val="0016456E"/>
    <w:rsid w:val="00164689"/>
    <w:rsid w:val="001646D3"/>
    <w:rsid w:val="00164873"/>
    <w:rsid w:val="00164A38"/>
    <w:rsid w:val="00164C60"/>
    <w:rsid w:val="001650BA"/>
    <w:rsid w:val="001651CB"/>
    <w:rsid w:val="001653D8"/>
    <w:rsid w:val="00165A78"/>
    <w:rsid w:val="00165B11"/>
    <w:rsid w:val="00165B66"/>
    <w:rsid w:val="00165B9E"/>
    <w:rsid w:val="00165C0B"/>
    <w:rsid w:val="00165DD7"/>
    <w:rsid w:val="0016606D"/>
    <w:rsid w:val="001660AF"/>
    <w:rsid w:val="001664BA"/>
    <w:rsid w:val="00166CD6"/>
    <w:rsid w:val="00166CDA"/>
    <w:rsid w:val="0016750A"/>
    <w:rsid w:val="00167A63"/>
    <w:rsid w:val="00167BA1"/>
    <w:rsid w:val="00167D75"/>
    <w:rsid w:val="00167E29"/>
    <w:rsid w:val="00170253"/>
    <w:rsid w:val="001708AD"/>
    <w:rsid w:val="00170A22"/>
    <w:rsid w:val="00170D7B"/>
    <w:rsid w:val="00170E81"/>
    <w:rsid w:val="00170F97"/>
    <w:rsid w:val="00171376"/>
    <w:rsid w:val="00171A6A"/>
    <w:rsid w:val="00171CA7"/>
    <w:rsid w:val="00171D29"/>
    <w:rsid w:val="00172723"/>
    <w:rsid w:val="00172728"/>
    <w:rsid w:val="00172A27"/>
    <w:rsid w:val="00172C67"/>
    <w:rsid w:val="00172D3A"/>
    <w:rsid w:val="0017365D"/>
    <w:rsid w:val="001736B3"/>
    <w:rsid w:val="00173921"/>
    <w:rsid w:val="00173A38"/>
    <w:rsid w:val="00173A9A"/>
    <w:rsid w:val="00173C9E"/>
    <w:rsid w:val="001741F9"/>
    <w:rsid w:val="00174638"/>
    <w:rsid w:val="001749FE"/>
    <w:rsid w:val="0017504F"/>
    <w:rsid w:val="0017539A"/>
    <w:rsid w:val="00175726"/>
    <w:rsid w:val="00175754"/>
    <w:rsid w:val="00175864"/>
    <w:rsid w:val="001758F8"/>
    <w:rsid w:val="00175981"/>
    <w:rsid w:val="001759FB"/>
    <w:rsid w:val="00175BB1"/>
    <w:rsid w:val="00175CBA"/>
    <w:rsid w:val="00175CE3"/>
    <w:rsid w:val="00175F21"/>
    <w:rsid w:val="00176268"/>
    <w:rsid w:val="00176743"/>
    <w:rsid w:val="0017687D"/>
    <w:rsid w:val="00176E19"/>
    <w:rsid w:val="00176E74"/>
    <w:rsid w:val="001770E7"/>
    <w:rsid w:val="0017766A"/>
    <w:rsid w:val="001777D6"/>
    <w:rsid w:val="00177949"/>
    <w:rsid w:val="00177C0D"/>
    <w:rsid w:val="001800C2"/>
    <w:rsid w:val="00180B5D"/>
    <w:rsid w:val="00180CE2"/>
    <w:rsid w:val="001811A3"/>
    <w:rsid w:val="001812C4"/>
    <w:rsid w:val="001813B7"/>
    <w:rsid w:val="001815C6"/>
    <w:rsid w:val="00182006"/>
    <w:rsid w:val="0018214F"/>
    <w:rsid w:val="00182350"/>
    <w:rsid w:val="001824B9"/>
    <w:rsid w:val="00182691"/>
    <w:rsid w:val="00182AB7"/>
    <w:rsid w:val="00182EB8"/>
    <w:rsid w:val="001833D2"/>
    <w:rsid w:val="001837E6"/>
    <w:rsid w:val="001839D4"/>
    <w:rsid w:val="00183A82"/>
    <w:rsid w:val="00183AC1"/>
    <w:rsid w:val="00183C31"/>
    <w:rsid w:val="00184036"/>
    <w:rsid w:val="001844AF"/>
    <w:rsid w:val="0018471C"/>
    <w:rsid w:val="00184A77"/>
    <w:rsid w:val="00184F43"/>
    <w:rsid w:val="001852C5"/>
    <w:rsid w:val="001855B7"/>
    <w:rsid w:val="00185896"/>
    <w:rsid w:val="00185972"/>
    <w:rsid w:val="00185C02"/>
    <w:rsid w:val="00185F39"/>
    <w:rsid w:val="001860F6"/>
    <w:rsid w:val="00186832"/>
    <w:rsid w:val="00186980"/>
    <w:rsid w:val="00186A1C"/>
    <w:rsid w:val="00187302"/>
    <w:rsid w:val="001876B3"/>
    <w:rsid w:val="00187A78"/>
    <w:rsid w:val="00187CF9"/>
    <w:rsid w:val="00187D6F"/>
    <w:rsid w:val="00187E19"/>
    <w:rsid w:val="00187E70"/>
    <w:rsid w:val="00187E78"/>
    <w:rsid w:val="00187F4C"/>
    <w:rsid w:val="0019045D"/>
    <w:rsid w:val="0019073D"/>
    <w:rsid w:val="00190886"/>
    <w:rsid w:val="00190892"/>
    <w:rsid w:val="0019089D"/>
    <w:rsid w:val="00190971"/>
    <w:rsid w:val="00190CF0"/>
    <w:rsid w:val="00190DC4"/>
    <w:rsid w:val="00190EDC"/>
    <w:rsid w:val="00191381"/>
    <w:rsid w:val="001913E2"/>
    <w:rsid w:val="00191811"/>
    <w:rsid w:val="0019255C"/>
    <w:rsid w:val="001929D2"/>
    <w:rsid w:val="00192CD5"/>
    <w:rsid w:val="00192F90"/>
    <w:rsid w:val="00193172"/>
    <w:rsid w:val="001931B4"/>
    <w:rsid w:val="001939AC"/>
    <w:rsid w:val="00193CE4"/>
    <w:rsid w:val="00194245"/>
    <w:rsid w:val="0019433C"/>
    <w:rsid w:val="00194583"/>
    <w:rsid w:val="00194908"/>
    <w:rsid w:val="00194A00"/>
    <w:rsid w:val="00194BC8"/>
    <w:rsid w:val="00194C90"/>
    <w:rsid w:val="00194FAC"/>
    <w:rsid w:val="00194FD8"/>
    <w:rsid w:val="00195399"/>
    <w:rsid w:val="00195416"/>
    <w:rsid w:val="0019569B"/>
    <w:rsid w:val="001956D1"/>
    <w:rsid w:val="0019588B"/>
    <w:rsid w:val="00195D52"/>
    <w:rsid w:val="0019606A"/>
    <w:rsid w:val="001962EA"/>
    <w:rsid w:val="00196332"/>
    <w:rsid w:val="001963A4"/>
    <w:rsid w:val="001965EC"/>
    <w:rsid w:val="00196AB4"/>
    <w:rsid w:val="00196E8C"/>
    <w:rsid w:val="00197327"/>
    <w:rsid w:val="00197A1E"/>
    <w:rsid w:val="00197C52"/>
    <w:rsid w:val="00197C69"/>
    <w:rsid w:val="00197C83"/>
    <w:rsid w:val="00197F6E"/>
    <w:rsid w:val="001A0216"/>
    <w:rsid w:val="001A07C9"/>
    <w:rsid w:val="001A0885"/>
    <w:rsid w:val="001A0A5E"/>
    <w:rsid w:val="001A1056"/>
    <w:rsid w:val="001A1166"/>
    <w:rsid w:val="001A11C7"/>
    <w:rsid w:val="001A12F3"/>
    <w:rsid w:val="001A12F8"/>
    <w:rsid w:val="001A16AC"/>
    <w:rsid w:val="001A18B1"/>
    <w:rsid w:val="001A19B6"/>
    <w:rsid w:val="001A1AEA"/>
    <w:rsid w:val="001A1EA4"/>
    <w:rsid w:val="001A21BB"/>
    <w:rsid w:val="001A246C"/>
    <w:rsid w:val="001A2A3E"/>
    <w:rsid w:val="001A2CEF"/>
    <w:rsid w:val="001A2DCD"/>
    <w:rsid w:val="001A322F"/>
    <w:rsid w:val="001A329E"/>
    <w:rsid w:val="001A3A15"/>
    <w:rsid w:val="001A3F7E"/>
    <w:rsid w:val="001A4454"/>
    <w:rsid w:val="001A4488"/>
    <w:rsid w:val="001A4AB4"/>
    <w:rsid w:val="001A520E"/>
    <w:rsid w:val="001A5578"/>
    <w:rsid w:val="001A566B"/>
    <w:rsid w:val="001A5B8F"/>
    <w:rsid w:val="001A5E3D"/>
    <w:rsid w:val="001A5EB8"/>
    <w:rsid w:val="001A6218"/>
    <w:rsid w:val="001A6234"/>
    <w:rsid w:val="001A6354"/>
    <w:rsid w:val="001A6CD4"/>
    <w:rsid w:val="001A6EC8"/>
    <w:rsid w:val="001A7098"/>
    <w:rsid w:val="001A76B8"/>
    <w:rsid w:val="001A7743"/>
    <w:rsid w:val="001A779C"/>
    <w:rsid w:val="001A7998"/>
    <w:rsid w:val="001A79F6"/>
    <w:rsid w:val="001A7C6C"/>
    <w:rsid w:val="001B01D7"/>
    <w:rsid w:val="001B01FA"/>
    <w:rsid w:val="001B02DC"/>
    <w:rsid w:val="001B035A"/>
    <w:rsid w:val="001B0413"/>
    <w:rsid w:val="001B06C5"/>
    <w:rsid w:val="001B08A5"/>
    <w:rsid w:val="001B0B35"/>
    <w:rsid w:val="001B1062"/>
    <w:rsid w:val="001B113F"/>
    <w:rsid w:val="001B162E"/>
    <w:rsid w:val="001B18A6"/>
    <w:rsid w:val="001B1C15"/>
    <w:rsid w:val="001B1DF0"/>
    <w:rsid w:val="001B21A4"/>
    <w:rsid w:val="001B278F"/>
    <w:rsid w:val="001B2B5F"/>
    <w:rsid w:val="001B2C41"/>
    <w:rsid w:val="001B2F45"/>
    <w:rsid w:val="001B325F"/>
    <w:rsid w:val="001B34A9"/>
    <w:rsid w:val="001B34D7"/>
    <w:rsid w:val="001B3961"/>
    <w:rsid w:val="001B3AB2"/>
    <w:rsid w:val="001B3F3F"/>
    <w:rsid w:val="001B426C"/>
    <w:rsid w:val="001B42BF"/>
    <w:rsid w:val="001B42F8"/>
    <w:rsid w:val="001B4654"/>
    <w:rsid w:val="001B4C01"/>
    <w:rsid w:val="001B4C21"/>
    <w:rsid w:val="001B5947"/>
    <w:rsid w:val="001B5C4A"/>
    <w:rsid w:val="001B5F64"/>
    <w:rsid w:val="001B5FF3"/>
    <w:rsid w:val="001B6D4A"/>
    <w:rsid w:val="001B6D73"/>
    <w:rsid w:val="001B6ED0"/>
    <w:rsid w:val="001B74DC"/>
    <w:rsid w:val="001B750D"/>
    <w:rsid w:val="001B77D3"/>
    <w:rsid w:val="001B7842"/>
    <w:rsid w:val="001B7C48"/>
    <w:rsid w:val="001B7CD4"/>
    <w:rsid w:val="001C0114"/>
    <w:rsid w:val="001C0727"/>
    <w:rsid w:val="001C0844"/>
    <w:rsid w:val="001C0857"/>
    <w:rsid w:val="001C0880"/>
    <w:rsid w:val="001C0930"/>
    <w:rsid w:val="001C0AEB"/>
    <w:rsid w:val="001C0E63"/>
    <w:rsid w:val="001C0FBA"/>
    <w:rsid w:val="001C133F"/>
    <w:rsid w:val="001C159A"/>
    <w:rsid w:val="001C168B"/>
    <w:rsid w:val="001C17C6"/>
    <w:rsid w:val="001C182B"/>
    <w:rsid w:val="001C198F"/>
    <w:rsid w:val="001C1FF3"/>
    <w:rsid w:val="001C22C0"/>
    <w:rsid w:val="001C22D2"/>
    <w:rsid w:val="001C25E3"/>
    <w:rsid w:val="001C2807"/>
    <w:rsid w:val="001C283D"/>
    <w:rsid w:val="001C2A3E"/>
    <w:rsid w:val="001C2D26"/>
    <w:rsid w:val="001C2D6D"/>
    <w:rsid w:val="001C2E82"/>
    <w:rsid w:val="001C30D6"/>
    <w:rsid w:val="001C30D9"/>
    <w:rsid w:val="001C31CF"/>
    <w:rsid w:val="001C3437"/>
    <w:rsid w:val="001C36B2"/>
    <w:rsid w:val="001C3954"/>
    <w:rsid w:val="001C3A47"/>
    <w:rsid w:val="001C3C6C"/>
    <w:rsid w:val="001C3D19"/>
    <w:rsid w:val="001C3EEB"/>
    <w:rsid w:val="001C42A3"/>
    <w:rsid w:val="001C4B95"/>
    <w:rsid w:val="001C4BC5"/>
    <w:rsid w:val="001C4CC5"/>
    <w:rsid w:val="001C4F43"/>
    <w:rsid w:val="001C5183"/>
    <w:rsid w:val="001C5269"/>
    <w:rsid w:val="001C5310"/>
    <w:rsid w:val="001C5360"/>
    <w:rsid w:val="001C5405"/>
    <w:rsid w:val="001C577F"/>
    <w:rsid w:val="001C5C57"/>
    <w:rsid w:val="001C5C81"/>
    <w:rsid w:val="001C6060"/>
    <w:rsid w:val="001C6099"/>
    <w:rsid w:val="001C6293"/>
    <w:rsid w:val="001C63A4"/>
    <w:rsid w:val="001C641E"/>
    <w:rsid w:val="001C661D"/>
    <w:rsid w:val="001C69E6"/>
    <w:rsid w:val="001C6C75"/>
    <w:rsid w:val="001C6CBA"/>
    <w:rsid w:val="001C6D38"/>
    <w:rsid w:val="001C6EA6"/>
    <w:rsid w:val="001C6ED1"/>
    <w:rsid w:val="001C75EC"/>
    <w:rsid w:val="001C77B1"/>
    <w:rsid w:val="001C794B"/>
    <w:rsid w:val="001C7AEB"/>
    <w:rsid w:val="001C7C14"/>
    <w:rsid w:val="001D0177"/>
    <w:rsid w:val="001D0654"/>
    <w:rsid w:val="001D0758"/>
    <w:rsid w:val="001D0808"/>
    <w:rsid w:val="001D0B6A"/>
    <w:rsid w:val="001D0B97"/>
    <w:rsid w:val="001D0FEB"/>
    <w:rsid w:val="001D1046"/>
    <w:rsid w:val="001D1105"/>
    <w:rsid w:val="001D13DD"/>
    <w:rsid w:val="001D15B5"/>
    <w:rsid w:val="001D19D8"/>
    <w:rsid w:val="001D1AF2"/>
    <w:rsid w:val="001D1BE9"/>
    <w:rsid w:val="001D1F10"/>
    <w:rsid w:val="001D22E2"/>
    <w:rsid w:val="001D2561"/>
    <w:rsid w:val="001D26D3"/>
    <w:rsid w:val="001D27EC"/>
    <w:rsid w:val="001D2E39"/>
    <w:rsid w:val="001D2F70"/>
    <w:rsid w:val="001D3072"/>
    <w:rsid w:val="001D322B"/>
    <w:rsid w:val="001D337A"/>
    <w:rsid w:val="001D3927"/>
    <w:rsid w:val="001D3A8C"/>
    <w:rsid w:val="001D3FAB"/>
    <w:rsid w:val="001D403E"/>
    <w:rsid w:val="001D43B5"/>
    <w:rsid w:val="001D48CA"/>
    <w:rsid w:val="001D499F"/>
    <w:rsid w:val="001D4B41"/>
    <w:rsid w:val="001D4FF0"/>
    <w:rsid w:val="001D525A"/>
    <w:rsid w:val="001D546D"/>
    <w:rsid w:val="001D5DBF"/>
    <w:rsid w:val="001D5FCF"/>
    <w:rsid w:val="001D640C"/>
    <w:rsid w:val="001D6462"/>
    <w:rsid w:val="001D64FB"/>
    <w:rsid w:val="001D686D"/>
    <w:rsid w:val="001D6A43"/>
    <w:rsid w:val="001D6D89"/>
    <w:rsid w:val="001D7808"/>
    <w:rsid w:val="001D7923"/>
    <w:rsid w:val="001D79BA"/>
    <w:rsid w:val="001D7A1D"/>
    <w:rsid w:val="001D7C43"/>
    <w:rsid w:val="001D7D04"/>
    <w:rsid w:val="001D7D9D"/>
    <w:rsid w:val="001D7DE6"/>
    <w:rsid w:val="001E0255"/>
    <w:rsid w:val="001E0836"/>
    <w:rsid w:val="001E09F6"/>
    <w:rsid w:val="001E0B62"/>
    <w:rsid w:val="001E0CA6"/>
    <w:rsid w:val="001E0EFF"/>
    <w:rsid w:val="001E0FF8"/>
    <w:rsid w:val="001E10E5"/>
    <w:rsid w:val="001E1361"/>
    <w:rsid w:val="001E13C0"/>
    <w:rsid w:val="001E1BE5"/>
    <w:rsid w:val="001E1C9B"/>
    <w:rsid w:val="001E1D0E"/>
    <w:rsid w:val="001E1F36"/>
    <w:rsid w:val="001E1F4E"/>
    <w:rsid w:val="001E1F94"/>
    <w:rsid w:val="001E213C"/>
    <w:rsid w:val="001E2224"/>
    <w:rsid w:val="001E229B"/>
    <w:rsid w:val="001E29ED"/>
    <w:rsid w:val="001E2AD6"/>
    <w:rsid w:val="001E2B2C"/>
    <w:rsid w:val="001E2D25"/>
    <w:rsid w:val="001E2E10"/>
    <w:rsid w:val="001E2F3E"/>
    <w:rsid w:val="001E3115"/>
    <w:rsid w:val="001E31B5"/>
    <w:rsid w:val="001E3240"/>
    <w:rsid w:val="001E3253"/>
    <w:rsid w:val="001E3398"/>
    <w:rsid w:val="001E35FB"/>
    <w:rsid w:val="001E38AE"/>
    <w:rsid w:val="001E395F"/>
    <w:rsid w:val="001E397C"/>
    <w:rsid w:val="001E3B4E"/>
    <w:rsid w:val="001E3B7F"/>
    <w:rsid w:val="001E3E44"/>
    <w:rsid w:val="001E3EAB"/>
    <w:rsid w:val="001E3EDF"/>
    <w:rsid w:val="001E4119"/>
    <w:rsid w:val="001E41BA"/>
    <w:rsid w:val="001E4299"/>
    <w:rsid w:val="001E43DB"/>
    <w:rsid w:val="001E474B"/>
    <w:rsid w:val="001E47D1"/>
    <w:rsid w:val="001E4B23"/>
    <w:rsid w:val="001E4DAF"/>
    <w:rsid w:val="001E5365"/>
    <w:rsid w:val="001E5386"/>
    <w:rsid w:val="001E5537"/>
    <w:rsid w:val="001E558B"/>
    <w:rsid w:val="001E5877"/>
    <w:rsid w:val="001E5C84"/>
    <w:rsid w:val="001E5D16"/>
    <w:rsid w:val="001E62B0"/>
    <w:rsid w:val="001E644A"/>
    <w:rsid w:val="001E6505"/>
    <w:rsid w:val="001E65C5"/>
    <w:rsid w:val="001E68C7"/>
    <w:rsid w:val="001E6BF6"/>
    <w:rsid w:val="001E6DEE"/>
    <w:rsid w:val="001E705E"/>
    <w:rsid w:val="001E73C2"/>
    <w:rsid w:val="001E761E"/>
    <w:rsid w:val="001E77FA"/>
    <w:rsid w:val="001E7A1B"/>
    <w:rsid w:val="001E7BAB"/>
    <w:rsid w:val="001E7D08"/>
    <w:rsid w:val="001F004A"/>
    <w:rsid w:val="001F022D"/>
    <w:rsid w:val="001F0442"/>
    <w:rsid w:val="001F0450"/>
    <w:rsid w:val="001F0626"/>
    <w:rsid w:val="001F0A69"/>
    <w:rsid w:val="001F0B93"/>
    <w:rsid w:val="001F0C9F"/>
    <w:rsid w:val="001F0D83"/>
    <w:rsid w:val="001F0E08"/>
    <w:rsid w:val="001F0E0E"/>
    <w:rsid w:val="001F155E"/>
    <w:rsid w:val="001F17FF"/>
    <w:rsid w:val="001F1A1E"/>
    <w:rsid w:val="001F1B21"/>
    <w:rsid w:val="001F1D57"/>
    <w:rsid w:val="001F2018"/>
    <w:rsid w:val="001F2144"/>
    <w:rsid w:val="001F22E7"/>
    <w:rsid w:val="001F2549"/>
    <w:rsid w:val="001F290B"/>
    <w:rsid w:val="001F29F0"/>
    <w:rsid w:val="001F2D3A"/>
    <w:rsid w:val="001F343F"/>
    <w:rsid w:val="001F37AA"/>
    <w:rsid w:val="001F3C82"/>
    <w:rsid w:val="001F4057"/>
    <w:rsid w:val="001F425C"/>
    <w:rsid w:val="001F4D02"/>
    <w:rsid w:val="001F4F36"/>
    <w:rsid w:val="001F4F88"/>
    <w:rsid w:val="001F538F"/>
    <w:rsid w:val="001F55B7"/>
    <w:rsid w:val="001F58D9"/>
    <w:rsid w:val="001F5C91"/>
    <w:rsid w:val="001F5E13"/>
    <w:rsid w:val="001F600C"/>
    <w:rsid w:val="001F621A"/>
    <w:rsid w:val="001F6232"/>
    <w:rsid w:val="001F645D"/>
    <w:rsid w:val="001F65EF"/>
    <w:rsid w:val="001F6B57"/>
    <w:rsid w:val="001F6C10"/>
    <w:rsid w:val="001F6C20"/>
    <w:rsid w:val="001F6D6E"/>
    <w:rsid w:val="001F6D8A"/>
    <w:rsid w:val="001F6EC2"/>
    <w:rsid w:val="001F6FA9"/>
    <w:rsid w:val="001F71D4"/>
    <w:rsid w:val="001F7301"/>
    <w:rsid w:val="001F7307"/>
    <w:rsid w:val="001F74F8"/>
    <w:rsid w:val="001F753F"/>
    <w:rsid w:val="001F758E"/>
    <w:rsid w:val="001F784C"/>
    <w:rsid w:val="001F7969"/>
    <w:rsid w:val="001F79A4"/>
    <w:rsid w:val="001F7A23"/>
    <w:rsid w:val="001F7A50"/>
    <w:rsid w:val="001F7BF5"/>
    <w:rsid w:val="001F7C26"/>
    <w:rsid w:val="001F7F14"/>
    <w:rsid w:val="00200151"/>
    <w:rsid w:val="00200374"/>
    <w:rsid w:val="002003A0"/>
    <w:rsid w:val="002003FC"/>
    <w:rsid w:val="002004D6"/>
    <w:rsid w:val="002004F5"/>
    <w:rsid w:val="002006FE"/>
    <w:rsid w:val="00200A90"/>
    <w:rsid w:val="00200F2A"/>
    <w:rsid w:val="00201081"/>
    <w:rsid w:val="00201529"/>
    <w:rsid w:val="00201737"/>
    <w:rsid w:val="002019E1"/>
    <w:rsid w:val="00202043"/>
    <w:rsid w:val="002022A0"/>
    <w:rsid w:val="002022E8"/>
    <w:rsid w:val="00202532"/>
    <w:rsid w:val="00202592"/>
    <w:rsid w:val="0020290A"/>
    <w:rsid w:val="0020295B"/>
    <w:rsid w:val="00202ACD"/>
    <w:rsid w:val="00202B45"/>
    <w:rsid w:val="00202C48"/>
    <w:rsid w:val="00202D13"/>
    <w:rsid w:val="00202F28"/>
    <w:rsid w:val="00202FFD"/>
    <w:rsid w:val="00203059"/>
    <w:rsid w:val="002031B6"/>
    <w:rsid w:val="002031CE"/>
    <w:rsid w:val="0020351E"/>
    <w:rsid w:val="00203621"/>
    <w:rsid w:val="00203834"/>
    <w:rsid w:val="00203921"/>
    <w:rsid w:val="00203CC6"/>
    <w:rsid w:val="0020427A"/>
    <w:rsid w:val="00204409"/>
    <w:rsid w:val="00204D9D"/>
    <w:rsid w:val="00204EEA"/>
    <w:rsid w:val="00205097"/>
    <w:rsid w:val="0020537F"/>
    <w:rsid w:val="0020543F"/>
    <w:rsid w:val="0020572D"/>
    <w:rsid w:val="002058BB"/>
    <w:rsid w:val="0020599C"/>
    <w:rsid w:val="00205A0B"/>
    <w:rsid w:val="00205E54"/>
    <w:rsid w:val="00205E65"/>
    <w:rsid w:val="00205F30"/>
    <w:rsid w:val="00205FE7"/>
    <w:rsid w:val="00206222"/>
    <w:rsid w:val="002064AD"/>
    <w:rsid w:val="0020658C"/>
    <w:rsid w:val="002070CE"/>
    <w:rsid w:val="00207340"/>
    <w:rsid w:val="0020741E"/>
    <w:rsid w:val="00207539"/>
    <w:rsid w:val="002079CA"/>
    <w:rsid w:val="002079F9"/>
    <w:rsid w:val="00207A00"/>
    <w:rsid w:val="00207C57"/>
    <w:rsid w:val="00207CDE"/>
    <w:rsid w:val="00210205"/>
    <w:rsid w:val="0021051F"/>
    <w:rsid w:val="0021085E"/>
    <w:rsid w:val="00210975"/>
    <w:rsid w:val="00210977"/>
    <w:rsid w:val="00210E0A"/>
    <w:rsid w:val="00211165"/>
    <w:rsid w:val="0021188F"/>
    <w:rsid w:val="00211D9B"/>
    <w:rsid w:val="00211E6B"/>
    <w:rsid w:val="00211EE4"/>
    <w:rsid w:val="00212379"/>
    <w:rsid w:val="00212740"/>
    <w:rsid w:val="0021275F"/>
    <w:rsid w:val="002127AB"/>
    <w:rsid w:val="00212A84"/>
    <w:rsid w:val="00212C52"/>
    <w:rsid w:val="00212F60"/>
    <w:rsid w:val="00212F65"/>
    <w:rsid w:val="002132BE"/>
    <w:rsid w:val="002132CD"/>
    <w:rsid w:val="002133DB"/>
    <w:rsid w:val="0021344F"/>
    <w:rsid w:val="00213646"/>
    <w:rsid w:val="0021395C"/>
    <w:rsid w:val="00214019"/>
    <w:rsid w:val="0021430C"/>
    <w:rsid w:val="00214469"/>
    <w:rsid w:val="0021468E"/>
    <w:rsid w:val="00214721"/>
    <w:rsid w:val="0021476C"/>
    <w:rsid w:val="00214835"/>
    <w:rsid w:val="00214D5F"/>
    <w:rsid w:val="00215442"/>
    <w:rsid w:val="00215724"/>
    <w:rsid w:val="00215728"/>
    <w:rsid w:val="00215A03"/>
    <w:rsid w:val="00215C5D"/>
    <w:rsid w:val="00215CA0"/>
    <w:rsid w:val="00216379"/>
    <w:rsid w:val="002164B9"/>
    <w:rsid w:val="0021665E"/>
    <w:rsid w:val="00216845"/>
    <w:rsid w:val="00216864"/>
    <w:rsid w:val="00216868"/>
    <w:rsid w:val="00216953"/>
    <w:rsid w:val="00216B5A"/>
    <w:rsid w:val="00216C55"/>
    <w:rsid w:val="00216DFD"/>
    <w:rsid w:val="0021707F"/>
    <w:rsid w:val="00217080"/>
    <w:rsid w:val="002170EE"/>
    <w:rsid w:val="00217146"/>
    <w:rsid w:val="00217308"/>
    <w:rsid w:val="002173DE"/>
    <w:rsid w:val="0021753F"/>
    <w:rsid w:val="00217650"/>
    <w:rsid w:val="002177CC"/>
    <w:rsid w:val="00217848"/>
    <w:rsid w:val="00217859"/>
    <w:rsid w:val="00217D2B"/>
    <w:rsid w:val="00217EE1"/>
    <w:rsid w:val="00217F94"/>
    <w:rsid w:val="00220269"/>
    <w:rsid w:val="0022027C"/>
    <w:rsid w:val="002208B8"/>
    <w:rsid w:val="00220D2C"/>
    <w:rsid w:val="00220D58"/>
    <w:rsid w:val="00220EFA"/>
    <w:rsid w:val="0022103A"/>
    <w:rsid w:val="00221243"/>
    <w:rsid w:val="002216A9"/>
    <w:rsid w:val="0022174E"/>
    <w:rsid w:val="002218AE"/>
    <w:rsid w:val="00221A37"/>
    <w:rsid w:val="00222074"/>
    <w:rsid w:val="002220F3"/>
    <w:rsid w:val="0022210F"/>
    <w:rsid w:val="00222635"/>
    <w:rsid w:val="00222685"/>
    <w:rsid w:val="00222932"/>
    <w:rsid w:val="00222E3A"/>
    <w:rsid w:val="00222EAA"/>
    <w:rsid w:val="002232C6"/>
    <w:rsid w:val="002235D7"/>
    <w:rsid w:val="00223C5E"/>
    <w:rsid w:val="00223D51"/>
    <w:rsid w:val="00224782"/>
    <w:rsid w:val="00224825"/>
    <w:rsid w:val="00224AAD"/>
    <w:rsid w:val="00224AFC"/>
    <w:rsid w:val="00224BD1"/>
    <w:rsid w:val="00224E1F"/>
    <w:rsid w:val="00224F2F"/>
    <w:rsid w:val="00224FA3"/>
    <w:rsid w:val="002251B6"/>
    <w:rsid w:val="00225379"/>
    <w:rsid w:val="00225398"/>
    <w:rsid w:val="00225808"/>
    <w:rsid w:val="00225BDA"/>
    <w:rsid w:val="00225C33"/>
    <w:rsid w:val="00226136"/>
    <w:rsid w:val="00226619"/>
    <w:rsid w:val="00226A89"/>
    <w:rsid w:val="0022718F"/>
    <w:rsid w:val="002274B4"/>
    <w:rsid w:val="0022756B"/>
    <w:rsid w:val="00227AB1"/>
    <w:rsid w:val="00227B07"/>
    <w:rsid w:val="00227E1A"/>
    <w:rsid w:val="00227E70"/>
    <w:rsid w:val="00230178"/>
    <w:rsid w:val="00230290"/>
    <w:rsid w:val="002306F9"/>
    <w:rsid w:val="00230796"/>
    <w:rsid w:val="002307DF"/>
    <w:rsid w:val="002308A8"/>
    <w:rsid w:val="0023096B"/>
    <w:rsid w:val="00230A78"/>
    <w:rsid w:val="00230B27"/>
    <w:rsid w:val="00230C66"/>
    <w:rsid w:val="00230EC2"/>
    <w:rsid w:val="002312E8"/>
    <w:rsid w:val="00231516"/>
    <w:rsid w:val="002315DD"/>
    <w:rsid w:val="0023175B"/>
    <w:rsid w:val="00231955"/>
    <w:rsid w:val="00231D7B"/>
    <w:rsid w:val="00231E88"/>
    <w:rsid w:val="00231E9C"/>
    <w:rsid w:val="00232157"/>
    <w:rsid w:val="00232229"/>
    <w:rsid w:val="0023246B"/>
    <w:rsid w:val="002325CA"/>
    <w:rsid w:val="00232645"/>
    <w:rsid w:val="002327A7"/>
    <w:rsid w:val="002329B5"/>
    <w:rsid w:val="00232C5A"/>
    <w:rsid w:val="00232E01"/>
    <w:rsid w:val="00233CC8"/>
    <w:rsid w:val="00233DCB"/>
    <w:rsid w:val="00233E42"/>
    <w:rsid w:val="00233E6A"/>
    <w:rsid w:val="00234013"/>
    <w:rsid w:val="0023411F"/>
    <w:rsid w:val="002343AE"/>
    <w:rsid w:val="00234541"/>
    <w:rsid w:val="002349AB"/>
    <w:rsid w:val="00234ACA"/>
    <w:rsid w:val="00234B67"/>
    <w:rsid w:val="00234B9E"/>
    <w:rsid w:val="00235446"/>
    <w:rsid w:val="002354C1"/>
    <w:rsid w:val="00235552"/>
    <w:rsid w:val="00235763"/>
    <w:rsid w:val="0023598B"/>
    <w:rsid w:val="00235E90"/>
    <w:rsid w:val="002364EA"/>
    <w:rsid w:val="0023673B"/>
    <w:rsid w:val="002367B6"/>
    <w:rsid w:val="002367CF"/>
    <w:rsid w:val="00236AF5"/>
    <w:rsid w:val="00236DB3"/>
    <w:rsid w:val="00236EC9"/>
    <w:rsid w:val="002372F0"/>
    <w:rsid w:val="002373E4"/>
    <w:rsid w:val="002375AD"/>
    <w:rsid w:val="00237712"/>
    <w:rsid w:val="00237A66"/>
    <w:rsid w:val="00237B58"/>
    <w:rsid w:val="00237B8E"/>
    <w:rsid w:val="00237F27"/>
    <w:rsid w:val="00240083"/>
    <w:rsid w:val="00240416"/>
    <w:rsid w:val="002406A8"/>
    <w:rsid w:val="00240A74"/>
    <w:rsid w:val="00240E71"/>
    <w:rsid w:val="002412E9"/>
    <w:rsid w:val="00241588"/>
    <w:rsid w:val="00241670"/>
    <w:rsid w:val="00241927"/>
    <w:rsid w:val="00241FAB"/>
    <w:rsid w:val="00242181"/>
    <w:rsid w:val="00242455"/>
    <w:rsid w:val="00242743"/>
    <w:rsid w:val="00242AD0"/>
    <w:rsid w:val="00242D34"/>
    <w:rsid w:val="00243057"/>
    <w:rsid w:val="002431F3"/>
    <w:rsid w:val="002433EA"/>
    <w:rsid w:val="00244265"/>
    <w:rsid w:val="0024496B"/>
    <w:rsid w:val="00244A48"/>
    <w:rsid w:val="00244BBA"/>
    <w:rsid w:val="00244BE2"/>
    <w:rsid w:val="00244ED4"/>
    <w:rsid w:val="0024508C"/>
    <w:rsid w:val="002453C9"/>
    <w:rsid w:val="002453DC"/>
    <w:rsid w:val="00245785"/>
    <w:rsid w:val="002459E9"/>
    <w:rsid w:val="00245A36"/>
    <w:rsid w:val="00245ADF"/>
    <w:rsid w:val="002462C7"/>
    <w:rsid w:val="0024679D"/>
    <w:rsid w:val="00246A27"/>
    <w:rsid w:val="00246C9E"/>
    <w:rsid w:val="00247123"/>
    <w:rsid w:val="002476B6"/>
    <w:rsid w:val="0024775D"/>
    <w:rsid w:val="00247863"/>
    <w:rsid w:val="0024797E"/>
    <w:rsid w:val="00247E7F"/>
    <w:rsid w:val="00250249"/>
    <w:rsid w:val="002509DB"/>
    <w:rsid w:val="0025116A"/>
    <w:rsid w:val="002512B1"/>
    <w:rsid w:val="002514B2"/>
    <w:rsid w:val="00251518"/>
    <w:rsid w:val="002516FF"/>
    <w:rsid w:val="00251734"/>
    <w:rsid w:val="002517F2"/>
    <w:rsid w:val="0025182A"/>
    <w:rsid w:val="002518D9"/>
    <w:rsid w:val="00251A48"/>
    <w:rsid w:val="00251BA0"/>
    <w:rsid w:val="00251BD3"/>
    <w:rsid w:val="00251DA5"/>
    <w:rsid w:val="002521B8"/>
    <w:rsid w:val="00252306"/>
    <w:rsid w:val="0025233E"/>
    <w:rsid w:val="00252357"/>
    <w:rsid w:val="0025242A"/>
    <w:rsid w:val="002524C7"/>
    <w:rsid w:val="002526B7"/>
    <w:rsid w:val="00252F7C"/>
    <w:rsid w:val="00253321"/>
    <w:rsid w:val="0025387C"/>
    <w:rsid w:val="002538D4"/>
    <w:rsid w:val="0025395E"/>
    <w:rsid w:val="00253969"/>
    <w:rsid w:val="00253A69"/>
    <w:rsid w:val="00253BFA"/>
    <w:rsid w:val="00253D03"/>
    <w:rsid w:val="00254199"/>
    <w:rsid w:val="00254364"/>
    <w:rsid w:val="002549F2"/>
    <w:rsid w:val="00254A17"/>
    <w:rsid w:val="00254A3E"/>
    <w:rsid w:val="00254BD9"/>
    <w:rsid w:val="0025508B"/>
    <w:rsid w:val="002554E4"/>
    <w:rsid w:val="002556FC"/>
    <w:rsid w:val="00255985"/>
    <w:rsid w:val="00255AF3"/>
    <w:rsid w:val="00255BEE"/>
    <w:rsid w:val="00255C5D"/>
    <w:rsid w:val="00256474"/>
    <w:rsid w:val="00256522"/>
    <w:rsid w:val="002569BB"/>
    <w:rsid w:val="00256B06"/>
    <w:rsid w:val="00256C15"/>
    <w:rsid w:val="00256CCF"/>
    <w:rsid w:val="0025711E"/>
    <w:rsid w:val="0025714A"/>
    <w:rsid w:val="0025750D"/>
    <w:rsid w:val="0025750E"/>
    <w:rsid w:val="00257573"/>
    <w:rsid w:val="00257C2A"/>
    <w:rsid w:val="00257DC6"/>
    <w:rsid w:val="0026003E"/>
    <w:rsid w:val="002602BE"/>
    <w:rsid w:val="002608CD"/>
    <w:rsid w:val="00260AB2"/>
    <w:rsid w:val="00260C0C"/>
    <w:rsid w:val="00260D62"/>
    <w:rsid w:val="00261465"/>
    <w:rsid w:val="002614E8"/>
    <w:rsid w:val="002617D8"/>
    <w:rsid w:val="00261B4E"/>
    <w:rsid w:val="00261C53"/>
    <w:rsid w:val="0026221B"/>
    <w:rsid w:val="00262680"/>
    <w:rsid w:val="0026279C"/>
    <w:rsid w:val="00262809"/>
    <w:rsid w:val="00262ADC"/>
    <w:rsid w:val="00262AF8"/>
    <w:rsid w:val="00262F0A"/>
    <w:rsid w:val="00262F45"/>
    <w:rsid w:val="00263159"/>
    <w:rsid w:val="002634A9"/>
    <w:rsid w:val="002636F6"/>
    <w:rsid w:val="002638C6"/>
    <w:rsid w:val="00263BF6"/>
    <w:rsid w:val="00263E1D"/>
    <w:rsid w:val="00263F04"/>
    <w:rsid w:val="0026413F"/>
    <w:rsid w:val="002643DB"/>
    <w:rsid w:val="0026446E"/>
    <w:rsid w:val="0026448C"/>
    <w:rsid w:val="00264628"/>
    <w:rsid w:val="002647AC"/>
    <w:rsid w:val="002647BD"/>
    <w:rsid w:val="0026495C"/>
    <w:rsid w:val="00264D06"/>
    <w:rsid w:val="00264F84"/>
    <w:rsid w:val="002655CC"/>
    <w:rsid w:val="00265857"/>
    <w:rsid w:val="00265C41"/>
    <w:rsid w:val="00266716"/>
    <w:rsid w:val="00266CCA"/>
    <w:rsid w:val="00266D0D"/>
    <w:rsid w:val="00266ECA"/>
    <w:rsid w:val="00266FD0"/>
    <w:rsid w:val="002670C5"/>
    <w:rsid w:val="00267239"/>
    <w:rsid w:val="00267447"/>
    <w:rsid w:val="00267455"/>
    <w:rsid w:val="00267A3B"/>
    <w:rsid w:val="00267AFA"/>
    <w:rsid w:val="00267FCC"/>
    <w:rsid w:val="00270A9C"/>
    <w:rsid w:val="00270D8F"/>
    <w:rsid w:val="0027109A"/>
    <w:rsid w:val="00271507"/>
    <w:rsid w:val="0027165A"/>
    <w:rsid w:val="00271C2F"/>
    <w:rsid w:val="00271D76"/>
    <w:rsid w:val="00272027"/>
    <w:rsid w:val="0027221D"/>
    <w:rsid w:val="0027239D"/>
    <w:rsid w:val="002724DC"/>
    <w:rsid w:val="00272B11"/>
    <w:rsid w:val="002735AE"/>
    <w:rsid w:val="002735CD"/>
    <w:rsid w:val="002736AB"/>
    <w:rsid w:val="0027391F"/>
    <w:rsid w:val="00273D42"/>
    <w:rsid w:val="00273DA5"/>
    <w:rsid w:val="00273E12"/>
    <w:rsid w:val="00273F36"/>
    <w:rsid w:val="00273FBE"/>
    <w:rsid w:val="00274301"/>
    <w:rsid w:val="00274A98"/>
    <w:rsid w:val="00274B6F"/>
    <w:rsid w:val="00274C6C"/>
    <w:rsid w:val="00274C70"/>
    <w:rsid w:val="00275408"/>
    <w:rsid w:val="0027551C"/>
    <w:rsid w:val="0027557B"/>
    <w:rsid w:val="0027567F"/>
    <w:rsid w:val="002757C0"/>
    <w:rsid w:val="00275986"/>
    <w:rsid w:val="00275AC8"/>
    <w:rsid w:val="0027636F"/>
    <w:rsid w:val="002768FF"/>
    <w:rsid w:val="00276C4F"/>
    <w:rsid w:val="00276E99"/>
    <w:rsid w:val="00276EC3"/>
    <w:rsid w:val="00276F68"/>
    <w:rsid w:val="00277C35"/>
    <w:rsid w:val="00277D89"/>
    <w:rsid w:val="00280123"/>
    <w:rsid w:val="0028053E"/>
    <w:rsid w:val="0028059A"/>
    <w:rsid w:val="00280889"/>
    <w:rsid w:val="00280B63"/>
    <w:rsid w:val="00280B97"/>
    <w:rsid w:val="00280DC4"/>
    <w:rsid w:val="00280E00"/>
    <w:rsid w:val="00280EEA"/>
    <w:rsid w:val="00281428"/>
    <w:rsid w:val="00281720"/>
    <w:rsid w:val="002818C9"/>
    <w:rsid w:val="002819E9"/>
    <w:rsid w:val="002819F9"/>
    <w:rsid w:val="00281CF6"/>
    <w:rsid w:val="00282381"/>
    <w:rsid w:val="002824FB"/>
    <w:rsid w:val="0028266C"/>
    <w:rsid w:val="00282876"/>
    <w:rsid w:val="00282942"/>
    <w:rsid w:val="00282E37"/>
    <w:rsid w:val="00283000"/>
    <w:rsid w:val="002830C4"/>
    <w:rsid w:val="0028343E"/>
    <w:rsid w:val="00283499"/>
    <w:rsid w:val="002834F9"/>
    <w:rsid w:val="0028356D"/>
    <w:rsid w:val="002835E6"/>
    <w:rsid w:val="002837BC"/>
    <w:rsid w:val="002838FF"/>
    <w:rsid w:val="00283A88"/>
    <w:rsid w:val="00283BE3"/>
    <w:rsid w:val="00283D6B"/>
    <w:rsid w:val="00284207"/>
    <w:rsid w:val="00284220"/>
    <w:rsid w:val="002843B8"/>
    <w:rsid w:val="00284459"/>
    <w:rsid w:val="00284AFA"/>
    <w:rsid w:val="00285888"/>
    <w:rsid w:val="00285986"/>
    <w:rsid w:val="00285D8D"/>
    <w:rsid w:val="00285DF4"/>
    <w:rsid w:val="00285E1E"/>
    <w:rsid w:val="002861B1"/>
    <w:rsid w:val="00286829"/>
    <w:rsid w:val="00286970"/>
    <w:rsid w:val="00286E96"/>
    <w:rsid w:val="00287400"/>
    <w:rsid w:val="0028744A"/>
    <w:rsid w:val="00287810"/>
    <w:rsid w:val="00287D5C"/>
    <w:rsid w:val="00287DFD"/>
    <w:rsid w:val="00287E0A"/>
    <w:rsid w:val="002900D7"/>
    <w:rsid w:val="00290207"/>
    <w:rsid w:val="00290313"/>
    <w:rsid w:val="002904C6"/>
    <w:rsid w:val="0029070A"/>
    <w:rsid w:val="00290CAA"/>
    <w:rsid w:val="00290D11"/>
    <w:rsid w:val="00290DC9"/>
    <w:rsid w:val="00290E59"/>
    <w:rsid w:val="002914F2"/>
    <w:rsid w:val="00291776"/>
    <w:rsid w:val="00291F6E"/>
    <w:rsid w:val="00292069"/>
    <w:rsid w:val="00292168"/>
    <w:rsid w:val="00292444"/>
    <w:rsid w:val="0029255D"/>
    <w:rsid w:val="002928A4"/>
    <w:rsid w:val="00293458"/>
    <w:rsid w:val="00293892"/>
    <w:rsid w:val="002938C5"/>
    <w:rsid w:val="002939DC"/>
    <w:rsid w:val="00293F09"/>
    <w:rsid w:val="00294001"/>
    <w:rsid w:val="00294136"/>
    <w:rsid w:val="0029433F"/>
    <w:rsid w:val="002944EF"/>
    <w:rsid w:val="002947D9"/>
    <w:rsid w:val="00295327"/>
    <w:rsid w:val="0029537F"/>
    <w:rsid w:val="0029568A"/>
    <w:rsid w:val="00295A68"/>
    <w:rsid w:val="00295B5A"/>
    <w:rsid w:val="00295BA0"/>
    <w:rsid w:val="00295BF9"/>
    <w:rsid w:val="002966E3"/>
    <w:rsid w:val="0029675E"/>
    <w:rsid w:val="0029681D"/>
    <w:rsid w:val="00296EB9"/>
    <w:rsid w:val="00297027"/>
    <w:rsid w:val="0029707D"/>
    <w:rsid w:val="002973BA"/>
    <w:rsid w:val="00297884"/>
    <w:rsid w:val="002979C2"/>
    <w:rsid w:val="00297E60"/>
    <w:rsid w:val="002A0018"/>
    <w:rsid w:val="002A0293"/>
    <w:rsid w:val="002A05D3"/>
    <w:rsid w:val="002A0866"/>
    <w:rsid w:val="002A0994"/>
    <w:rsid w:val="002A1453"/>
    <w:rsid w:val="002A1D3E"/>
    <w:rsid w:val="002A1EF1"/>
    <w:rsid w:val="002A202F"/>
    <w:rsid w:val="002A2094"/>
    <w:rsid w:val="002A23A8"/>
    <w:rsid w:val="002A2B66"/>
    <w:rsid w:val="002A2BF4"/>
    <w:rsid w:val="002A2D91"/>
    <w:rsid w:val="002A301C"/>
    <w:rsid w:val="002A30C7"/>
    <w:rsid w:val="002A351E"/>
    <w:rsid w:val="002A362C"/>
    <w:rsid w:val="002A36E3"/>
    <w:rsid w:val="002A3808"/>
    <w:rsid w:val="002A38AB"/>
    <w:rsid w:val="002A38DE"/>
    <w:rsid w:val="002A3998"/>
    <w:rsid w:val="002A3C04"/>
    <w:rsid w:val="002A3E11"/>
    <w:rsid w:val="002A3F9E"/>
    <w:rsid w:val="002A42A1"/>
    <w:rsid w:val="002A43CD"/>
    <w:rsid w:val="002A4D4F"/>
    <w:rsid w:val="002A4E6B"/>
    <w:rsid w:val="002A4E8F"/>
    <w:rsid w:val="002A5132"/>
    <w:rsid w:val="002A54F9"/>
    <w:rsid w:val="002A59BC"/>
    <w:rsid w:val="002A5CE4"/>
    <w:rsid w:val="002A60C0"/>
    <w:rsid w:val="002A60DA"/>
    <w:rsid w:val="002A6124"/>
    <w:rsid w:val="002A64E2"/>
    <w:rsid w:val="002A6A63"/>
    <w:rsid w:val="002A6B0B"/>
    <w:rsid w:val="002A6F54"/>
    <w:rsid w:val="002A71B9"/>
    <w:rsid w:val="002A74E4"/>
    <w:rsid w:val="002A753F"/>
    <w:rsid w:val="002A7941"/>
    <w:rsid w:val="002A7978"/>
    <w:rsid w:val="002A7BAB"/>
    <w:rsid w:val="002A7C52"/>
    <w:rsid w:val="002A7E89"/>
    <w:rsid w:val="002B040B"/>
    <w:rsid w:val="002B0422"/>
    <w:rsid w:val="002B07A8"/>
    <w:rsid w:val="002B0842"/>
    <w:rsid w:val="002B09A6"/>
    <w:rsid w:val="002B0A08"/>
    <w:rsid w:val="002B105B"/>
    <w:rsid w:val="002B1097"/>
    <w:rsid w:val="002B1187"/>
    <w:rsid w:val="002B189E"/>
    <w:rsid w:val="002B18B0"/>
    <w:rsid w:val="002B18BC"/>
    <w:rsid w:val="002B1EA4"/>
    <w:rsid w:val="002B1EEE"/>
    <w:rsid w:val="002B2253"/>
    <w:rsid w:val="002B2882"/>
    <w:rsid w:val="002B29C0"/>
    <w:rsid w:val="002B3055"/>
    <w:rsid w:val="002B3407"/>
    <w:rsid w:val="002B3424"/>
    <w:rsid w:val="002B347E"/>
    <w:rsid w:val="002B3484"/>
    <w:rsid w:val="002B348C"/>
    <w:rsid w:val="002B385F"/>
    <w:rsid w:val="002B394F"/>
    <w:rsid w:val="002B39C4"/>
    <w:rsid w:val="002B3ABB"/>
    <w:rsid w:val="002B3B8A"/>
    <w:rsid w:val="002B3D4C"/>
    <w:rsid w:val="002B4136"/>
    <w:rsid w:val="002B4333"/>
    <w:rsid w:val="002B436B"/>
    <w:rsid w:val="002B44AA"/>
    <w:rsid w:val="002B4878"/>
    <w:rsid w:val="002B49A1"/>
    <w:rsid w:val="002B4D9A"/>
    <w:rsid w:val="002B4E4E"/>
    <w:rsid w:val="002B4F75"/>
    <w:rsid w:val="002B524A"/>
    <w:rsid w:val="002B537A"/>
    <w:rsid w:val="002B5729"/>
    <w:rsid w:val="002B5820"/>
    <w:rsid w:val="002B585C"/>
    <w:rsid w:val="002B5AD9"/>
    <w:rsid w:val="002B5D48"/>
    <w:rsid w:val="002B5E09"/>
    <w:rsid w:val="002B6204"/>
    <w:rsid w:val="002B66D0"/>
    <w:rsid w:val="002B6A60"/>
    <w:rsid w:val="002B6EB0"/>
    <w:rsid w:val="002B7156"/>
    <w:rsid w:val="002B73E2"/>
    <w:rsid w:val="002B7A11"/>
    <w:rsid w:val="002B7A3D"/>
    <w:rsid w:val="002B7AF3"/>
    <w:rsid w:val="002B7CAB"/>
    <w:rsid w:val="002B7E46"/>
    <w:rsid w:val="002C0312"/>
    <w:rsid w:val="002C0F50"/>
    <w:rsid w:val="002C1102"/>
    <w:rsid w:val="002C1248"/>
    <w:rsid w:val="002C12A6"/>
    <w:rsid w:val="002C1314"/>
    <w:rsid w:val="002C1347"/>
    <w:rsid w:val="002C14EB"/>
    <w:rsid w:val="002C1B73"/>
    <w:rsid w:val="002C1D1B"/>
    <w:rsid w:val="002C1DA7"/>
    <w:rsid w:val="002C1DDA"/>
    <w:rsid w:val="002C1E5F"/>
    <w:rsid w:val="002C2352"/>
    <w:rsid w:val="002C23D5"/>
    <w:rsid w:val="002C2613"/>
    <w:rsid w:val="002C2854"/>
    <w:rsid w:val="002C28ED"/>
    <w:rsid w:val="002C31F8"/>
    <w:rsid w:val="002C3219"/>
    <w:rsid w:val="002C3326"/>
    <w:rsid w:val="002C3500"/>
    <w:rsid w:val="002C3B94"/>
    <w:rsid w:val="002C3D74"/>
    <w:rsid w:val="002C4144"/>
    <w:rsid w:val="002C4218"/>
    <w:rsid w:val="002C430A"/>
    <w:rsid w:val="002C44A6"/>
    <w:rsid w:val="002C47E2"/>
    <w:rsid w:val="002C4B49"/>
    <w:rsid w:val="002C4C5F"/>
    <w:rsid w:val="002C5013"/>
    <w:rsid w:val="002C5021"/>
    <w:rsid w:val="002C50F0"/>
    <w:rsid w:val="002C5104"/>
    <w:rsid w:val="002C5164"/>
    <w:rsid w:val="002C51E3"/>
    <w:rsid w:val="002C521B"/>
    <w:rsid w:val="002C5306"/>
    <w:rsid w:val="002C54B4"/>
    <w:rsid w:val="002C5598"/>
    <w:rsid w:val="002C5772"/>
    <w:rsid w:val="002C5951"/>
    <w:rsid w:val="002C5BA9"/>
    <w:rsid w:val="002C5C6A"/>
    <w:rsid w:val="002C5CED"/>
    <w:rsid w:val="002C60E0"/>
    <w:rsid w:val="002C6173"/>
    <w:rsid w:val="002C618B"/>
    <w:rsid w:val="002C63B2"/>
    <w:rsid w:val="002C6B73"/>
    <w:rsid w:val="002C6C72"/>
    <w:rsid w:val="002C6DE9"/>
    <w:rsid w:val="002C7092"/>
    <w:rsid w:val="002C745E"/>
    <w:rsid w:val="002C774B"/>
    <w:rsid w:val="002C7EAE"/>
    <w:rsid w:val="002D01F9"/>
    <w:rsid w:val="002D02F9"/>
    <w:rsid w:val="002D0414"/>
    <w:rsid w:val="002D057A"/>
    <w:rsid w:val="002D0695"/>
    <w:rsid w:val="002D0A16"/>
    <w:rsid w:val="002D0D81"/>
    <w:rsid w:val="002D0E44"/>
    <w:rsid w:val="002D0EB3"/>
    <w:rsid w:val="002D1B8B"/>
    <w:rsid w:val="002D1F19"/>
    <w:rsid w:val="002D2059"/>
    <w:rsid w:val="002D2239"/>
    <w:rsid w:val="002D291C"/>
    <w:rsid w:val="002D2935"/>
    <w:rsid w:val="002D298A"/>
    <w:rsid w:val="002D2999"/>
    <w:rsid w:val="002D29A3"/>
    <w:rsid w:val="002D29DB"/>
    <w:rsid w:val="002D34CA"/>
    <w:rsid w:val="002D35F7"/>
    <w:rsid w:val="002D37A1"/>
    <w:rsid w:val="002D3BA1"/>
    <w:rsid w:val="002D3D29"/>
    <w:rsid w:val="002D3D5D"/>
    <w:rsid w:val="002D3E05"/>
    <w:rsid w:val="002D3F8C"/>
    <w:rsid w:val="002D40C9"/>
    <w:rsid w:val="002D411E"/>
    <w:rsid w:val="002D41B4"/>
    <w:rsid w:val="002D441A"/>
    <w:rsid w:val="002D4C69"/>
    <w:rsid w:val="002D508C"/>
    <w:rsid w:val="002D5171"/>
    <w:rsid w:val="002D53B8"/>
    <w:rsid w:val="002D59E0"/>
    <w:rsid w:val="002D5C5A"/>
    <w:rsid w:val="002D5EB7"/>
    <w:rsid w:val="002D5F1A"/>
    <w:rsid w:val="002D64A1"/>
    <w:rsid w:val="002D6707"/>
    <w:rsid w:val="002D6841"/>
    <w:rsid w:val="002D68E6"/>
    <w:rsid w:val="002D68FA"/>
    <w:rsid w:val="002D6CA7"/>
    <w:rsid w:val="002D6D27"/>
    <w:rsid w:val="002D6F14"/>
    <w:rsid w:val="002D709D"/>
    <w:rsid w:val="002D7310"/>
    <w:rsid w:val="002D7406"/>
    <w:rsid w:val="002D7918"/>
    <w:rsid w:val="002D7C14"/>
    <w:rsid w:val="002D7DCE"/>
    <w:rsid w:val="002D7E8F"/>
    <w:rsid w:val="002D7F36"/>
    <w:rsid w:val="002E0064"/>
    <w:rsid w:val="002E00A7"/>
    <w:rsid w:val="002E0382"/>
    <w:rsid w:val="002E080F"/>
    <w:rsid w:val="002E0883"/>
    <w:rsid w:val="002E090B"/>
    <w:rsid w:val="002E0A17"/>
    <w:rsid w:val="002E0D73"/>
    <w:rsid w:val="002E0E29"/>
    <w:rsid w:val="002E0E81"/>
    <w:rsid w:val="002E0F24"/>
    <w:rsid w:val="002E1022"/>
    <w:rsid w:val="002E14FC"/>
    <w:rsid w:val="002E15C0"/>
    <w:rsid w:val="002E1ABC"/>
    <w:rsid w:val="002E1B2D"/>
    <w:rsid w:val="002E1D22"/>
    <w:rsid w:val="002E1D6F"/>
    <w:rsid w:val="002E1F7B"/>
    <w:rsid w:val="002E2021"/>
    <w:rsid w:val="002E2076"/>
    <w:rsid w:val="002E21E9"/>
    <w:rsid w:val="002E24A5"/>
    <w:rsid w:val="002E2F14"/>
    <w:rsid w:val="002E3626"/>
    <w:rsid w:val="002E3BC4"/>
    <w:rsid w:val="002E3DCA"/>
    <w:rsid w:val="002E3EF9"/>
    <w:rsid w:val="002E4169"/>
    <w:rsid w:val="002E485D"/>
    <w:rsid w:val="002E4D82"/>
    <w:rsid w:val="002E5029"/>
    <w:rsid w:val="002E5BE9"/>
    <w:rsid w:val="002E5EB8"/>
    <w:rsid w:val="002E608C"/>
    <w:rsid w:val="002E60DF"/>
    <w:rsid w:val="002E61F2"/>
    <w:rsid w:val="002E69C5"/>
    <w:rsid w:val="002E69F0"/>
    <w:rsid w:val="002E6BEA"/>
    <w:rsid w:val="002E6EB4"/>
    <w:rsid w:val="002E7028"/>
    <w:rsid w:val="002E7CE6"/>
    <w:rsid w:val="002E7E03"/>
    <w:rsid w:val="002E7E65"/>
    <w:rsid w:val="002E7EC9"/>
    <w:rsid w:val="002F035C"/>
    <w:rsid w:val="002F0747"/>
    <w:rsid w:val="002F0B10"/>
    <w:rsid w:val="002F1030"/>
    <w:rsid w:val="002F10E3"/>
    <w:rsid w:val="002F1387"/>
    <w:rsid w:val="002F1494"/>
    <w:rsid w:val="002F15B6"/>
    <w:rsid w:val="002F1BE6"/>
    <w:rsid w:val="002F1C20"/>
    <w:rsid w:val="002F1F46"/>
    <w:rsid w:val="002F23D5"/>
    <w:rsid w:val="002F27AE"/>
    <w:rsid w:val="002F2D60"/>
    <w:rsid w:val="002F2DE6"/>
    <w:rsid w:val="002F2E5B"/>
    <w:rsid w:val="002F32C0"/>
    <w:rsid w:val="002F355D"/>
    <w:rsid w:val="002F35D5"/>
    <w:rsid w:val="002F3B5D"/>
    <w:rsid w:val="002F4242"/>
    <w:rsid w:val="002F4D74"/>
    <w:rsid w:val="002F542C"/>
    <w:rsid w:val="002F5A0A"/>
    <w:rsid w:val="002F5AEC"/>
    <w:rsid w:val="002F5B98"/>
    <w:rsid w:val="002F5C10"/>
    <w:rsid w:val="002F5DF9"/>
    <w:rsid w:val="002F601E"/>
    <w:rsid w:val="002F60EB"/>
    <w:rsid w:val="002F6703"/>
    <w:rsid w:val="002F6709"/>
    <w:rsid w:val="002F6854"/>
    <w:rsid w:val="002F686F"/>
    <w:rsid w:val="002F6908"/>
    <w:rsid w:val="002F6AB7"/>
    <w:rsid w:val="002F6B2F"/>
    <w:rsid w:val="002F6C77"/>
    <w:rsid w:val="002F6D62"/>
    <w:rsid w:val="002F6EE3"/>
    <w:rsid w:val="002F70FC"/>
    <w:rsid w:val="002F7754"/>
    <w:rsid w:val="002F7C42"/>
    <w:rsid w:val="002F7C7A"/>
    <w:rsid w:val="002F7E1F"/>
    <w:rsid w:val="0030028A"/>
    <w:rsid w:val="00300521"/>
    <w:rsid w:val="00300A01"/>
    <w:rsid w:val="00300C37"/>
    <w:rsid w:val="00300EF9"/>
    <w:rsid w:val="0030110C"/>
    <w:rsid w:val="00301229"/>
    <w:rsid w:val="00301B2E"/>
    <w:rsid w:val="00301D24"/>
    <w:rsid w:val="00301F90"/>
    <w:rsid w:val="00301FC3"/>
    <w:rsid w:val="0030213C"/>
    <w:rsid w:val="0030246A"/>
    <w:rsid w:val="0030247B"/>
    <w:rsid w:val="003027D4"/>
    <w:rsid w:val="003033C2"/>
    <w:rsid w:val="00303406"/>
    <w:rsid w:val="00303542"/>
    <w:rsid w:val="00303643"/>
    <w:rsid w:val="0030374F"/>
    <w:rsid w:val="00303849"/>
    <w:rsid w:val="00303953"/>
    <w:rsid w:val="00303AAD"/>
    <w:rsid w:val="00303BB2"/>
    <w:rsid w:val="00303BB4"/>
    <w:rsid w:val="00303C00"/>
    <w:rsid w:val="00303FAC"/>
    <w:rsid w:val="00304247"/>
    <w:rsid w:val="00304265"/>
    <w:rsid w:val="003045FF"/>
    <w:rsid w:val="00305948"/>
    <w:rsid w:val="00305B1F"/>
    <w:rsid w:val="00305B3D"/>
    <w:rsid w:val="00305BDE"/>
    <w:rsid w:val="003061C7"/>
    <w:rsid w:val="00306A75"/>
    <w:rsid w:val="00306B81"/>
    <w:rsid w:val="00306DF6"/>
    <w:rsid w:val="00306F12"/>
    <w:rsid w:val="003072FA"/>
    <w:rsid w:val="00307321"/>
    <w:rsid w:val="00307395"/>
    <w:rsid w:val="003073B3"/>
    <w:rsid w:val="00307716"/>
    <w:rsid w:val="00307FAA"/>
    <w:rsid w:val="00310071"/>
    <w:rsid w:val="003101FE"/>
    <w:rsid w:val="00310232"/>
    <w:rsid w:val="00310741"/>
    <w:rsid w:val="00310890"/>
    <w:rsid w:val="00310893"/>
    <w:rsid w:val="00310981"/>
    <w:rsid w:val="00310D54"/>
    <w:rsid w:val="00311255"/>
    <w:rsid w:val="0031166C"/>
    <w:rsid w:val="003116CB"/>
    <w:rsid w:val="003117AF"/>
    <w:rsid w:val="003118FA"/>
    <w:rsid w:val="00311CA8"/>
    <w:rsid w:val="00311CE7"/>
    <w:rsid w:val="00311E0A"/>
    <w:rsid w:val="00312200"/>
    <w:rsid w:val="003123D9"/>
    <w:rsid w:val="003130CB"/>
    <w:rsid w:val="003130F3"/>
    <w:rsid w:val="00313194"/>
    <w:rsid w:val="003131CA"/>
    <w:rsid w:val="00313944"/>
    <w:rsid w:val="00313A63"/>
    <w:rsid w:val="00313A71"/>
    <w:rsid w:val="00313EBB"/>
    <w:rsid w:val="00314728"/>
    <w:rsid w:val="00314B07"/>
    <w:rsid w:val="00314B72"/>
    <w:rsid w:val="00314DC7"/>
    <w:rsid w:val="00314EF7"/>
    <w:rsid w:val="00315A92"/>
    <w:rsid w:val="00315ACC"/>
    <w:rsid w:val="00315DC4"/>
    <w:rsid w:val="00315F8D"/>
    <w:rsid w:val="00316041"/>
    <w:rsid w:val="0031616E"/>
    <w:rsid w:val="0031651A"/>
    <w:rsid w:val="003165D5"/>
    <w:rsid w:val="003167E9"/>
    <w:rsid w:val="003169F2"/>
    <w:rsid w:val="00316A16"/>
    <w:rsid w:val="00316A7C"/>
    <w:rsid w:val="00316B42"/>
    <w:rsid w:val="00316B9F"/>
    <w:rsid w:val="00316DEF"/>
    <w:rsid w:val="00316E39"/>
    <w:rsid w:val="00316EDB"/>
    <w:rsid w:val="003170E2"/>
    <w:rsid w:val="0031737D"/>
    <w:rsid w:val="003174A2"/>
    <w:rsid w:val="003175C9"/>
    <w:rsid w:val="00317A2D"/>
    <w:rsid w:val="00317B18"/>
    <w:rsid w:val="00317E09"/>
    <w:rsid w:val="0032013E"/>
    <w:rsid w:val="003204E3"/>
    <w:rsid w:val="00320F55"/>
    <w:rsid w:val="0032127D"/>
    <w:rsid w:val="003218A9"/>
    <w:rsid w:val="00321CFB"/>
    <w:rsid w:val="00322377"/>
    <w:rsid w:val="003223A2"/>
    <w:rsid w:val="003225F7"/>
    <w:rsid w:val="00322666"/>
    <w:rsid w:val="00322957"/>
    <w:rsid w:val="003229F1"/>
    <w:rsid w:val="00322D8C"/>
    <w:rsid w:val="00322E88"/>
    <w:rsid w:val="00322EA9"/>
    <w:rsid w:val="003230C9"/>
    <w:rsid w:val="003236E4"/>
    <w:rsid w:val="003236F7"/>
    <w:rsid w:val="00323B73"/>
    <w:rsid w:val="00323CC3"/>
    <w:rsid w:val="00323F89"/>
    <w:rsid w:val="00324004"/>
    <w:rsid w:val="0032444B"/>
    <w:rsid w:val="003248BD"/>
    <w:rsid w:val="003249C3"/>
    <w:rsid w:val="00324AA9"/>
    <w:rsid w:val="00324DE8"/>
    <w:rsid w:val="00324F09"/>
    <w:rsid w:val="00325385"/>
    <w:rsid w:val="003254CB"/>
    <w:rsid w:val="0032550C"/>
    <w:rsid w:val="0032570F"/>
    <w:rsid w:val="003258B3"/>
    <w:rsid w:val="003259FB"/>
    <w:rsid w:val="00325B93"/>
    <w:rsid w:val="00325DB1"/>
    <w:rsid w:val="00325E88"/>
    <w:rsid w:val="0032646B"/>
    <w:rsid w:val="00326898"/>
    <w:rsid w:val="003270A3"/>
    <w:rsid w:val="00327102"/>
    <w:rsid w:val="00327421"/>
    <w:rsid w:val="0032748C"/>
    <w:rsid w:val="00327AD4"/>
    <w:rsid w:val="00327D38"/>
    <w:rsid w:val="0033010F"/>
    <w:rsid w:val="00330128"/>
    <w:rsid w:val="003301D4"/>
    <w:rsid w:val="0033079C"/>
    <w:rsid w:val="00331023"/>
    <w:rsid w:val="00331270"/>
    <w:rsid w:val="0033158B"/>
    <w:rsid w:val="00331E87"/>
    <w:rsid w:val="00332117"/>
    <w:rsid w:val="0033216B"/>
    <w:rsid w:val="00332356"/>
    <w:rsid w:val="0033249D"/>
    <w:rsid w:val="003325D2"/>
    <w:rsid w:val="00332652"/>
    <w:rsid w:val="003327F4"/>
    <w:rsid w:val="00332FA7"/>
    <w:rsid w:val="0033308A"/>
    <w:rsid w:val="00333974"/>
    <w:rsid w:val="00333C6A"/>
    <w:rsid w:val="00333FCA"/>
    <w:rsid w:val="0033423B"/>
    <w:rsid w:val="003343F2"/>
    <w:rsid w:val="00334A31"/>
    <w:rsid w:val="0033505B"/>
    <w:rsid w:val="00335127"/>
    <w:rsid w:val="00335176"/>
    <w:rsid w:val="003354E6"/>
    <w:rsid w:val="00335AB5"/>
    <w:rsid w:val="00335F99"/>
    <w:rsid w:val="00335FD8"/>
    <w:rsid w:val="003361E7"/>
    <w:rsid w:val="003365EC"/>
    <w:rsid w:val="00336689"/>
    <w:rsid w:val="0033669F"/>
    <w:rsid w:val="003367E4"/>
    <w:rsid w:val="00336810"/>
    <w:rsid w:val="0033690E"/>
    <w:rsid w:val="00336D10"/>
    <w:rsid w:val="00336EF2"/>
    <w:rsid w:val="0033705D"/>
    <w:rsid w:val="00337349"/>
    <w:rsid w:val="00337561"/>
    <w:rsid w:val="00337619"/>
    <w:rsid w:val="00337FB0"/>
    <w:rsid w:val="00340136"/>
    <w:rsid w:val="003402D3"/>
    <w:rsid w:val="003405B4"/>
    <w:rsid w:val="0034084E"/>
    <w:rsid w:val="00340885"/>
    <w:rsid w:val="00340A7A"/>
    <w:rsid w:val="00340AE0"/>
    <w:rsid w:val="00340EBB"/>
    <w:rsid w:val="00340FBC"/>
    <w:rsid w:val="003410C1"/>
    <w:rsid w:val="0034171A"/>
    <w:rsid w:val="00341CF2"/>
    <w:rsid w:val="00341DDB"/>
    <w:rsid w:val="003423C1"/>
    <w:rsid w:val="003423D7"/>
    <w:rsid w:val="003429ED"/>
    <w:rsid w:val="00342BC0"/>
    <w:rsid w:val="00342F41"/>
    <w:rsid w:val="0034317B"/>
    <w:rsid w:val="003432AC"/>
    <w:rsid w:val="00343D0E"/>
    <w:rsid w:val="00343DD4"/>
    <w:rsid w:val="00343F16"/>
    <w:rsid w:val="00343FAD"/>
    <w:rsid w:val="003440E3"/>
    <w:rsid w:val="00344456"/>
    <w:rsid w:val="0034487B"/>
    <w:rsid w:val="00344BAE"/>
    <w:rsid w:val="00344DB2"/>
    <w:rsid w:val="00344E06"/>
    <w:rsid w:val="00344EA7"/>
    <w:rsid w:val="00344EC0"/>
    <w:rsid w:val="00345009"/>
    <w:rsid w:val="00345163"/>
    <w:rsid w:val="003453B0"/>
    <w:rsid w:val="003453ED"/>
    <w:rsid w:val="0034581A"/>
    <w:rsid w:val="00346061"/>
    <w:rsid w:val="00346067"/>
    <w:rsid w:val="0034616E"/>
    <w:rsid w:val="003463A9"/>
    <w:rsid w:val="00346461"/>
    <w:rsid w:val="0034666A"/>
    <w:rsid w:val="00346688"/>
    <w:rsid w:val="00346776"/>
    <w:rsid w:val="00346A84"/>
    <w:rsid w:val="00346BBD"/>
    <w:rsid w:val="00346F69"/>
    <w:rsid w:val="0034749C"/>
    <w:rsid w:val="00347AE6"/>
    <w:rsid w:val="00347BA5"/>
    <w:rsid w:val="00347C74"/>
    <w:rsid w:val="00347D0A"/>
    <w:rsid w:val="00347ECD"/>
    <w:rsid w:val="0035033E"/>
    <w:rsid w:val="00350379"/>
    <w:rsid w:val="00350488"/>
    <w:rsid w:val="003508E7"/>
    <w:rsid w:val="00350AC1"/>
    <w:rsid w:val="00350CCF"/>
    <w:rsid w:val="00351258"/>
    <w:rsid w:val="003513B6"/>
    <w:rsid w:val="0035153D"/>
    <w:rsid w:val="003519BC"/>
    <w:rsid w:val="003519C6"/>
    <w:rsid w:val="00351EF9"/>
    <w:rsid w:val="00352227"/>
    <w:rsid w:val="00352486"/>
    <w:rsid w:val="00352D4D"/>
    <w:rsid w:val="00353058"/>
    <w:rsid w:val="003532AA"/>
    <w:rsid w:val="003533B4"/>
    <w:rsid w:val="0035360F"/>
    <w:rsid w:val="003538AA"/>
    <w:rsid w:val="00353D62"/>
    <w:rsid w:val="00353F92"/>
    <w:rsid w:val="003543F4"/>
    <w:rsid w:val="003544C8"/>
    <w:rsid w:val="0035487B"/>
    <w:rsid w:val="00354ED8"/>
    <w:rsid w:val="00355058"/>
    <w:rsid w:val="00355067"/>
    <w:rsid w:val="0035533F"/>
    <w:rsid w:val="003553EC"/>
    <w:rsid w:val="003554EF"/>
    <w:rsid w:val="00355617"/>
    <w:rsid w:val="0035588F"/>
    <w:rsid w:val="00355E0D"/>
    <w:rsid w:val="003562EE"/>
    <w:rsid w:val="003569CB"/>
    <w:rsid w:val="00356ABA"/>
    <w:rsid w:val="00356ACD"/>
    <w:rsid w:val="00356FB8"/>
    <w:rsid w:val="0035701A"/>
    <w:rsid w:val="003571F6"/>
    <w:rsid w:val="00357372"/>
    <w:rsid w:val="00357429"/>
    <w:rsid w:val="003575F9"/>
    <w:rsid w:val="003578D8"/>
    <w:rsid w:val="00357E78"/>
    <w:rsid w:val="00357E99"/>
    <w:rsid w:val="003601D4"/>
    <w:rsid w:val="0036069C"/>
    <w:rsid w:val="00360D5F"/>
    <w:rsid w:val="00360FA8"/>
    <w:rsid w:val="00360FC4"/>
    <w:rsid w:val="0036134C"/>
    <w:rsid w:val="00362115"/>
    <w:rsid w:val="00362200"/>
    <w:rsid w:val="003623B1"/>
    <w:rsid w:val="003628F3"/>
    <w:rsid w:val="00362973"/>
    <w:rsid w:val="00362BAC"/>
    <w:rsid w:val="00362C78"/>
    <w:rsid w:val="00362CC1"/>
    <w:rsid w:val="00362CF4"/>
    <w:rsid w:val="00362DA4"/>
    <w:rsid w:val="00362DC0"/>
    <w:rsid w:val="00362F87"/>
    <w:rsid w:val="00364403"/>
    <w:rsid w:val="003648AB"/>
    <w:rsid w:val="00364955"/>
    <w:rsid w:val="00364995"/>
    <w:rsid w:val="00364C78"/>
    <w:rsid w:val="00364D19"/>
    <w:rsid w:val="00364DE7"/>
    <w:rsid w:val="00364F66"/>
    <w:rsid w:val="00365139"/>
    <w:rsid w:val="003658F8"/>
    <w:rsid w:val="00365A9C"/>
    <w:rsid w:val="00365CD3"/>
    <w:rsid w:val="00365CFA"/>
    <w:rsid w:val="00366010"/>
    <w:rsid w:val="003660A1"/>
    <w:rsid w:val="00366203"/>
    <w:rsid w:val="0036637F"/>
    <w:rsid w:val="00366514"/>
    <w:rsid w:val="00366885"/>
    <w:rsid w:val="00366A2F"/>
    <w:rsid w:val="00366D2B"/>
    <w:rsid w:val="00366DF7"/>
    <w:rsid w:val="00366F5D"/>
    <w:rsid w:val="0036711C"/>
    <w:rsid w:val="003678FA"/>
    <w:rsid w:val="003679C0"/>
    <w:rsid w:val="00367B98"/>
    <w:rsid w:val="00367D7C"/>
    <w:rsid w:val="003701BE"/>
    <w:rsid w:val="003702D3"/>
    <w:rsid w:val="0037033B"/>
    <w:rsid w:val="00370774"/>
    <w:rsid w:val="003708CA"/>
    <w:rsid w:val="00370911"/>
    <w:rsid w:val="00370CD6"/>
    <w:rsid w:val="00371000"/>
    <w:rsid w:val="0037114C"/>
    <w:rsid w:val="003718DA"/>
    <w:rsid w:val="00371B88"/>
    <w:rsid w:val="00371BEA"/>
    <w:rsid w:val="00371DB5"/>
    <w:rsid w:val="00371DBD"/>
    <w:rsid w:val="00371F89"/>
    <w:rsid w:val="003724DD"/>
    <w:rsid w:val="0037258E"/>
    <w:rsid w:val="00372C32"/>
    <w:rsid w:val="00372C33"/>
    <w:rsid w:val="003730C1"/>
    <w:rsid w:val="003733B5"/>
    <w:rsid w:val="003733CA"/>
    <w:rsid w:val="0037361D"/>
    <w:rsid w:val="00373A22"/>
    <w:rsid w:val="00373AD5"/>
    <w:rsid w:val="00373F8F"/>
    <w:rsid w:val="00374034"/>
    <w:rsid w:val="003748AB"/>
    <w:rsid w:val="00374DB5"/>
    <w:rsid w:val="00375032"/>
    <w:rsid w:val="0037521B"/>
    <w:rsid w:val="00375679"/>
    <w:rsid w:val="00375B41"/>
    <w:rsid w:val="00375DE3"/>
    <w:rsid w:val="00375DED"/>
    <w:rsid w:val="003764AB"/>
    <w:rsid w:val="003765E7"/>
    <w:rsid w:val="003766E0"/>
    <w:rsid w:val="003774B9"/>
    <w:rsid w:val="003775C8"/>
    <w:rsid w:val="00377761"/>
    <w:rsid w:val="00380194"/>
    <w:rsid w:val="00380256"/>
    <w:rsid w:val="00380610"/>
    <w:rsid w:val="00380621"/>
    <w:rsid w:val="00380D48"/>
    <w:rsid w:val="003810F3"/>
    <w:rsid w:val="00381802"/>
    <w:rsid w:val="00381BA9"/>
    <w:rsid w:val="00381C3E"/>
    <w:rsid w:val="00382215"/>
    <w:rsid w:val="003822C7"/>
    <w:rsid w:val="003823B8"/>
    <w:rsid w:val="003824A1"/>
    <w:rsid w:val="003825A1"/>
    <w:rsid w:val="0038260E"/>
    <w:rsid w:val="00382626"/>
    <w:rsid w:val="00382C16"/>
    <w:rsid w:val="00382F68"/>
    <w:rsid w:val="00383176"/>
    <w:rsid w:val="003833CC"/>
    <w:rsid w:val="003838CA"/>
    <w:rsid w:val="00383908"/>
    <w:rsid w:val="00383A7A"/>
    <w:rsid w:val="00383BE4"/>
    <w:rsid w:val="00383D7D"/>
    <w:rsid w:val="00383DC1"/>
    <w:rsid w:val="00383F1B"/>
    <w:rsid w:val="00383F2E"/>
    <w:rsid w:val="003843DA"/>
    <w:rsid w:val="00384680"/>
    <w:rsid w:val="0038471C"/>
    <w:rsid w:val="00384746"/>
    <w:rsid w:val="00384CFA"/>
    <w:rsid w:val="003850E9"/>
    <w:rsid w:val="00386214"/>
    <w:rsid w:val="0038633F"/>
    <w:rsid w:val="0038640A"/>
    <w:rsid w:val="0038698F"/>
    <w:rsid w:val="00386DC8"/>
    <w:rsid w:val="00386F1F"/>
    <w:rsid w:val="003874F1"/>
    <w:rsid w:val="0038772E"/>
    <w:rsid w:val="00387921"/>
    <w:rsid w:val="003879C2"/>
    <w:rsid w:val="00387A2E"/>
    <w:rsid w:val="003902FE"/>
    <w:rsid w:val="00390386"/>
    <w:rsid w:val="00390389"/>
    <w:rsid w:val="00390408"/>
    <w:rsid w:val="0039086B"/>
    <w:rsid w:val="0039087A"/>
    <w:rsid w:val="003909AE"/>
    <w:rsid w:val="003909B3"/>
    <w:rsid w:val="003909EF"/>
    <w:rsid w:val="00390E59"/>
    <w:rsid w:val="0039120D"/>
    <w:rsid w:val="00391AC1"/>
    <w:rsid w:val="00391BEA"/>
    <w:rsid w:val="00391CA8"/>
    <w:rsid w:val="003920B7"/>
    <w:rsid w:val="0039249F"/>
    <w:rsid w:val="00392975"/>
    <w:rsid w:val="00392A55"/>
    <w:rsid w:val="00392BD1"/>
    <w:rsid w:val="003933A3"/>
    <w:rsid w:val="003933EF"/>
    <w:rsid w:val="0039374A"/>
    <w:rsid w:val="00393811"/>
    <w:rsid w:val="00393B1F"/>
    <w:rsid w:val="00393C96"/>
    <w:rsid w:val="00393CB2"/>
    <w:rsid w:val="003944A5"/>
    <w:rsid w:val="003945EC"/>
    <w:rsid w:val="003948DB"/>
    <w:rsid w:val="0039493D"/>
    <w:rsid w:val="00394981"/>
    <w:rsid w:val="00394F25"/>
    <w:rsid w:val="00395045"/>
    <w:rsid w:val="0039509C"/>
    <w:rsid w:val="003956C7"/>
    <w:rsid w:val="00395D42"/>
    <w:rsid w:val="00395D53"/>
    <w:rsid w:val="00395E1F"/>
    <w:rsid w:val="00395E75"/>
    <w:rsid w:val="003960C7"/>
    <w:rsid w:val="003960E3"/>
    <w:rsid w:val="0039647E"/>
    <w:rsid w:val="0039666D"/>
    <w:rsid w:val="003969B1"/>
    <w:rsid w:val="003969BE"/>
    <w:rsid w:val="00396B1C"/>
    <w:rsid w:val="003971B1"/>
    <w:rsid w:val="00397418"/>
    <w:rsid w:val="0039745F"/>
    <w:rsid w:val="00397866"/>
    <w:rsid w:val="00397C51"/>
    <w:rsid w:val="00397D3A"/>
    <w:rsid w:val="003A025E"/>
    <w:rsid w:val="003A0701"/>
    <w:rsid w:val="003A070B"/>
    <w:rsid w:val="003A0F94"/>
    <w:rsid w:val="003A126E"/>
    <w:rsid w:val="003A1278"/>
    <w:rsid w:val="003A142A"/>
    <w:rsid w:val="003A15A3"/>
    <w:rsid w:val="003A192F"/>
    <w:rsid w:val="003A1C6B"/>
    <w:rsid w:val="003A1D85"/>
    <w:rsid w:val="003A21C7"/>
    <w:rsid w:val="003A2702"/>
    <w:rsid w:val="003A2706"/>
    <w:rsid w:val="003A27EF"/>
    <w:rsid w:val="003A2892"/>
    <w:rsid w:val="003A2C32"/>
    <w:rsid w:val="003A2E35"/>
    <w:rsid w:val="003A30B3"/>
    <w:rsid w:val="003A3433"/>
    <w:rsid w:val="003A34CF"/>
    <w:rsid w:val="003A38EE"/>
    <w:rsid w:val="003A3B24"/>
    <w:rsid w:val="003A3EAA"/>
    <w:rsid w:val="003A3EB8"/>
    <w:rsid w:val="003A3FFE"/>
    <w:rsid w:val="003A40F2"/>
    <w:rsid w:val="003A4309"/>
    <w:rsid w:val="003A4695"/>
    <w:rsid w:val="003A4800"/>
    <w:rsid w:val="003A4A22"/>
    <w:rsid w:val="003A4AB7"/>
    <w:rsid w:val="003A4C09"/>
    <w:rsid w:val="003A4CBE"/>
    <w:rsid w:val="003A4F62"/>
    <w:rsid w:val="003A4FF3"/>
    <w:rsid w:val="003A5A31"/>
    <w:rsid w:val="003A5BDA"/>
    <w:rsid w:val="003A5C69"/>
    <w:rsid w:val="003A5D50"/>
    <w:rsid w:val="003A5E94"/>
    <w:rsid w:val="003A60A8"/>
    <w:rsid w:val="003A64FC"/>
    <w:rsid w:val="003A6713"/>
    <w:rsid w:val="003A6C16"/>
    <w:rsid w:val="003A6F05"/>
    <w:rsid w:val="003A73EB"/>
    <w:rsid w:val="003A7625"/>
    <w:rsid w:val="003A77F9"/>
    <w:rsid w:val="003A7BA2"/>
    <w:rsid w:val="003A7C85"/>
    <w:rsid w:val="003B016E"/>
    <w:rsid w:val="003B0260"/>
    <w:rsid w:val="003B02BA"/>
    <w:rsid w:val="003B02C1"/>
    <w:rsid w:val="003B06DC"/>
    <w:rsid w:val="003B0A59"/>
    <w:rsid w:val="003B13D5"/>
    <w:rsid w:val="003B169F"/>
    <w:rsid w:val="003B177B"/>
    <w:rsid w:val="003B1792"/>
    <w:rsid w:val="003B1B52"/>
    <w:rsid w:val="003B1FF3"/>
    <w:rsid w:val="003B20BE"/>
    <w:rsid w:val="003B29C0"/>
    <w:rsid w:val="003B2CD6"/>
    <w:rsid w:val="003B303E"/>
    <w:rsid w:val="003B3094"/>
    <w:rsid w:val="003B3A07"/>
    <w:rsid w:val="003B3D0A"/>
    <w:rsid w:val="003B437B"/>
    <w:rsid w:val="003B438F"/>
    <w:rsid w:val="003B451D"/>
    <w:rsid w:val="003B4861"/>
    <w:rsid w:val="003B4874"/>
    <w:rsid w:val="003B4A27"/>
    <w:rsid w:val="003B4C4E"/>
    <w:rsid w:val="003B4D36"/>
    <w:rsid w:val="003B4E28"/>
    <w:rsid w:val="003B4EFC"/>
    <w:rsid w:val="003B5001"/>
    <w:rsid w:val="003B5111"/>
    <w:rsid w:val="003B5257"/>
    <w:rsid w:val="003B52D5"/>
    <w:rsid w:val="003B5312"/>
    <w:rsid w:val="003B568B"/>
    <w:rsid w:val="003B56AE"/>
    <w:rsid w:val="003B57A8"/>
    <w:rsid w:val="003B5CA5"/>
    <w:rsid w:val="003B614E"/>
    <w:rsid w:val="003B634A"/>
    <w:rsid w:val="003B6363"/>
    <w:rsid w:val="003B6368"/>
    <w:rsid w:val="003B6641"/>
    <w:rsid w:val="003B6A9F"/>
    <w:rsid w:val="003B6B47"/>
    <w:rsid w:val="003B6E41"/>
    <w:rsid w:val="003B710A"/>
    <w:rsid w:val="003B71F5"/>
    <w:rsid w:val="003B7904"/>
    <w:rsid w:val="003B79FD"/>
    <w:rsid w:val="003B7ABE"/>
    <w:rsid w:val="003B7B9C"/>
    <w:rsid w:val="003C0023"/>
    <w:rsid w:val="003C03FF"/>
    <w:rsid w:val="003C04F2"/>
    <w:rsid w:val="003C065B"/>
    <w:rsid w:val="003C073E"/>
    <w:rsid w:val="003C0878"/>
    <w:rsid w:val="003C11A1"/>
    <w:rsid w:val="003C142C"/>
    <w:rsid w:val="003C1CE4"/>
    <w:rsid w:val="003C1FDD"/>
    <w:rsid w:val="003C2833"/>
    <w:rsid w:val="003C2CC4"/>
    <w:rsid w:val="003C2F3A"/>
    <w:rsid w:val="003C3091"/>
    <w:rsid w:val="003C3175"/>
    <w:rsid w:val="003C3248"/>
    <w:rsid w:val="003C33E0"/>
    <w:rsid w:val="003C3A04"/>
    <w:rsid w:val="003C3BAF"/>
    <w:rsid w:val="003C3BD5"/>
    <w:rsid w:val="003C3BE7"/>
    <w:rsid w:val="003C3E73"/>
    <w:rsid w:val="003C3EB7"/>
    <w:rsid w:val="003C43D5"/>
    <w:rsid w:val="003C47C6"/>
    <w:rsid w:val="003C4B5A"/>
    <w:rsid w:val="003C4D1C"/>
    <w:rsid w:val="003C517B"/>
    <w:rsid w:val="003C550A"/>
    <w:rsid w:val="003C5641"/>
    <w:rsid w:val="003C5691"/>
    <w:rsid w:val="003C590D"/>
    <w:rsid w:val="003C5965"/>
    <w:rsid w:val="003C5D7D"/>
    <w:rsid w:val="003C5ECE"/>
    <w:rsid w:val="003C5F3F"/>
    <w:rsid w:val="003C6111"/>
    <w:rsid w:val="003C65D2"/>
    <w:rsid w:val="003C65E7"/>
    <w:rsid w:val="003C66CC"/>
    <w:rsid w:val="003C68A4"/>
    <w:rsid w:val="003C6913"/>
    <w:rsid w:val="003C6D75"/>
    <w:rsid w:val="003C6F41"/>
    <w:rsid w:val="003C7223"/>
    <w:rsid w:val="003C770F"/>
    <w:rsid w:val="003C7837"/>
    <w:rsid w:val="003C7D4A"/>
    <w:rsid w:val="003C7F6E"/>
    <w:rsid w:val="003D01CE"/>
    <w:rsid w:val="003D0858"/>
    <w:rsid w:val="003D0A3C"/>
    <w:rsid w:val="003D0DF8"/>
    <w:rsid w:val="003D1030"/>
    <w:rsid w:val="003D1045"/>
    <w:rsid w:val="003D106D"/>
    <w:rsid w:val="003D1179"/>
    <w:rsid w:val="003D1434"/>
    <w:rsid w:val="003D14A2"/>
    <w:rsid w:val="003D1770"/>
    <w:rsid w:val="003D17AC"/>
    <w:rsid w:val="003D18B7"/>
    <w:rsid w:val="003D1BDC"/>
    <w:rsid w:val="003D1C55"/>
    <w:rsid w:val="003D1C5E"/>
    <w:rsid w:val="003D1F5C"/>
    <w:rsid w:val="003D21D9"/>
    <w:rsid w:val="003D2629"/>
    <w:rsid w:val="003D29CD"/>
    <w:rsid w:val="003D29D0"/>
    <w:rsid w:val="003D2C36"/>
    <w:rsid w:val="003D3024"/>
    <w:rsid w:val="003D32AC"/>
    <w:rsid w:val="003D32C8"/>
    <w:rsid w:val="003D3395"/>
    <w:rsid w:val="003D34C3"/>
    <w:rsid w:val="003D34F0"/>
    <w:rsid w:val="003D4047"/>
    <w:rsid w:val="003D405C"/>
    <w:rsid w:val="003D4232"/>
    <w:rsid w:val="003D456D"/>
    <w:rsid w:val="003D4637"/>
    <w:rsid w:val="003D4A14"/>
    <w:rsid w:val="003D4B0F"/>
    <w:rsid w:val="003D4F17"/>
    <w:rsid w:val="003D4FA9"/>
    <w:rsid w:val="003D533C"/>
    <w:rsid w:val="003D590F"/>
    <w:rsid w:val="003D59BE"/>
    <w:rsid w:val="003D5AA8"/>
    <w:rsid w:val="003D5D8D"/>
    <w:rsid w:val="003D5F1C"/>
    <w:rsid w:val="003D6A77"/>
    <w:rsid w:val="003D6D5C"/>
    <w:rsid w:val="003D743B"/>
    <w:rsid w:val="003D79E0"/>
    <w:rsid w:val="003D7C8B"/>
    <w:rsid w:val="003D7E03"/>
    <w:rsid w:val="003D7EFC"/>
    <w:rsid w:val="003E0708"/>
    <w:rsid w:val="003E081A"/>
    <w:rsid w:val="003E0858"/>
    <w:rsid w:val="003E089E"/>
    <w:rsid w:val="003E0FAD"/>
    <w:rsid w:val="003E1063"/>
    <w:rsid w:val="003E1521"/>
    <w:rsid w:val="003E18DA"/>
    <w:rsid w:val="003E1A33"/>
    <w:rsid w:val="003E1C0B"/>
    <w:rsid w:val="003E1CC2"/>
    <w:rsid w:val="003E1CE3"/>
    <w:rsid w:val="003E2046"/>
    <w:rsid w:val="003E2236"/>
    <w:rsid w:val="003E24F7"/>
    <w:rsid w:val="003E27DA"/>
    <w:rsid w:val="003E2DD0"/>
    <w:rsid w:val="003E2FA7"/>
    <w:rsid w:val="003E30ED"/>
    <w:rsid w:val="003E3145"/>
    <w:rsid w:val="003E3776"/>
    <w:rsid w:val="003E3B46"/>
    <w:rsid w:val="003E40AD"/>
    <w:rsid w:val="003E44E9"/>
    <w:rsid w:val="003E4573"/>
    <w:rsid w:val="003E467A"/>
    <w:rsid w:val="003E473E"/>
    <w:rsid w:val="003E48FD"/>
    <w:rsid w:val="003E4A5F"/>
    <w:rsid w:val="003E4AC4"/>
    <w:rsid w:val="003E4E8D"/>
    <w:rsid w:val="003E4EF3"/>
    <w:rsid w:val="003E4F8A"/>
    <w:rsid w:val="003E4FA3"/>
    <w:rsid w:val="003E5014"/>
    <w:rsid w:val="003E5277"/>
    <w:rsid w:val="003E53C9"/>
    <w:rsid w:val="003E564B"/>
    <w:rsid w:val="003E56B5"/>
    <w:rsid w:val="003E5AFC"/>
    <w:rsid w:val="003E5B2F"/>
    <w:rsid w:val="003E5B9A"/>
    <w:rsid w:val="003E5E38"/>
    <w:rsid w:val="003E5E75"/>
    <w:rsid w:val="003E5F54"/>
    <w:rsid w:val="003E626E"/>
    <w:rsid w:val="003E6388"/>
    <w:rsid w:val="003E6A77"/>
    <w:rsid w:val="003E6B0E"/>
    <w:rsid w:val="003E709F"/>
    <w:rsid w:val="003E7117"/>
    <w:rsid w:val="003E745C"/>
    <w:rsid w:val="003E7670"/>
    <w:rsid w:val="003E7F15"/>
    <w:rsid w:val="003F0024"/>
    <w:rsid w:val="003F0180"/>
    <w:rsid w:val="003F0197"/>
    <w:rsid w:val="003F03D1"/>
    <w:rsid w:val="003F05EE"/>
    <w:rsid w:val="003F0651"/>
    <w:rsid w:val="003F07A3"/>
    <w:rsid w:val="003F08BC"/>
    <w:rsid w:val="003F090D"/>
    <w:rsid w:val="003F0C7D"/>
    <w:rsid w:val="003F0DED"/>
    <w:rsid w:val="003F0EFA"/>
    <w:rsid w:val="003F1B6E"/>
    <w:rsid w:val="003F1BC8"/>
    <w:rsid w:val="003F2240"/>
    <w:rsid w:val="003F2315"/>
    <w:rsid w:val="003F24F9"/>
    <w:rsid w:val="003F28E4"/>
    <w:rsid w:val="003F2DF4"/>
    <w:rsid w:val="003F3040"/>
    <w:rsid w:val="003F3331"/>
    <w:rsid w:val="003F385D"/>
    <w:rsid w:val="003F3F2A"/>
    <w:rsid w:val="003F411F"/>
    <w:rsid w:val="003F41C1"/>
    <w:rsid w:val="003F42C7"/>
    <w:rsid w:val="003F471E"/>
    <w:rsid w:val="003F48F2"/>
    <w:rsid w:val="003F4919"/>
    <w:rsid w:val="003F4A9E"/>
    <w:rsid w:val="003F4AF5"/>
    <w:rsid w:val="003F4EA4"/>
    <w:rsid w:val="003F4F80"/>
    <w:rsid w:val="003F5167"/>
    <w:rsid w:val="003F5326"/>
    <w:rsid w:val="003F53EC"/>
    <w:rsid w:val="003F5632"/>
    <w:rsid w:val="003F5945"/>
    <w:rsid w:val="003F5B34"/>
    <w:rsid w:val="003F5D18"/>
    <w:rsid w:val="003F5E0C"/>
    <w:rsid w:val="003F5FB4"/>
    <w:rsid w:val="003F64EB"/>
    <w:rsid w:val="003F66E7"/>
    <w:rsid w:val="003F67CD"/>
    <w:rsid w:val="003F6915"/>
    <w:rsid w:val="003F693F"/>
    <w:rsid w:val="003F69D6"/>
    <w:rsid w:val="003F6ABE"/>
    <w:rsid w:val="003F6CD4"/>
    <w:rsid w:val="003F70CC"/>
    <w:rsid w:val="003F7729"/>
    <w:rsid w:val="003F7857"/>
    <w:rsid w:val="003F7966"/>
    <w:rsid w:val="003F7B29"/>
    <w:rsid w:val="004004C3"/>
    <w:rsid w:val="004004E0"/>
    <w:rsid w:val="0040089D"/>
    <w:rsid w:val="00400B6A"/>
    <w:rsid w:val="00400DA0"/>
    <w:rsid w:val="00400FD0"/>
    <w:rsid w:val="00401001"/>
    <w:rsid w:val="00401231"/>
    <w:rsid w:val="00401447"/>
    <w:rsid w:val="00401635"/>
    <w:rsid w:val="0040176C"/>
    <w:rsid w:val="00401803"/>
    <w:rsid w:val="00401C31"/>
    <w:rsid w:val="00401C59"/>
    <w:rsid w:val="00401F2B"/>
    <w:rsid w:val="00402093"/>
    <w:rsid w:val="0040216D"/>
    <w:rsid w:val="0040255A"/>
    <w:rsid w:val="00402A82"/>
    <w:rsid w:val="00402AA8"/>
    <w:rsid w:val="00402CC5"/>
    <w:rsid w:val="00402DC9"/>
    <w:rsid w:val="0040320B"/>
    <w:rsid w:val="0040348D"/>
    <w:rsid w:val="0040353E"/>
    <w:rsid w:val="0040365F"/>
    <w:rsid w:val="00403886"/>
    <w:rsid w:val="004038B2"/>
    <w:rsid w:val="00403BB2"/>
    <w:rsid w:val="00403E2A"/>
    <w:rsid w:val="004045D3"/>
    <w:rsid w:val="004046FB"/>
    <w:rsid w:val="0040494A"/>
    <w:rsid w:val="00404FD9"/>
    <w:rsid w:val="00405172"/>
    <w:rsid w:val="0040528E"/>
    <w:rsid w:val="004055E5"/>
    <w:rsid w:val="00405634"/>
    <w:rsid w:val="004056DA"/>
    <w:rsid w:val="0040576B"/>
    <w:rsid w:val="0040579E"/>
    <w:rsid w:val="004059F9"/>
    <w:rsid w:val="00405C40"/>
    <w:rsid w:val="00405DE5"/>
    <w:rsid w:val="00405E13"/>
    <w:rsid w:val="00406090"/>
    <w:rsid w:val="00406758"/>
    <w:rsid w:val="004067FE"/>
    <w:rsid w:val="00406A08"/>
    <w:rsid w:val="00406D57"/>
    <w:rsid w:val="00406E20"/>
    <w:rsid w:val="0040713A"/>
    <w:rsid w:val="00407457"/>
    <w:rsid w:val="00407505"/>
    <w:rsid w:val="0040795A"/>
    <w:rsid w:val="00407E5A"/>
    <w:rsid w:val="00407EDA"/>
    <w:rsid w:val="0041074D"/>
    <w:rsid w:val="00410BAA"/>
    <w:rsid w:val="00410E61"/>
    <w:rsid w:val="00410F13"/>
    <w:rsid w:val="00410F5E"/>
    <w:rsid w:val="00411398"/>
    <w:rsid w:val="0041150E"/>
    <w:rsid w:val="00411672"/>
    <w:rsid w:val="004117F5"/>
    <w:rsid w:val="004119C3"/>
    <w:rsid w:val="00411AED"/>
    <w:rsid w:val="00411BDA"/>
    <w:rsid w:val="00411EA9"/>
    <w:rsid w:val="004121B5"/>
    <w:rsid w:val="004123B7"/>
    <w:rsid w:val="004124B3"/>
    <w:rsid w:val="00412D6C"/>
    <w:rsid w:val="00412D81"/>
    <w:rsid w:val="00413146"/>
    <w:rsid w:val="004137E9"/>
    <w:rsid w:val="00413AD9"/>
    <w:rsid w:val="00413B54"/>
    <w:rsid w:val="00413B8F"/>
    <w:rsid w:val="00413B9E"/>
    <w:rsid w:val="00413DBF"/>
    <w:rsid w:val="00413E9B"/>
    <w:rsid w:val="00413F1F"/>
    <w:rsid w:val="0041435E"/>
    <w:rsid w:val="0041439D"/>
    <w:rsid w:val="00414959"/>
    <w:rsid w:val="00414B97"/>
    <w:rsid w:val="00414C5A"/>
    <w:rsid w:val="00414E4A"/>
    <w:rsid w:val="00414F6F"/>
    <w:rsid w:val="00415004"/>
    <w:rsid w:val="0041516A"/>
    <w:rsid w:val="00415189"/>
    <w:rsid w:val="00415431"/>
    <w:rsid w:val="00415C5D"/>
    <w:rsid w:val="00415C9A"/>
    <w:rsid w:val="00415DB0"/>
    <w:rsid w:val="004167BC"/>
    <w:rsid w:val="00416909"/>
    <w:rsid w:val="00416C3B"/>
    <w:rsid w:val="00416D4B"/>
    <w:rsid w:val="00416DD9"/>
    <w:rsid w:val="00416EEB"/>
    <w:rsid w:val="00417B44"/>
    <w:rsid w:val="00420448"/>
    <w:rsid w:val="004204C1"/>
    <w:rsid w:val="004204D2"/>
    <w:rsid w:val="00420559"/>
    <w:rsid w:val="00420920"/>
    <w:rsid w:val="00420A0B"/>
    <w:rsid w:val="00420BFD"/>
    <w:rsid w:val="00420FFD"/>
    <w:rsid w:val="00421379"/>
    <w:rsid w:val="004213B9"/>
    <w:rsid w:val="004214B4"/>
    <w:rsid w:val="00421604"/>
    <w:rsid w:val="004217A4"/>
    <w:rsid w:val="00421BFF"/>
    <w:rsid w:val="00421FCD"/>
    <w:rsid w:val="004220AD"/>
    <w:rsid w:val="004220F9"/>
    <w:rsid w:val="004223D4"/>
    <w:rsid w:val="004223E4"/>
    <w:rsid w:val="00422B3B"/>
    <w:rsid w:val="00422C8A"/>
    <w:rsid w:val="00422D3A"/>
    <w:rsid w:val="00422F04"/>
    <w:rsid w:val="00423052"/>
    <w:rsid w:val="0042330D"/>
    <w:rsid w:val="00423654"/>
    <w:rsid w:val="004237F6"/>
    <w:rsid w:val="00423D87"/>
    <w:rsid w:val="00423ED4"/>
    <w:rsid w:val="00424117"/>
    <w:rsid w:val="0042411B"/>
    <w:rsid w:val="0042411C"/>
    <w:rsid w:val="004241FE"/>
    <w:rsid w:val="00425096"/>
    <w:rsid w:val="0042545C"/>
    <w:rsid w:val="004258FE"/>
    <w:rsid w:val="00425FCB"/>
    <w:rsid w:val="0042608C"/>
    <w:rsid w:val="00426308"/>
    <w:rsid w:val="00426DA8"/>
    <w:rsid w:val="00426FBD"/>
    <w:rsid w:val="004278B2"/>
    <w:rsid w:val="004279A9"/>
    <w:rsid w:val="004301B6"/>
    <w:rsid w:val="004301E8"/>
    <w:rsid w:val="004302F8"/>
    <w:rsid w:val="00430401"/>
    <w:rsid w:val="00430B6E"/>
    <w:rsid w:val="00430F00"/>
    <w:rsid w:val="00431DAA"/>
    <w:rsid w:val="004322A4"/>
    <w:rsid w:val="00432898"/>
    <w:rsid w:val="00432BC4"/>
    <w:rsid w:val="00433815"/>
    <w:rsid w:val="00433B52"/>
    <w:rsid w:val="00433EB6"/>
    <w:rsid w:val="004340AA"/>
    <w:rsid w:val="00434566"/>
    <w:rsid w:val="004348A6"/>
    <w:rsid w:val="004348B9"/>
    <w:rsid w:val="00434B00"/>
    <w:rsid w:val="00434C3A"/>
    <w:rsid w:val="00434F7B"/>
    <w:rsid w:val="00435243"/>
    <w:rsid w:val="0043540A"/>
    <w:rsid w:val="004356DC"/>
    <w:rsid w:val="0043592A"/>
    <w:rsid w:val="00435AA8"/>
    <w:rsid w:val="00436420"/>
    <w:rsid w:val="004364F1"/>
    <w:rsid w:val="004365AF"/>
    <w:rsid w:val="004367BF"/>
    <w:rsid w:val="00436CFB"/>
    <w:rsid w:val="00437860"/>
    <w:rsid w:val="0043792E"/>
    <w:rsid w:val="00437B2D"/>
    <w:rsid w:val="00437BF6"/>
    <w:rsid w:val="00437DEB"/>
    <w:rsid w:val="00440174"/>
    <w:rsid w:val="0044028F"/>
    <w:rsid w:val="00440AF3"/>
    <w:rsid w:val="00440EC8"/>
    <w:rsid w:val="00440F85"/>
    <w:rsid w:val="0044171D"/>
    <w:rsid w:val="004417C7"/>
    <w:rsid w:val="004418DE"/>
    <w:rsid w:val="00442440"/>
    <w:rsid w:val="00442572"/>
    <w:rsid w:val="00442798"/>
    <w:rsid w:val="00442B95"/>
    <w:rsid w:val="00442D40"/>
    <w:rsid w:val="00442D73"/>
    <w:rsid w:val="00443137"/>
    <w:rsid w:val="004431DC"/>
    <w:rsid w:val="004433A4"/>
    <w:rsid w:val="004433EB"/>
    <w:rsid w:val="004436B8"/>
    <w:rsid w:val="00443AF5"/>
    <w:rsid w:val="00443CC4"/>
    <w:rsid w:val="004440E2"/>
    <w:rsid w:val="004445B2"/>
    <w:rsid w:val="004445BA"/>
    <w:rsid w:val="00444964"/>
    <w:rsid w:val="00444A23"/>
    <w:rsid w:val="00444B37"/>
    <w:rsid w:val="00444B98"/>
    <w:rsid w:val="0044528C"/>
    <w:rsid w:val="004452CC"/>
    <w:rsid w:val="004454AC"/>
    <w:rsid w:val="0044566B"/>
    <w:rsid w:val="00446417"/>
    <w:rsid w:val="0044676F"/>
    <w:rsid w:val="0044691F"/>
    <w:rsid w:val="00446D36"/>
    <w:rsid w:val="00446DA7"/>
    <w:rsid w:val="00446DEB"/>
    <w:rsid w:val="004474F9"/>
    <w:rsid w:val="00447781"/>
    <w:rsid w:val="004477B0"/>
    <w:rsid w:val="00447A0E"/>
    <w:rsid w:val="004504DE"/>
    <w:rsid w:val="00450562"/>
    <w:rsid w:val="00450564"/>
    <w:rsid w:val="00450723"/>
    <w:rsid w:val="004508F2"/>
    <w:rsid w:val="00450F34"/>
    <w:rsid w:val="00451296"/>
    <w:rsid w:val="004513A8"/>
    <w:rsid w:val="00451715"/>
    <w:rsid w:val="00451817"/>
    <w:rsid w:val="00451DE2"/>
    <w:rsid w:val="00452025"/>
    <w:rsid w:val="00452083"/>
    <w:rsid w:val="00452ABE"/>
    <w:rsid w:val="00452BE0"/>
    <w:rsid w:val="00452C23"/>
    <w:rsid w:val="00452E61"/>
    <w:rsid w:val="00452F1E"/>
    <w:rsid w:val="00452FB0"/>
    <w:rsid w:val="0045310C"/>
    <w:rsid w:val="0045316E"/>
    <w:rsid w:val="0045327B"/>
    <w:rsid w:val="00453461"/>
    <w:rsid w:val="00453616"/>
    <w:rsid w:val="00453925"/>
    <w:rsid w:val="00453BE9"/>
    <w:rsid w:val="00453D9C"/>
    <w:rsid w:val="00453E04"/>
    <w:rsid w:val="004542B0"/>
    <w:rsid w:val="00454307"/>
    <w:rsid w:val="004547BD"/>
    <w:rsid w:val="00454A5D"/>
    <w:rsid w:val="0045506C"/>
    <w:rsid w:val="0045546E"/>
    <w:rsid w:val="00455496"/>
    <w:rsid w:val="004555E6"/>
    <w:rsid w:val="00455754"/>
    <w:rsid w:val="004559EF"/>
    <w:rsid w:val="00455B12"/>
    <w:rsid w:val="00455C5C"/>
    <w:rsid w:val="00455C8F"/>
    <w:rsid w:val="00455D82"/>
    <w:rsid w:val="00455E7A"/>
    <w:rsid w:val="00455FAD"/>
    <w:rsid w:val="004560AD"/>
    <w:rsid w:val="004561CB"/>
    <w:rsid w:val="004565CE"/>
    <w:rsid w:val="004566D0"/>
    <w:rsid w:val="0045677B"/>
    <w:rsid w:val="004567E9"/>
    <w:rsid w:val="00456A2F"/>
    <w:rsid w:val="00456F33"/>
    <w:rsid w:val="00456FB6"/>
    <w:rsid w:val="00457517"/>
    <w:rsid w:val="004575EA"/>
    <w:rsid w:val="0045760C"/>
    <w:rsid w:val="004577EB"/>
    <w:rsid w:val="004579E3"/>
    <w:rsid w:val="00457A89"/>
    <w:rsid w:val="00457BF1"/>
    <w:rsid w:val="00457EC7"/>
    <w:rsid w:val="00457F51"/>
    <w:rsid w:val="0046023D"/>
    <w:rsid w:val="004602A1"/>
    <w:rsid w:val="00460477"/>
    <w:rsid w:val="004604AF"/>
    <w:rsid w:val="0046059D"/>
    <w:rsid w:val="00460874"/>
    <w:rsid w:val="004608F7"/>
    <w:rsid w:val="00460BAF"/>
    <w:rsid w:val="00460D7D"/>
    <w:rsid w:val="00460DC7"/>
    <w:rsid w:val="00460E89"/>
    <w:rsid w:val="004612DD"/>
    <w:rsid w:val="00461C5A"/>
    <w:rsid w:val="0046210D"/>
    <w:rsid w:val="00462251"/>
    <w:rsid w:val="004622A6"/>
    <w:rsid w:val="004624B1"/>
    <w:rsid w:val="00462819"/>
    <w:rsid w:val="0046295F"/>
    <w:rsid w:val="004629C8"/>
    <w:rsid w:val="00462AF6"/>
    <w:rsid w:val="00462B4B"/>
    <w:rsid w:val="00462DC0"/>
    <w:rsid w:val="004635F6"/>
    <w:rsid w:val="004637D3"/>
    <w:rsid w:val="00463812"/>
    <w:rsid w:val="0046399A"/>
    <w:rsid w:val="0046478E"/>
    <w:rsid w:val="004648F9"/>
    <w:rsid w:val="0046561C"/>
    <w:rsid w:val="00465782"/>
    <w:rsid w:val="00465AE7"/>
    <w:rsid w:val="00465AFA"/>
    <w:rsid w:val="00465D62"/>
    <w:rsid w:val="004660FC"/>
    <w:rsid w:val="004662F7"/>
    <w:rsid w:val="004665E9"/>
    <w:rsid w:val="004666D8"/>
    <w:rsid w:val="00466843"/>
    <w:rsid w:val="00466B8E"/>
    <w:rsid w:val="00467061"/>
    <w:rsid w:val="004673DF"/>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2A9"/>
    <w:rsid w:val="0047237D"/>
    <w:rsid w:val="004723C8"/>
    <w:rsid w:val="00472437"/>
    <w:rsid w:val="0047261D"/>
    <w:rsid w:val="0047280A"/>
    <w:rsid w:val="0047280D"/>
    <w:rsid w:val="00472835"/>
    <w:rsid w:val="00472991"/>
    <w:rsid w:val="00472AA7"/>
    <w:rsid w:val="00472D5D"/>
    <w:rsid w:val="00473540"/>
    <w:rsid w:val="004735E2"/>
    <w:rsid w:val="004737E0"/>
    <w:rsid w:val="0047387E"/>
    <w:rsid w:val="004739BD"/>
    <w:rsid w:val="00473A0C"/>
    <w:rsid w:val="00473B73"/>
    <w:rsid w:val="00473DD8"/>
    <w:rsid w:val="00473F59"/>
    <w:rsid w:val="0047418B"/>
    <w:rsid w:val="00474270"/>
    <w:rsid w:val="004744E3"/>
    <w:rsid w:val="00474729"/>
    <w:rsid w:val="0047488B"/>
    <w:rsid w:val="00474E37"/>
    <w:rsid w:val="004750AB"/>
    <w:rsid w:val="00475A4A"/>
    <w:rsid w:val="00475AB6"/>
    <w:rsid w:val="004763D5"/>
    <w:rsid w:val="00476665"/>
    <w:rsid w:val="00476910"/>
    <w:rsid w:val="00476D78"/>
    <w:rsid w:val="00476D90"/>
    <w:rsid w:val="00476E4C"/>
    <w:rsid w:val="004770D5"/>
    <w:rsid w:val="004776B9"/>
    <w:rsid w:val="00477829"/>
    <w:rsid w:val="00477BD8"/>
    <w:rsid w:val="00477CAC"/>
    <w:rsid w:val="004800E2"/>
    <w:rsid w:val="004802CE"/>
    <w:rsid w:val="0048039B"/>
    <w:rsid w:val="00480648"/>
    <w:rsid w:val="00480671"/>
    <w:rsid w:val="004810F0"/>
    <w:rsid w:val="004813F5"/>
    <w:rsid w:val="0048175A"/>
    <w:rsid w:val="0048211F"/>
    <w:rsid w:val="00482138"/>
    <w:rsid w:val="004822CD"/>
    <w:rsid w:val="00482435"/>
    <w:rsid w:val="0048243A"/>
    <w:rsid w:val="004824C2"/>
    <w:rsid w:val="00482675"/>
    <w:rsid w:val="0048284C"/>
    <w:rsid w:val="00482CDE"/>
    <w:rsid w:val="00482D55"/>
    <w:rsid w:val="0048312C"/>
    <w:rsid w:val="004832AF"/>
    <w:rsid w:val="00483396"/>
    <w:rsid w:val="004839AB"/>
    <w:rsid w:val="00483BF0"/>
    <w:rsid w:val="00483F3C"/>
    <w:rsid w:val="0048401E"/>
    <w:rsid w:val="004842F4"/>
    <w:rsid w:val="00484387"/>
    <w:rsid w:val="004845E8"/>
    <w:rsid w:val="0048474A"/>
    <w:rsid w:val="00484777"/>
    <w:rsid w:val="0048499D"/>
    <w:rsid w:val="00484C8C"/>
    <w:rsid w:val="00484DF0"/>
    <w:rsid w:val="004850B0"/>
    <w:rsid w:val="00485146"/>
    <w:rsid w:val="0048541C"/>
    <w:rsid w:val="0048541F"/>
    <w:rsid w:val="0048552B"/>
    <w:rsid w:val="00485915"/>
    <w:rsid w:val="00485F68"/>
    <w:rsid w:val="0048620C"/>
    <w:rsid w:val="004864CA"/>
    <w:rsid w:val="004864D8"/>
    <w:rsid w:val="00486818"/>
    <w:rsid w:val="0048684E"/>
    <w:rsid w:val="004869AC"/>
    <w:rsid w:val="00486B46"/>
    <w:rsid w:val="00486E8A"/>
    <w:rsid w:val="00486F30"/>
    <w:rsid w:val="00486FAA"/>
    <w:rsid w:val="00487422"/>
    <w:rsid w:val="004878C9"/>
    <w:rsid w:val="00487A41"/>
    <w:rsid w:val="00487ED2"/>
    <w:rsid w:val="0049051E"/>
    <w:rsid w:val="0049065C"/>
    <w:rsid w:val="00490793"/>
    <w:rsid w:val="004907B7"/>
    <w:rsid w:val="004907DA"/>
    <w:rsid w:val="0049081C"/>
    <w:rsid w:val="004908BA"/>
    <w:rsid w:val="00491278"/>
    <w:rsid w:val="004914E6"/>
    <w:rsid w:val="00491560"/>
    <w:rsid w:val="00491729"/>
    <w:rsid w:val="00491920"/>
    <w:rsid w:val="00491CCB"/>
    <w:rsid w:val="00491E56"/>
    <w:rsid w:val="00491E73"/>
    <w:rsid w:val="00491ED0"/>
    <w:rsid w:val="004921F4"/>
    <w:rsid w:val="00492425"/>
    <w:rsid w:val="004926F1"/>
    <w:rsid w:val="00492C4F"/>
    <w:rsid w:val="00493713"/>
    <w:rsid w:val="00493908"/>
    <w:rsid w:val="00493A2C"/>
    <w:rsid w:val="00493A88"/>
    <w:rsid w:val="00493AB6"/>
    <w:rsid w:val="00493C61"/>
    <w:rsid w:val="00493CE6"/>
    <w:rsid w:val="0049405D"/>
    <w:rsid w:val="00494071"/>
    <w:rsid w:val="0049419A"/>
    <w:rsid w:val="00494B85"/>
    <w:rsid w:val="00494F22"/>
    <w:rsid w:val="00494F26"/>
    <w:rsid w:val="00494F54"/>
    <w:rsid w:val="0049548B"/>
    <w:rsid w:val="004954CF"/>
    <w:rsid w:val="0049553F"/>
    <w:rsid w:val="004959F2"/>
    <w:rsid w:val="00495A72"/>
    <w:rsid w:val="00495A7C"/>
    <w:rsid w:val="00495EA7"/>
    <w:rsid w:val="00495EB8"/>
    <w:rsid w:val="004960E0"/>
    <w:rsid w:val="00496562"/>
    <w:rsid w:val="00496ABD"/>
    <w:rsid w:val="00496CD9"/>
    <w:rsid w:val="00496D75"/>
    <w:rsid w:val="00496F5D"/>
    <w:rsid w:val="0049701F"/>
    <w:rsid w:val="00497033"/>
    <w:rsid w:val="00497202"/>
    <w:rsid w:val="0049735C"/>
    <w:rsid w:val="004976FB"/>
    <w:rsid w:val="004976FE"/>
    <w:rsid w:val="004977E9"/>
    <w:rsid w:val="00497831"/>
    <w:rsid w:val="00497850"/>
    <w:rsid w:val="00497C49"/>
    <w:rsid w:val="004A01D6"/>
    <w:rsid w:val="004A0222"/>
    <w:rsid w:val="004A0478"/>
    <w:rsid w:val="004A048F"/>
    <w:rsid w:val="004A07AD"/>
    <w:rsid w:val="004A0A26"/>
    <w:rsid w:val="004A0FAA"/>
    <w:rsid w:val="004A0FCD"/>
    <w:rsid w:val="004A0FCF"/>
    <w:rsid w:val="004A10C4"/>
    <w:rsid w:val="004A1251"/>
    <w:rsid w:val="004A17C8"/>
    <w:rsid w:val="004A1994"/>
    <w:rsid w:val="004A1A93"/>
    <w:rsid w:val="004A1B61"/>
    <w:rsid w:val="004A1FE8"/>
    <w:rsid w:val="004A217A"/>
    <w:rsid w:val="004A2203"/>
    <w:rsid w:val="004A22BD"/>
    <w:rsid w:val="004A22E2"/>
    <w:rsid w:val="004A2328"/>
    <w:rsid w:val="004A2434"/>
    <w:rsid w:val="004A2630"/>
    <w:rsid w:val="004A2797"/>
    <w:rsid w:val="004A2A85"/>
    <w:rsid w:val="004A35F2"/>
    <w:rsid w:val="004A390E"/>
    <w:rsid w:val="004A3972"/>
    <w:rsid w:val="004A3B96"/>
    <w:rsid w:val="004A3DC2"/>
    <w:rsid w:val="004A407C"/>
    <w:rsid w:val="004A41E2"/>
    <w:rsid w:val="004A46BD"/>
    <w:rsid w:val="004A503A"/>
    <w:rsid w:val="004A5212"/>
    <w:rsid w:val="004A534B"/>
    <w:rsid w:val="004A5354"/>
    <w:rsid w:val="004A5486"/>
    <w:rsid w:val="004A5627"/>
    <w:rsid w:val="004A5841"/>
    <w:rsid w:val="004A5DA0"/>
    <w:rsid w:val="004A5E78"/>
    <w:rsid w:val="004A63AE"/>
    <w:rsid w:val="004A6474"/>
    <w:rsid w:val="004A664B"/>
    <w:rsid w:val="004A6CD6"/>
    <w:rsid w:val="004A6F61"/>
    <w:rsid w:val="004A7465"/>
    <w:rsid w:val="004A7555"/>
    <w:rsid w:val="004A7649"/>
    <w:rsid w:val="004A76A4"/>
    <w:rsid w:val="004A786A"/>
    <w:rsid w:val="004A78AE"/>
    <w:rsid w:val="004A79AE"/>
    <w:rsid w:val="004A7AFB"/>
    <w:rsid w:val="004A7BAF"/>
    <w:rsid w:val="004A7E89"/>
    <w:rsid w:val="004A7F73"/>
    <w:rsid w:val="004B01ED"/>
    <w:rsid w:val="004B0360"/>
    <w:rsid w:val="004B04A1"/>
    <w:rsid w:val="004B0984"/>
    <w:rsid w:val="004B0C9A"/>
    <w:rsid w:val="004B105F"/>
    <w:rsid w:val="004B16AB"/>
    <w:rsid w:val="004B1DAB"/>
    <w:rsid w:val="004B1DFF"/>
    <w:rsid w:val="004B1ED8"/>
    <w:rsid w:val="004B226D"/>
    <w:rsid w:val="004B2442"/>
    <w:rsid w:val="004B28BE"/>
    <w:rsid w:val="004B2B11"/>
    <w:rsid w:val="004B2DD7"/>
    <w:rsid w:val="004B2EDE"/>
    <w:rsid w:val="004B3113"/>
    <w:rsid w:val="004B38E2"/>
    <w:rsid w:val="004B45E9"/>
    <w:rsid w:val="004B4A1A"/>
    <w:rsid w:val="004B4E4A"/>
    <w:rsid w:val="004B4FD7"/>
    <w:rsid w:val="004B5105"/>
    <w:rsid w:val="004B52B0"/>
    <w:rsid w:val="004B592A"/>
    <w:rsid w:val="004B5AA0"/>
    <w:rsid w:val="004B5D65"/>
    <w:rsid w:val="004B5DA2"/>
    <w:rsid w:val="004B5EA3"/>
    <w:rsid w:val="004B693F"/>
    <w:rsid w:val="004B7069"/>
    <w:rsid w:val="004B70FF"/>
    <w:rsid w:val="004B7107"/>
    <w:rsid w:val="004B7563"/>
    <w:rsid w:val="004B784D"/>
    <w:rsid w:val="004B78EE"/>
    <w:rsid w:val="004B7B3F"/>
    <w:rsid w:val="004B7E3B"/>
    <w:rsid w:val="004B7EA8"/>
    <w:rsid w:val="004C001B"/>
    <w:rsid w:val="004C0062"/>
    <w:rsid w:val="004C01CA"/>
    <w:rsid w:val="004C0527"/>
    <w:rsid w:val="004C08AA"/>
    <w:rsid w:val="004C09EB"/>
    <w:rsid w:val="004C0AA1"/>
    <w:rsid w:val="004C0EBA"/>
    <w:rsid w:val="004C1088"/>
    <w:rsid w:val="004C1207"/>
    <w:rsid w:val="004C17FF"/>
    <w:rsid w:val="004C1BC7"/>
    <w:rsid w:val="004C1C51"/>
    <w:rsid w:val="004C1CDE"/>
    <w:rsid w:val="004C2153"/>
    <w:rsid w:val="004C227F"/>
    <w:rsid w:val="004C2321"/>
    <w:rsid w:val="004C2330"/>
    <w:rsid w:val="004C2476"/>
    <w:rsid w:val="004C28E1"/>
    <w:rsid w:val="004C293F"/>
    <w:rsid w:val="004C2C34"/>
    <w:rsid w:val="004C3011"/>
    <w:rsid w:val="004C3200"/>
    <w:rsid w:val="004C3447"/>
    <w:rsid w:val="004C344E"/>
    <w:rsid w:val="004C3462"/>
    <w:rsid w:val="004C35AA"/>
    <w:rsid w:val="004C36C5"/>
    <w:rsid w:val="004C3A4D"/>
    <w:rsid w:val="004C3C24"/>
    <w:rsid w:val="004C3CD3"/>
    <w:rsid w:val="004C414A"/>
    <w:rsid w:val="004C41AA"/>
    <w:rsid w:val="004C4289"/>
    <w:rsid w:val="004C449B"/>
    <w:rsid w:val="004C4833"/>
    <w:rsid w:val="004C4915"/>
    <w:rsid w:val="004C4D4D"/>
    <w:rsid w:val="004C4EEB"/>
    <w:rsid w:val="004C50A5"/>
    <w:rsid w:val="004C51C3"/>
    <w:rsid w:val="004C5213"/>
    <w:rsid w:val="004C531A"/>
    <w:rsid w:val="004C5377"/>
    <w:rsid w:val="004C544C"/>
    <w:rsid w:val="004C59C3"/>
    <w:rsid w:val="004C5A94"/>
    <w:rsid w:val="004C5BEF"/>
    <w:rsid w:val="004C5CF9"/>
    <w:rsid w:val="004C5EB2"/>
    <w:rsid w:val="004C5F59"/>
    <w:rsid w:val="004C5FE8"/>
    <w:rsid w:val="004C6039"/>
    <w:rsid w:val="004C63DF"/>
    <w:rsid w:val="004C6539"/>
    <w:rsid w:val="004C67BC"/>
    <w:rsid w:val="004C6878"/>
    <w:rsid w:val="004C6A16"/>
    <w:rsid w:val="004C6B17"/>
    <w:rsid w:val="004C6F8D"/>
    <w:rsid w:val="004C7050"/>
    <w:rsid w:val="004C73D3"/>
    <w:rsid w:val="004C767B"/>
    <w:rsid w:val="004C76BF"/>
    <w:rsid w:val="004C7E64"/>
    <w:rsid w:val="004D0092"/>
    <w:rsid w:val="004D0234"/>
    <w:rsid w:val="004D0DDF"/>
    <w:rsid w:val="004D0FE0"/>
    <w:rsid w:val="004D13A8"/>
    <w:rsid w:val="004D1435"/>
    <w:rsid w:val="004D151B"/>
    <w:rsid w:val="004D1844"/>
    <w:rsid w:val="004D1893"/>
    <w:rsid w:val="004D1F4F"/>
    <w:rsid w:val="004D1FAF"/>
    <w:rsid w:val="004D22B8"/>
    <w:rsid w:val="004D26AD"/>
    <w:rsid w:val="004D2754"/>
    <w:rsid w:val="004D2758"/>
    <w:rsid w:val="004D27D3"/>
    <w:rsid w:val="004D2837"/>
    <w:rsid w:val="004D2A25"/>
    <w:rsid w:val="004D2C8D"/>
    <w:rsid w:val="004D31CF"/>
    <w:rsid w:val="004D374A"/>
    <w:rsid w:val="004D3CAC"/>
    <w:rsid w:val="004D3E93"/>
    <w:rsid w:val="004D3F88"/>
    <w:rsid w:val="004D4001"/>
    <w:rsid w:val="004D4078"/>
    <w:rsid w:val="004D425D"/>
    <w:rsid w:val="004D4426"/>
    <w:rsid w:val="004D4595"/>
    <w:rsid w:val="004D45D6"/>
    <w:rsid w:val="004D461D"/>
    <w:rsid w:val="004D4988"/>
    <w:rsid w:val="004D4B14"/>
    <w:rsid w:val="004D4B9C"/>
    <w:rsid w:val="004D4DB5"/>
    <w:rsid w:val="004D52A7"/>
    <w:rsid w:val="004D5475"/>
    <w:rsid w:val="004D55AB"/>
    <w:rsid w:val="004D579B"/>
    <w:rsid w:val="004D5CEC"/>
    <w:rsid w:val="004D615A"/>
    <w:rsid w:val="004D61A4"/>
    <w:rsid w:val="004D6507"/>
    <w:rsid w:val="004D66A5"/>
    <w:rsid w:val="004D68A8"/>
    <w:rsid w:val="004D6AFC"/>
    <w:rsid w:val="004D6D77"/>
    <w:rsid w:val="004D6F36"/>
    <w:rsid w:val="004D6FF3"/>
    <w:rsid w:val="004D76F2"/>
    <w:rsid w:val="004D77A2"/>
    <w:rsid w:val="004D7877"/>
    <w:rsid w:val="004D79C5"/>
    <w:rsid w:val="004D7C87"/>
    <w:rsid w:val="004D7D52"/>
    <w:rsid w:val="004E00B2"/>
    <w:rsid w:val="004E05D4"/>
    <w:rsid w:val="004E0639"/>
    <w:rsid w:val="004E07C4"/>
    <w:rsid w:val="004E0A7F"/>
    <w:rsid w:val="004E0DB5"/>
    <w:rsid w:val="004E1048"/>
    <w:rsid w:val="004E16A7"/>
    <w:rsid w:val="004E1713"/>
    <w:rsid w:val="004E1782"/>
    <w:rsid w:val="004E18E1"/>
    <w:rsid w:val="004E1AD9"/>
    <w:rsid w:val="004E1C5E"/>
    <w:rsid w:val="004E1D63"/>
    <w:rsid w:val="004E2004"/>
    <w:rsid w:val="004E2400"/>
    <w:rsid w:val="004E26D8"/>
    <w:rsid w:val="004E3261"/>
    <w:rsid w:val="004E346F"/>
    <w:rsid w:val="004E34C0"/>
    <w:rsid w:val="004E442A"/>
    <w:rsid w:val="004E44C9"/>
    <w:rsid w:val="004E46C0"/>
    <w:rsid w:val="004E471D"/>
    <w:rsid w:val="004E480A"/>
    <w:rsid w:val="004E4A0C"/>
    <w:rsid w:val="004E4B3F"/>
    <w:rsid w:val="004E4BA9"/>
    <w:rsid w:val="004E4C27"/>
    <w:rsid w:val="004E4D56"/>
    <w:rsid w:val="004E4E62"/>
    <w:rsid w:val="004E54FB"/>
    <w:rsid w:val="004E56FE"/>
    <w:rsid w:val="004E59D3"/>
    <w:rsid w:val="004E5B74"/>
    <w:rsid w:val="004E5C41"/>
    <w:rsid w:val="004E5E46"/>
    <w:rsid w:val="004E61E6"/>
    <w:rsid w:val="004E6491"/>
    <w:rsid w:val="004E65E7"/>
    <w:rsid w:val="004E6741"/>
    <w:rsid w:val="004E67B8"/>
    <w:rsid w:val="004E6CD6"/>
    <w:rsid w:val="004E701A"/>
    <w:rsid w:val="004E7323"/>
    <w:rsid w:val="004E7A9F"/>
    <w:rsid w:val="004F000D"/>
    <w:rsid w:val="004F023D"/>
    <w:rsid w:val="004F0B46"/>
    <w:rsid w:val="004F115F"/>
    <w:rsid w:val="004F1822"/>
    <w:rsid w:val="004F194B"/>
    <w:rsid w:val="004F1B30"/>
    <w:rsid w:val="004F1BCA"/>
    <w:rsid w:val="004F1C29"/>
    <w:rsid w:val="004F1C5A"/>
    <w:rsid w:val="004F1D40"/>
    <w:rsid w:val="004F1D9C"/>
    <w:rsid w:val="004F1EA7"/>
    <w:rsid w:val="004F206D"/>
    <w:rsid w:val="004F2326"/>
    <w:rsid w:val="004F27D3"/>
    <w:rsid w:val="004F2962"/>
    <w:rsid w:val="004F29C6"/>
    <w:rsid w:val="004F2F72"/>
    <w:rsid w:val="004F3197"/>
    <w:rsid w:val="004F3423"/>
    <w:rsid w:val="004F3916"/>
    <w:rsid w:val="004F3C52"/>
    <w:rsid w:val="004F4199"/>
    <w:rsid w:val="004F4345"/>
    <w:rsid w:val="004F4B5E"/>
    <w:rsid w:val="004F4B72"/>
    <w:rsid w:val="004F4E16"/>
    <w:rsid w:val="004F5060"/>
    <w:rsid w:val="004F509C"/>
    <w:rsid w:val="004F519E"/>
    <w:rsid w:val="004F51EF"/>
    <w:rsid w:val="004F534F"/>
    <w:rsid w:val="004F562A"/>
    <w:rsid w:val="004F57AD"/>
    <w:rsid w:val="004F5AC2"/>
    <w:rsid w:val="004F6317"/>
    <w:rsid w:val="004F6B9B"/>
    <w:rsid w:val="004F6F8A"/>
    <w:rsid w:val="004F732B"/>
    <w:rsid w:val="004F75F8"/>
    <w:rsid w:val="004F7DD9"/>
    <w:rsid w:val="004F7F18"/>
    <w:rsid w:val="005000E6"/>
    <w:rsid w:val="005001B5"/>
    <w:rsid w:val="00500503"/>
    <w:rsid w:val="0050055B"/>
    <w:rsid w:val="0050094F"/>
    <w:rsid w:val="0050098F"/>
    <w:rsid w:val="00500AB8"/>
    <w:rsid w:val="00501092"/>
    <w:rsid w:val="005011DF"/>
    <w:rsid w:val="00501291"/>
    <w:rsid w:val="005012A5"/>
    <w:rsid w:val="0050141A"/>
    <w:rsid w:val="00501A58"/>
    <w:rsid w:val="00501AD6"/>
    <w:rsid w:val="00501D9F"/>
    <w:rsid w:val="00501F52"/>
    <w:rsid w:val="00501F98"/>
    <w:rsid w:val="0050246D"/>
    <w:rsid w:val="0050247E"/>
    <w:rsid w:val="0050272A"/>
    <w:rsid w:val="005029FB"/>
    <w:rsid w:val="00502A70"/>
    <w:rsid w:val="00502FEA"/>
    <w:rsid w:val="00503C26"/>
    <w:rsid w:val="00503DD8"/>
    <w:rsid w:val="00503FEA"/>
    <w:rsid w:val="00504149"/>
    <w:rsid w:val="0050414F"/>
    <w:rsid w:val="005046D4"/>
    <w:rsid w:val="00504708"/>
    <w:rsid w:val="00504941"/>
    <w:rsid w:val="00504B81"/>
    <w:rsid w:val="00504C0C"/>
    <w:rsid w:val="00504C17"/>
    <w:rsid w:val="00504FA1"/>
    <w:rsid w:val="00505341"/>
    <w:rsid w:val="00505459"/>
    <w:rsid w:val="00505F34"/>
    <w:rsid w:val="005061D9"/>
    <w:rsid w:val="005065AB"/>
    <w:rsid w:val="00506674"/>
    <w:rsid w:val="005068B7"/>
    <w:rsid w:val="00506CF1"/>
    <w:rsid w:val="0050702D"/>
    <w:rsid w:val="0050726E"/>
    <w:rsid w:val="0050727A"/>
    <w:rsid w:val="00507741"/>
    <w:rsid w:val="00507A84"/>
    <w:rsid w:val="00507D7F"/>
    <w:rsid w:val="005102DB"/>
    <w:rsid w:val="0051033D"/>
    <w:rsid w:val="0051061C"/>
    <w:rsid w:val="00510A0F"/>
    <w:rsid w:val="00510F08"/>
    <w:rsid w:val="005114AA"/>
    <w:rsid w:val="005114BD"/>
    <w:rsid w:val="0051154D"/>
    <w:rsid w:val="005117E5"/>
    <w:rsid w:val="00511AB2"/>
    <w:rsid w:val="00511CB2"/>
    <w:rsid w:val="00511F10"/>
    <w:rsid w:val="00512192"/>
    <w:rsid w:val="005123AD"/>
    <w:rsid w:val="005123DB"/>
    <w:rsid w:val="0051254C"/>
    <w:rsid w:val="00512569"/>
    <w:rsid w:val="00512948"/>
    <w:rsid w:val="00512C0B"/>
    <w:rsid w:val="00512DBA"/>
    <w:rsid w:val="00513080"/>
    <w:rsid w:val="00513183"/>
    <w:rsid w:val="005131C9"/>
    <w:rsid w:val="00513467"/>
    <w:rsid w:val="00513842"/>
    <w:rsid w:val="0051397C"/>
    <w:rsid w:val="00513A1A"/>
    <w:rsid w:val="00513BD2"/>
    <w:rsid w:val="00513F67"/>
    <w:rsid w:val="00513F95"/>
    <w:rsid w:val="005140B7"/>
    <w:rsid w:val="0051435C"/>
    <w:rsid w:val="00514730"/>
    <w:rsid w:val="00514BC3"/>
    <w:rsid w:val="00514E51"/>
    <w:rsid w:val="00514F4C"/>
    <w:rsid w:val="00514F85"/>
    <w:rsid w:val="00514FD6"/>
    <w:rsid w:val="0051507B"/>
    <w:rsid w:val="005150D3"/>
    <w:rsid w:val="005150F2"/>
    <w:rsid w:val="005155D3"/>
    <w:rsid w:val="00515BC0"/>
    <w:rsid w:val="00515D2A"/>
    <w:rsid w:val="00515E21"/>
    <w:rsid w:val="00515FF4"/>
    <w:rsid w:val="00516138"/>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0D33"/>
    <w:rsid w:val="00521023"/>
    <w:rsid w:val="0052118B"/>
    <w:rsid w:val="00521584"/>
    <w:rsid w:val="00521AA5"/>
    <w:rsid w:val="00521D7D"/>
    <w:rsid w:val="00521E6E"/>
    <w:rsid w:val="00522291"/>
    <w:rsid w:val="005225B8"/>
    <w:rsid w:val="00522BAE"/>
    <w:rsid w:val="00522C6D"/>
    <w:rsid w:val="00522D36"/>
    <w:rsid w:val="00522DBA"/>
    <w:rsid w:val="00523181"/>
    <w:rsid w:val="00523302"/>
    <w:rsid w:val="005233FE"/>
    <w:rsid w:val="0052360E"/>
    <w:rsid w:val="00523B02"/>
    <w:rsid w:val="00523BFB"/>
    <w:rsid w:val="00523E0D"/>
    <w:rsid w:val="005241A1"/>
    <w:rsid w:val="005241E4"/>
    <w:rsid w:val="005241F5"/>
    <w:rsid w:val="005246BB"/>
    <w:rsid w:val="00525264"/>
    <w:rsid w:val="0052589B"/>
    <w:rsid w:val="00525AB5"/>
    <w:rsid w:val="00525D0F"/>
    <w:rsid w:val="00525E80"/>
    <w:rsid w:val="0052645C"/>
    <w:rsid w:val="005264E7"/>
    <w:rsid w:val="00526A14"/>
    <w:rsid w:val="00526DF2"/>
    <w:rsid w:val="00526E03"/>
    <w:rsid w:val="00526E56"/>
    <w:rsid w:val="00526EA4"/>
    <w:rsid w:val="00527216"/>
    <w:rsid w:val="005274BE"/>
    <w:rsid w:val="005274E1"/>
    <w:rsid w:val="00527523"/>
    <w:rsid w:val="005275D0"/>
    <w:rsid w:val="00527874"/>
    <w:rsid w:val="00527DE3"/>
    <w:rsid w:val="0053004A"/>
    <w:rsid w:val="0053009C"/>
    <w:rsid w:val="005300D8"/>
    <w:rsid w:val="005305C4"/>
    <w:rsid w:val="0053081F"/>
    <w:rsid w:val="005308B6"/>
    <w:rsid w:val="0053092B"/>
    <w:rsid w:val="00530A8B"/>
    <w:rsid w:val="00530B69"/>
    <w:rsid w:val="00531021"/>
    <w:rsid w:val="005313C2"/>
    <w:rsid w:val="005317E9"/>
    <w:rsid w:val="00531C59"/>
    <w:rsid w:val="00531F65"/>
    <w:rsid w:val="00532571"/>
    <w:rsid w:val="00532577"/>
    <w:rsid w:val="005325DC"/>
    <w:rsid w:val="00532632"/>
    <w:rsid w:val="005327CA"/>
    <w:rsid w:val="0053291E"/>
    <w:rsid w:val="00532A1A"/>
    <w:rsid w:val="00532C03"/>
    <w:rsid w:val="00533061"/>
    <w:rsid w:val="005331E8"/>
    <w:rsid w:val="00533203"/>
    <w:rsid w:val="00533320"/>
    <w:rsid w:val="0053370D"/>
    <w:rsid w:val="00533979"/>
    <w:rsid w:val="00533C9B"/>
    <w:rsid w:val="005343C3"/>
    <w:rsid w:val="00534767"/>
    <w:rsid w:val="005347CC"/>
    <w:rsid w:val="00534854"/>
    <w:rsid w:val="00534C21"/>
    <w:rsid w:val="00535061"/>
    <w:rsid w:val="005351A3"/>
    <w:rsid w:val="00535206"/>
    <w:rsid w:val="00535399"/>
    <w:rsid w:val="0053544A"/>
    <w:rsid w:val="00535B7E"/>
    <w:rsid w:val="00536256"/>
    <w:rsid w:val="00536686"/>
    <w:rsid w:val="00536759"/>
    <w:rsid w:val="0053687E"/>
    <w:rsid w:val="00536BC4"/>
    <w:rsid w:val="00536C93"/>
    <w:rsid w:val="00536D5B"/>
    <w:rsid w:val="00536F00"/>
    <w:rsid w:val="0053718C"/>
    <w:rsid w:val="0053766E"/>
    <w:rsid w:val="00537866"/>
    <w:rsid w:val="005378B9"/>
    <w:rsid w:val="00537A7A"/>
    <w:rsid w:val="00540181"/>
    <w:rsid w:val="005402A2"/>
    <w:rsid w:val="0054054B"/>
    <w:rsid w:val="00540893"/>
    <w:rsid w:val="00540B2F"/>
    <w:rsid w:val="00540BA2"/>
    <w:rsid w:val="00540F17"/>
    <w:rsid w:val="00541051"/>
    <w:rsid w:val="0054144B"/>
    <w:rsid w:val="0054168B"/>
    <w:rsid w:val="00541954"/>
    <w:rsid w:val="00541A55"/>
    <w:rsid w:val="00541DAB"/>
    <w:rsid w:val="00541F1C"/>
    <w:rsid w:val="005423B0"/>
    <w:rsid w:val="0054247D"/>
    <w:rsid w:val="0054268F"/>
    <w:rsid w:val="0054284E"/>
    <w:rsid w:val="00542AF8"/>
    <w:rsid w:val="00542F64"/>
    <w:rsid w:val="0054321C"/>
    <w:rsid w:val="0054371C"/>
    <w:rsid w:val="005438BD"/>
    <w:rsid w:val="00543CB9"/>
    <w:rsid w:val="00543DA6"/>
    <w:rsid w:val="00544155"/>
    <w:rsid w:val="0054437C"/>
    <w:rsid w:val="00544522"/>
    <w:rsid w:val="00544627"/>
    <w:rsid w:val="0054464C"/>
    <w:rsid w:val="005449BA"/>
    <w:rsid w:val="00544A56"/>
    <w:rsid w:val="00545139"/>
    <w:rsid w:val="0054530C"/>
    <w:rsid w:val="005453BF"/>
    <w:rsid w:val="0054545C"/>
    <w:rsid w:val="00545700"/>
    <w:rsid w:val="00545CD6"/>
    <w:rsid w:val="005464F4"/>
    <w:rsid w:val="0054675A"/>
    <w:rsid w:val="00546774"/>
    <w:rsid w:val="00546C34"/>
    <w:rsid w:val="00546E6E"/>
    <w:rsid w:val="00546E92"/>
    <w:rsid w:val="00547385"/>
    <w:rsid w:val="0054741C"/>
    <w:rsid w:val="005474A3"/>
    <w:rsid w:val="00547EE4"/>
    <w:rsid w:val="00550479"/>
    <w:rsid w:val="00550954"/>
    <w:rsid w:val="00550BE7"/>
    <w:rsid w:val="00550D6E"/>
    <w:rsid w:val="00551876"/>
    <w:rsid w:val="00552377"/>
    <w:rsid w:val="0055292C"/>
    <w:rsid w:val="00552D11"/>
    <w:rsid w:val="00552ED1"/>
    <w:rsid w:val="00552F91"/>
    <w:rsid w:val="00552FD9"/>
    <w:rsid w:val="00553101"/>
    <w:rsid w:val="0055319C"/>
    <w:rsid w:val="0055328B"/>
    <w:rsid w:val="005532CF"/>
    <w:rsid w:val="00553E3E"/>
    <w:rsid w:val="00554564"/>
    <w:rsid w:val="00554731"/>
    <w:rsid w:val="00554745"/>
    <w:rsid w:val="00554F50"/>
    <w:rsid w:val="005553ED"/>
    <w:rsid w:val="0055558C"/>
    <w:rsid w:val="00555648"/>
    <w:rsid w:val="00555659"/>
    <w:rsid w:val="00555774"/>
    <w:rsid w:val="00555849"/>
    <w:rsid w:val="00555B6D"/>
    <w:rsid w:val="00555D1F"/>
    <w:rsid w:val="005560DB"/>
    <w:rsid w:val="005562E0"/>
    <w:rsid w:val="00556315"/>
    <w:rsid w:val="00556460"/>
    <w:rsid w:val="005567B5"/>
    <w:rsid w:val="00556AC8"/>
    <w:rsid w:val="00556B54"/>
    <w:rsid w:val="005573D2"/>
    <w:rsid w:val="005574DA"/>
    <w:rsid w:val="00557951"/>
    <w:rsid w:val="00557968"/>
    <w:rsid w:val="00557A50"/>
    <w:rsid w:val="00557B73"/>
    <w:rsid w:val="00557B97"/>
    <w:rsid w:val="00557E4E"/>
    <w:rsid w:val="00560185"/>
    <w:rsid w:val="00560B7B"/>
    <w:rsid w:val="00560EA6"/>
    <w:rsid w:val="00561078"/>
    <w:rsid w:val="0056120A"/>
    <w:rsid w:val="00561245"/>
    <w:rsid w:val="0056125F"/>
    <w:rsid w:val="00561980"/>
    <w:rsid w:val="005619E1"/>
    <w:rsid w:val="00561BF3"/>
    <w:rsid w:val="00561FDE"/>
    <w:rsid w:val="00562168"/>
    <w:rsid w:val="0056257B"/>
    <w:rsid w:val="005625C2"/>
    <w:rsid w:val="0056261F"/>
    <w:rsid w:val="0056290B"/>
    <w:rsid w:val="00562AD3"/>
    <w:rsid w:val="00562EC2"/>
    <w:rsid w:val="0056315A"/>
    <w:rsid w:val="0056329A"/>
    <w:rsid w:val="005632F3"/>
    <w:rsid w:val="00563308"/>
    <w:rsid w:val="0056339A"/>
    <w:rsid w:val="00563718"/>
    <w:rsid w:val="005638BA"/>
    <w:rsid w:val="00563E2E"/>
    <w:rsid w:val="0056402A"/>
    <w:rsid w:val="00564091"/>
    <w:rsid w:val="005642E7"/>
    <w:rsid w:val="00564448"/>
    <w:rsid w:val="00564472"/>
    <w:rsid w:val="00564703"/>
    <w:rsid w:val="00564DF4"/>
    <w:rsid w:val="00564E6B"/>
    <w:rsid w:val="00564FA7"/>
    <w:rsid w:val="0056541F"/>
    <w:rsid w:val="0056547C"/>
    <w:rsid w:val="00565645"/>
    <w:rsid w:val="0056575E"/>
    <w:rsid w:val="00565AA1"/>
    <w:rsid w:val="00565CC0"/>
    <w:rsid w:val="00565E1A"/>
    <w:rsid w:val="00566015"/>
    <w:rsid w:val="00566026"/>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068"/>
    <w:rsid w:val="00570165"/>
    <w:rsid w:val="005704C3"/>
    <w:rsid w:val="00570693"/>
    <w:rsid w:val="0057088E"/>
    <w:rsid w:val="00570C5F"/>
    <w:rsid w:val="00570E7A"/>
    <w:rsid w:val="00570EC3"/>
    <w:rsid w:val="00571282"/>
    <w:rsid w:val="00571731"/>
    <w:rsid w:val="0057188B"/>
    <w:rsid w:val="00571B16"/>
    <w:rsid w:val="00571D8D"/>
    <w:rsid w:val="00571E3F"/>
    <w:rsid w:val="0057204F"/>
    <w:rsid w:val="005721F8"/>
    <w:rsid w:val="0057243F"/>
    <w:rsid w:val="00572562"/>
    <w:rsid w:val="005725F7"/>
    <w:rsid w:val="005726F1"/>
    <w:rsid w:val="005727C9"/>
    <w:rsid w:val="005727E8"/>
    <w:rsid w:val="005729D3"/>
    <w:rsid w:val="005729D7"/>
    <w:rsid w:val="00572B43"/>
    <w:rsid w:val="00572E7A"/>
    <w:rsid w:val="00572EE8"/>
    <w:rsid w:val="00573018"/>
    <w:rsid w:val="00573127"/>
    <w:rsid w:val="00573750"/>
    <w:rsid w:val="00573873"/>
    <w:rsid w:val="005739B0"/>
    <w:rsid w:val="00573C7A"/>
    <w:rsid w:val="00573E4C"/>
    <w:rsid w:val="00573F99"/>
    <w:rsid w:val="005741AD"/>
    <w:rsid w:val="0057422D"/>
    <w:rsid w:val="00574585"/>
    <w:rsid w:val="0057497F"/>
    <w:rsid w:val="00574AD5"/>
    <w:rsid w:val="00574B55"/>
    <w:rsid w:val="00574B69"/>
    <w:rsid w:val="00574F7B"/>
    <w:rsid w:val="00575952"/>
    <w:rsid w:val="00576030"/>
    <w:rsid w:val="00576096"/>
    <w:rsid w:val="00576415"/>
    <w:rsid w:val="00576465"/>
    <w:rsid w:val="00576616"/>
    <w:rsid w:val="00577497"/>
    <w:rsid w:val="0057773D"/>
    <w:rsid w:val="005779ED"/>
    <w:rsid w:val="00577A1F"/>
    <w:rsid w:val="00577B25"/>
    <w:rsid w:val="00577CC1"/>
    <w:rsid w:val="00580041"/>
    <w:rsid w:val="005800C2"/>
    <w:rsid w:val="0058025F"/>
    <w:rsid w:val="005802C5"/>
    <w:rsid w:val="0058061C"/>
    <w:rsid w:val="00580658"/>
    <w:rsid w:val="00580735"/>
    <w:rsid w:val="0058091B"/>
    <w:rsid w:val="00580F14"/>
    <w:rsid w:val="00581253"/>
    <w:rsid w:val="00581309"/>
    <w:rsid w:val="00581717"/>
    <w:rsid w:val="0058175A"/>
    <w:rsid w:val="00581C0E"/>
    <w:rsid w:val="00581C10"/>
    <w:rsid w:val="00581C45"/>
    <w:rsid w:val="00581C96"/>
    <w:rsid w:val="00581DF2"/>
    <w:rsid w:val="00581F85"/>
    <w:rsid w:val="00581F8F"/>
    <w:rsid w:val="005820C4"/>
    <w:rsid w:val="0058223C"/>
    <w:rsid w:val="005828E7"/>
    <w:rsid w:val="0058297A"/>
    <w:rsid w:val="00582A58"/>
    <w:rsid w:val="00582BF5"/>
    <w:rsid w:val="005830FB"/>
    <w:rsid w:val="00583315"/>
    <w:rsid w:val="00583418"/>
    <w:rsid w:val="00583A60"/>
    <w:rsid w:val="00583F7F"/>
    <w:rsid w:val="005840A6"/>
    <w:rsid w:val="005840C6"/>
    <w:rsid w:val="005840D9"/>
    <w:rsid w:val="00584119"/>
    <w:rsid w:val="0058422C"/>
    <w:rsid w:val="00584273"/>
    <w:rsid w:val="00584450"/>
    <w:rsid w:val="005845C7"/>
    <w:rsid w:val="005847FE"/>
    <w:rsid w:val="00584AC2"/>
    <w:rsid w:val="00584BB6"/>
    <w:rsid w:val="00584BDD"/>
    <w:rsid w:val="00584DF3"/>
    <w:rsid w:val="0058527D"/>
    <w:rsid w:val="0058584E"/>
    <w:rsid w:val="00585865"/>
    <w:rsid w:val="0058589B"/>
    <w:rsid w:val="005858E7"/>
    <w:rsid w:val="00585969"/>
    <w:rsid w:val="00585CFC"/>
    <w:rsid w:val="00586256"/>
    <w:rsid w:val="0058658D"/>
    <w:rsid w:val="00586639"/>
    <w:rsid w:val="00586B8F"/>
    <w:rsid w:val="00586BDF"/>
    <w:rsid w:val="00586CBD"/>
    <w:rsid w:val="00587125"/>
    <w:rsid w:val="005873E6"/>
    <w:rsid w:val="0058765B"/>
    <w:rsid w:val="00587BF2"/>
    <w:rsid w:val="00587E32"/>
    <w:rsid w:val="005900DA"/>
    <w:rsid w:val="005901DC"/>
    <w:rsid w:val="00590270"/>
    <w:rsid w:val="00590453"/>
    <w:rsid w:val="00590615"/>
    <w:rsid w:val="00590A7C"/>
    <w:rsid w:val="00591438"/>
    <w:rsid w:val="00591553"/>
    <w:rsid w:val="005918BF"/>
    <w:rsid w:val="00591D59"/>
    <w:rsid w:val="0059236A"/>
    <w:rsid w:val="005925D4"/>
    <w:rsid w:val="00592BA0"/>
    <w:rsid w:val="00592D78"/>
    <w:rsid w:val="00593170"/>
    <w:rsid w:val="005935B8"/>
    <w:rsid w:val="0059378E"/>
    <w:rsid w:val="00593DCC"/>
    <w:rsid w:val="00593E55"/>
    <w:rsid w:val="00593F20"/>
    <w:rsid w:val="00594D8F"/>
    <w:rsid w:val="00594DC0"/>
    <w:rsid w:val="00594E93"/>
    <w:rsid w:val="005950D8"/>
    <w:rsid w:val="00595211"/>
    <w:rsid w:val="00595A42"/>
    <w:rsid w:val="00595CD0"/>
    <w:rsid w:val="00595E89"/>
    <w:rsid w:val="005960C2"/>
    <w:rsid w:val="005962A4"/>
    <w:rsid w:val="0059687A"/>
    <w:rsid w:val="0059699D"/>
    <w:rsid w:val="005972D9"/>
    <w:rsid w:val="005973F3"/>
    <w:rsid w:val="00597704"/>
    <w:rsid w:val="00597A37"/>
    <w:rsid w:val="00597C2C"/>
    <w:rsid w:val="005A0053"/>
    <w:rsid w:val="005A0403"/>
    <w:rsid w:val="005A0671"/>
    <w:rsid w:val="005A0987"/>
    <w:rsid w:val="005A0A6D"/>
    <w:rsid w:val="005A0F91"/>
    <w:rsid w:val="005A10BD"/>
    <w:rsid w:val="005A155A"/>
    <w:rsid w:val="005A155F"/>
    <w:rsid w:val="005A1E74"/>
    <w:rsid w:val="005A2077"/>
    <w:rsid w:val="005A23D3"/>
    <w:rsid w:val="005A276B"/>
    <w:rsid w:val="005A2B35"/>
    <w:rsid w:val="005A2D22"/>
    <w:rsid w:val="005A2E78"/>
    <w:rsid w:val="005A2F52"/>
    <w:rsid w:val="005A318C"/>
    <w:rsid w:val="005A31FB"/>
    <w:rsid w:val="005A331D"/>
    <w:rsid w:val="005A339F"/>
    <w:rsid w:val="005A384C"/>
    <w:rsid w:val="005A386B"/>
    <w:rsid w:val="005A3D18"/>
    <w:rsid w:val="005A3D1E"/>
    <w:rsid w:val="005A3E8E"/>
    <w:rsid w:val="005A4261"/>
    <w:rsid w:val="005A4339"/>
    <w:rsid w:val="005A43A8"/>
    <w:rsid w:val="005A4575"/>
    <w:rsid w:val="005A4838"/>
    <w:rsid w:val="005A4A19"/>
    <w:rsid w:val="005A4CFB"/>
    <w:rsid w:val="005A5213"/>
    <w:rsid w:val="005A5251"/>
    <w:rsid w:val="005A5369"/>
    <w:rsid w:val="005A5867"/>
    <w:rsid w:val="005A5983"/>
    <w:rsid w:val="005A5ADB"/>
    <w:rsid w:val="005A5B16"/>
    <w:rsid w:val="005A5E1F"/>
    <w:rsid w:val="005A5E7E"/>
    <w:rsid w:val="005A5E8B"/>
    <w:rsid w:val="005A5F60"/>
    <w:rsid w:val="005A61A4"/>
    <w:rsid w:val="005A64C3"/>
    <w:rsid w:val="005A66E1"/>
    <w:rsid w:val="005A6B1B"/>
    <w:rsid w:val="005A734D"/>
    <w:rsid w:val="005A763D"/>
    <w:rsid w:val="005A76EA"/>
    <w:rsid w:val="005A774D"/>
    <w:rsid w:val="005A79DF"/>
    <w:rsid w:val="005B0040"/>
    <w:rsid w:val="005B05A5"/>
    <w:rsid w:val="005B06F8"/>
    <w:rsid w:val="005B0869"/>
    <w:rsid w:val="005B0877"/>
    <w:rsid w:val="005B0A4C"/>
    <w:rsid w:val="005B0B1B"/>
    <w:rsid w:val="005B0DB5"/>
    <w:rsid w:val="005B0FAF"/>
    <w:rsid w:val="005B1028"/>
    <w:rsid w:val="005B1406"/>
    <w:rsid w:val="005B14C6"/>
    <w:rsid w:val="005B16C6"/>
    <w:rsid w:val="005B1929"/>
    <w:rsid w:val="005B1BF5"/>
    <w:rsid w:val="005B1EAA"/>
    <w:rsid w:val="005B2004"/>
    <w:rsid w:val="005B2185"/>
    <w:rsid w:val="005B2596"/>
    <w:rsid w:val="005B27A9"/>
    <w:rsid w:val="005B3210"/>
    <w:rsid w:val="005B321C"/>
    <w:rsid w:val="005B32D3"/>
    <w:rsid w:val="005B356B"/>
    <w:rsid w:val="005B3EE7"/>
    <w:rsid w:val="005B3F11"/>
    <w:rsid w:val="005B41F7"/>
    <w:rsid w:val="005B420F"/>
    <w:rsid w:val="005B4226"/>
    <w:rsid w:val="005B433B"/>
    <w:rsid w:val="005B4471"/>
    <w:rsid w:val="005B4B1D"/>
    <w:rsid w:val="005B4C47"/>
    <w:rsid w:val="005B4D76"/>
    <w:rsid w:val="005B517D"/>
    <w:rsid w:val="005B5368"/>
    <w:rsid w:val="005B5A65"/>
    <w:rsid w:val="005B5BF0"/>
    <w:rsid w:val="005B6118"/>
    <w:rsid w:val="005B6141"/>
    <w:rsid w:val="005B6156"/>
    <w:rsid w:val="005B6243"/>
    <w:rsid w:val="005B6451"/>
    <w:rsid w:val="005B762A"/>
    <w:rsid w:val="005B7A1F"/>
    <w:rsid w:val="005B7AE7"/>
    <w:rsid w:val="005B7C99"/>
    <w:rsid w:val="005B7E3F"/>
    <w:rsid w:val="005B7F6F"/>
    <w:rsid w:val="005B7FEC"/>
    <w:rsid w:val="005C0324"/>
    <w:rsid w:val="005C03D5"/>
    <w:rsid w:val="005C048F"/>
    <w:rsid w:val="005C0CFF"/>
    <w:rsid w:val="005C10BB"/>
    <w:rsid w:val="005C1688"/>
    <w:rsid w:val="005C178A"/>
    <w:rsid w:val="005C1B01"/>
    <w:rsid w:val="005C1FC5"/>
    <w:rsid w:val="005C24AD"/>
    <w:rsid w:val="005C25B6"/>
    <w:rsid w:val="005C2BE8"/>
    <w:rsid w:val="005C2F05"/>
    <w:rsid w:val="005C33CA"/>
    <w:rsid w:val="005C374C"/>
    <w:rsid w:val="005C3E27"/>
    <w:rsid w:val="005C3FE3"/>
    <w:rsid w:val="005C4641"/>
    <w:rsid w:val="005C47A7"/>
    <w:rsid w:val="005C4A2A"/>
    <w:rsid w:val="005C50D4"/>
    <w:rsid w:val="005C50EF"/>
    <w:rsid w:val="005C5435"/>
    <w:rsid w:val="005C54E2"/>
    <w:rsid w:val="005C585A"/>
    <w:rsid w:val="005C59A1"/>
    <w:rsid w:val="005C5A83"/>
    <w:rsid w:val="005C5DF2"/>
    <w:rsid w:val="005C6237"/>
    <w:rsid w:val="005C6491"/>
    <w:rsid w:val="005C65A1"/>
    <w:rsid w:val="005C6835"/>
    <w:rsid w:val="005C6867"/>
    <w:rsid w:val="005C690A"/>
    <w:rsid w:val="005C6B90"/>
    <w:rsid w:val="005C6DC4"/>
    <w:rsid w:val="005C7049"/>
    <w:rsid w:val="005C773E"/>
    <w:rsid w:val="005C7A82"/>
    <w:rsid w:val="005C7AF6"/>
    <w:rsid w:val="005C7C24"/>
    <w:rsid w:val="005C7F9F"/>
    <w:rsid w:val="005D00F3"/>
    <w:rsid w:val="005D0287"/>
    <w:rsid w:val="005D0337"/>
    <w:rsid w:val="005D08CF"/>
    <w:rsid w:val="005D0ACF"/>
    <w:rsid w:val="005D0BE4"/>
    <w:rsid w:val="005D0C6C"/>
    <w:rsid w:val="005D0C8B"/>
    <w:rsid w:val="005D0D6C"/>
    <w:rsid w:val="005D0F15"/>
    <w:rsid w:val="005D1F0A"/>
    <w:rsid w:val="005D2825"/>
    <w:rsid w:val="005D286A"/>
    <w:rsid w:val="005D2881"/>
    <w:rsid w:val="005D2904"/>
    <w:rsid w:val="005D2B58"/>
    <w:rsid w:val="005D2D76"/>
    <w:rsid w:val="005D2F0A"/>
    <w:rsid w:val="005D2FC0"/>
    <w:rsid w:val="005D31D4"/>
    <w:rsid w:val="005D3480"/>
    <w:rsid w:val="005D3597"/>
    <w:rsid w:val="005D35F4"/>
    <w:rsid w:val="005D3B29"/>
    <w:rsid w:val="005D414D"/>
    <w:rsid w:val="005D47C0"/>
    <w:rsid w:val="005D47E9"/>
    <w:rsid w:val="005D510D"/>
    <w:rsid w:val="005D5A56"/>
    <w:rsid w:val="005D5A59"/>
    <w:rsid w:val="005D5E69"/>
    <w:rsid w:val="005D5F5C"/>
    <w:rsid w:val="005D5F6B"/>
    <w:rsid w:val="005D60A4"/>
    <w:rsid w:val="005D613B"/>
    <w:rsid w:val="005D6187"/>
    <w:rsid w:val="005D62A3"/>
    <w:rsid w:val="005D6322"/>
    <w:rsid w:val="005D6572"/>
    <w:rsid w:val="005D6677"/>
    <w:rsid w:val="005D6DD9"/>
    <w:rsid w:val="005D6E65"/>
    <w:rsid w:val="005D6F87"/>
    <w:rsid w:val="005D73B4"/>
    <w:rsid w:val="005D7669"/>
    <w:rsid w:val="005D7E8D"/>
    <w:rsid w:val="005E0490"/>
    <w:rsid w:val="005E0A7E"/>
    <w:rsid w:val="005E0D41"/>
    <w:rsid w:val="005E0FF0"/>
    <w:rsid w:val="005E1469"/>
    <w:rsid w:val="005E14A9"/>
    <w:rsid w:val="005E14DA"/>
    <w:rsid w:val="005E150F"/>
    <w:rsid w:val="005E165F"/>
    <w:rsid w:val="005E16DB"/>
    <w:rsid w:val="005E1AFD"/>
    <w:rsid w:val="005E21B4"/>
    <w:rsid w:val="005E2BF4"/>
    <w:rsid w:val="005E2D2E"/>
    <w:rsid w:val="005E33B1"/>
    <w:rsid w:val="005E3512"/>
    <w:rsid w:val="005E3573"/>
    <w:rsid w:val="005E3619"/>
    <w:rsid w:val="005E3698"/>
    <w:rsid w:val="005E381C"/>
    <w:rsid w:val="005E3903"/>
    <w:rsid w:val="005E399D"/>
    <w:rsid w:val="005E3B1E"/>
    <w:rsid w:val="005E4601"/>
    <w:rsid w:val="005E4A01"/>
    <w:rsid w:val="005E53E8"/>
    <w:rsid w:val="005E579A"/>
    <w:rsid w:val="005E591D"/>
    <w:rsid w:val="005E592E"/>
    <w:rsid w:val="005E5F82"/>
    <w:rsid w:val="005E5F9E"/>
    <w:rsid w:val="005E6384"/>
    <w:rsid w:val="005E6581"/>
    <w:rsid w:val="005E6593"/>
    <w:rsid w:val="005E665D"/>
    <w:rsid w:val="005E680E"/>
    <w:rsid w:val="005E72EB"/>
    <w:rsid w:val="005E7304"/>
    <w:rsid w:val="005E7968"/>
    <w:rsid w:val="005E7D81"/>
    <w:rsid w:val="005E7E22"/>
    <w:rsid w:val="005E7F69"/>
    <w:rsid w:val="005F00D7"/>
    <w:rsid w:val="005F05FC"/>
    <w:rsid w:val="005F05FD"/>
    <w:rsid w:val="005F0936"/>
    <w:rsid w:val="005F0961"/>
    <w:rsid w:val="005F0BCA"/>
    <w:rsid w:val="005F0C7E"/>
    <w:rsid w:val="005F0D55"/>
    <w:rsid w:val="005F1022"/>
    <w:rsid w:val="005F131E"/>
    <w:rsid w:val="005F1406"/>
    <w:rsid w:val="005F1989"/>
    <w:rsid w:val="005F1C94"/>
    <w:rsid w:val="005F1F59"/>
    <w:rsid w:val="005F219F"/>
    <w:rsid w:val="005F224F"/>
    <w:rsid w:val="005F27A6"/>
    <w:rsid w:val="005F2D04"/>
    <w:rsid w:val="005F2E53"/>
    <w:rsid w:val="005F2F27"/>
    <w:rsid w:val="005F3047"/>
    <w:rsid w:val="005F320C"/>
    <w:rsid w:val="005F3386"/>
    <w:rsid w:val="005F3A15"/>
    <w:rsid w:val="005F3A5E"/>
    <w:rsid w:val="005F3B89"/>
    <w:rsid w:val="005F40E0"/>
    <w:rsid w:val="005F43FA"/>
    <w:rsid w:val="005F458D"/>
    <w:rsid w:val="005F479A"/>
    <w:rsid w:val="005F481D"/>
    <w:rsid w:val="005F4F25"/>
    <w:rsid w:val="005F5017"/>
    <w:rsid w:val="005F5263"/>
    <w:rsid w:val="005F52A2"/>
    <w:rsid w:val="005F534E"/>
    <w:rsid w:val="005F5606"/>
    <w:rsid w:val="005F5647"/>
    <w:rsid w:val="005F56AB"/>
    <w:rsid w:val="005F5B22"/>
    <w:rsid w:val="005F639C"/>
    <w:rsid w:val="005F6405"/>
    <w:rsid w:val="005F6534"/>
    <w:rsid w:val="005F68E9"/>
    <w:rsid w:val="005F6936"/>
    <w:rsid w:val="005F6AF4"/>
    <w:rsid w:val="005F6B86"/>
    <w:rsid w:val="005F6EA6"/>
    <w:rsid w:val="005F6FE3"/>
    <w:rsid w:val="005F7139"/>
    <w:rsid w:val="005F7226"/>
    <w:rsid w:val="005F736A"/>
    <w:rsid w:val="005F738C"/>
    <w:rsid w:val="005F7A16"/>
    <w:rsid w:val="005F7F9A"/>
    <w:rsid w:val="0060000B"/>
    <w:rsid w:val="0060023D"/>
    <w:rsid w:val="00600659"/>
    <w:rsid w:val="00600786"/>
    <w:rsid w:val="00600920"/>
    <w:rsid w:val="00600D0C"/>
    <w:rsid w:val="00601241"/>
    <w:rsid w:val="00601267"/>
    <w:rsid w:val="00601287"/>
    <w:rsid w:val="006016D6"/>
    <w:rsid w:val="006017DC"/>
    <w:rsid w:val="00601966"/>
    <w:rsid w:val="00601A03"/>
    <w:rsid w:val="00601C9D"/>
    <w:rsid w:val="00601E16"/>
    <w:rsid w:val="00601E81"/>
    <w:rsid w:val="0060225A"/>
    <w:rsid w:val="006026D8"/>
    <w:rsid w:val="00602750"/>
    <w:rsid w:val="006029DC"/>
    <w:rsid w:val="00602D16"/>
    <w:rsid w:val="00602F0B"/>
    <w:rsid w:val="00603149"/>
    <w:rsid w:val="00603507"/>
    <w:rsid w:val="00603A37"/>
    <w:rsid w:val="00603B8C"/>
    <w:rsid w:val="00603BD7"/>
    <w:rsid w:val="00603CD6"/>
    <w:rsid w:val="00603D3C"/>
    <w:rsid w:val="0060420C"/>
    <w:rsid w:val="0060438C"/>
    <w:rsid w:val="006044B3"/>
    <w:rsid w:val="00604C2D"/>
    <w:rsid w:val="00604D7B"/>
    <w:rsid w:val="00604DE9"/>
    <w:rsid w:val="00605033"/>
    <w:rsid w:val="0060526E"/>
    <w:rsid w:val="006053FC"/>
    <w:rsid w:val="00605407"/>
    <w:rsid w:val="0060557D"/>
    <w:rsid w:val="00605CB3"/>
    <w:rsid w:val="00605D51"/>
    <w:rsid w:val="00605F97"/>
    <w:rsid w:val="006062E6"/>
    <w:rsid w:val="0060632E"/>
    <w:rsid w:val="00606547"/>
    <w:rsid w:val="0060660B"/>
    <w:rsid w:val="006068FC"/>
    <w:rsid w:val="0060691B"/>
    <w:rsid w:val="0060693D"/>
    <w:rsid w:val="00606A63"/>
    <w:rsid w:val="00606F77"/>
    <w:rsid w:val="0060713E"/>
    <w:rsid w:val="006076D2"/>
    <w:rsid w:val="00607C9C"/>
    <w:rsid w:val="00607CF0"/>
    <w:rsid w:val="00607F71"/>
    <w:rsid w:val="00610A7B"/>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254"/>
    <w:rsid w:val="00614DD2"/>
    <w:rsid w:val="00615091"/>
    <w:rsid w:val="00615A38"/>
    <w:rsid w:val="00615C27"/>
    <w:rsid w:val="0061604D"/>
    <w:rsid w:val="006167DA"/>
    <w:rsid w:val="00616AC5"/>
    <w:rsid w:val="00616BC5"/>
    <w:rsid w:val="00616DE7"/>
    <w:rsid w:val="00617161"/>
    <w:rsid w:val="006172BB"/>
    <w:rsid w:val="006172E8"/>
    <w:rsid w:val="00617BDF"/>
    <w:rsid w:val="00617E9C"/>
    <w:rsid w:val="0062000D"/>
    <w:rsid w:val="00620D20"/>
    <w:rsid w:val="00620D3F"/>
    <w:rsid w:val="00620F26"/>
    <w:rsid w:val="00621226"/>
    <w:rsid w:val="00621441"/>
    <w:rsid w:val="00621459"/>
    <w:rsid w:val="0062193A"/>
    <w:rsid w:val="006219F6"/>
    <w:rsid w:val="00621BDF"/>
    <w:rsid w:val="00621D3C"/>
    <w:rsid w:val="00621D4D"/>
    <w:rsid w:val="00622124"/>
    <w:rsid w:val="00622301"/>
    <w:rsid w:val="00622306"/>
    <w:rsid w:val="0062240B"/>
    <w:rsid w:val="00622A66"/>
    <w:rsid w:val="00622B3B"/>
    <w:rsid w:val="00622B5C"/>
    <w:rsid w:val="00622B74"/>
    <w:rsid w:val="00623451"/>
    <w:rsid w:val="0062358F"/>
    <w:rsid w:val="006236BB"/>
    <w:rsid w:val="006237AA"/>
    <w:rsid w:val="00623831"/>
    <w:rsid w:val="00623ABA"/>
    <w:rsid w:val="00623BAF"/>
    <w:rsid w:val="00623CA7"/>
    <w:rsid w:val="00623E30"/>
    <w:rsid w:val="0062454A"/>
    <w:rsid w:val="0062461B"/>
    <w:rsid w:val="00624620"/>
    <w:rsid w:val="00624624"/>
    <w:rsid w:val="00624D14"/>
    <w:rsid w:val="00624D60"/>
    <w:rsid w:val="00624DC8"/>
    <w:rsid w:val="00624F01"/>
    <w:rsid w:val="006250EC"/>
    <w:rsid w:val="0062512B"/>
    <w:rsid w:val="0062524C"/>
    <w:rsid w:val="00625314"/>
    <w:rsid w:val="00625409"/>
    <w:rsid w:val="0062543A"/>
    <w:rsid w:val="006254E8"/>
    <w:rsid w:val="006254F3"/>
    <w:rsid w:val="0062554C"/>
    <w:rsid w:val="00625649"/>
    <w:rsid w:val="00625824"/>
    <w:rsid w:val="006259D3"/>
    <w:rsid w:val="006265E7"/>
    <w:rsid w:val="0062694E"/>
    <w:rsid w:val="00626C55"/>
    <w:rsid w:val="00626DE9"/>
    <w:rsid w:val="00626E33"/>
    <w:rsid w:val="0062709D"/>
    <w:rsid w:val="006270F8"/>
    <w:rsid w:val="0062747F"/>
    <w:rsid w:val="00627B10"/>
    <w:rsid w:val="00627CD6"/>
    <w:rsid w:val="00627E6D"/>
    <w:rsid w:val="00627F85"/>
    <w:rsid w:val="00630012"/>
    <w:rsid w:val="00630667"/>
    <w:rsid w:val="006307B6"/>
    <w:rsid w:val="00630819"/>
    <w:rsid w:val="00630C42"/>
    <w:rsid w:val="00630CF2"/>
    <w:rsid w:val="00630F59"/>
    <w:rsid w:val="00631924"/>
    <w:rsid w:val="00631CF2"/>
    <w:rsid w:val="00632009"/>
    <w:rsid w:val="0063208D"/>
    <w:rsid w:val="0063232D"/>
    <w:rsid w:val="00632407"/>
    <w:rsid w:val="0063251F"/>
    <w:rsid w:val="0063280D"/>
    <w:rsid w:val="006328E4"/>
    <w:rsid w:val="0063309C"/>
    <w:rsid w:val="0063318A"/>
    <w:rsid w:val="006331BE"/>
    <w:rsid w:val="006335D6"/>
    <w:rsid w:val="006338A3"/>
    <w:rsid w:val="006338FC"/>
    <w:rsid w:val="00633AFF"/>
    <w:rsid w:val="00633E27"/>
    <w:rsid w:val="00633F94"/>
    <w:rsid w:val="006342DD"/>
    <w:rsid w:val="006344FF"/>
    <w:rsid w:val="00634883"/>
    <w:rsid w:val="00634A57"/>
    <w:rsid w:val="00634F1E"/>
    <w:rsid w:val="006353A0"/>
    <w:rsid w:val="006353E4"/>
    <w:rsid w:val="006355CB"/>
    <w:rsid w:val="006355D9"/>
    <w:rsid w:val="00635680"/>
    <w:rsid w:val="00635CBB"/>
    <w:rsid w:val="00635DFD"/>
    <w:rsid w:val="006360D9"/>
    <w:rsid w:val="00636253"/>
    <w:rsid w:val="0063626D"/>
    <w:rsid w:val="0063645F"/>
    <w:rsid w:val="00636615"/>
    <w:rsid w:val="00636B5C"/>
    <w:rsid w:val="00636D5B"/>
    <w:rsid w:val="00636E9F"/>
    <w:rsid w:val="00637505"/>
    <w:rsid w:val="0063770A"/>
    <w:rsid w:val="00637B6B"/>
    <w:rsid w:val="00637EFC"/>
    <w:rsid w:val="00640236"/>
    <w:rsid w:val="00640639"/>
    <w:rsid w:val="006406D5"/>
    <w:rsid w:val="0064082D"/>
    <w:rsid w:val="0064099B"/>
    <w:rsid w:val="00640A1F"/>
    <w:rsid w:val="00640DFF"/>
    <w:rsid w:val="00641142"/>
    <w:rsid w:val="00641212"/>
    <w:rsid w:val="006419D8"/>
    <w:rsid w:val="00641CA0"/>
    <w:rsid w:val="00642216"/>
    <w:rsid w:val="00642757"/>
    <w:rsid w:val="0064288C"/>
    <w:rsid w:val="00642BAE"/>
    <w:rsid w:val="006431C9"/>
    <w:rsid w:val="00643210"/>
    <w:rsid w:val="00643346"/>
    <w:rsid w:val="006433BB"/>
    <w:rsid w:val="006433D3"/>
    <w:rsid w:val="0064379A"/>
    <w:rsid w:val="00643913"/>
    <w:rsid w:val="006439EA"/>
    <w:rsid w:val="00643B29"/>
    <w:rsid w:val="00643D96"/>
    <w:rsid w:val="00643E8A"/>
    <w:rsid w:val="00644067"/>
    <w:rsid w:val="00644253"/>
    <w:rsid w:val="0064464A"/>
    <w:rsid w:val="00644EA4"/>
    <w:rsid w:val="0064502C"/>
    <w:rsid w:val="0064534A"/>
    <w:rsid w:val="00645490"/>
    <w:rsid w:val="00645493"/>
    <w:rsid w:val="00645606"/>
    <w:rsid w:val="00645790"/>
    <w:rsid w:val="00645943"/>
    <w:rsid w:val="00645A6D"/>
    <w:rsid w:val="00645E32"/>
    <w:rsid w:val="00645FD2"/>
    <w:rsid w:val="00646094"/>
    <w:rsid w:val="00646354"/>
    <w:rsid w:val="006466B8"/>
    <w:rsid w:val="00646976"/>
    <w:rsid w:val="00646A0A"/>
    <w:rsid w:val="00646B6A"/>
    <w:rsid w:val="006471AA"/>
    <w:rsid w:val="006471D0"/>
    <w:rsid w:val="00647369"/>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46F"/>
    <w:rsid w:val="00651A71"/>
    <w:rsid w:val="00651B1B"/>
    <w:rsid w:val="00651DAF"/>
    <w:rsid w:val="006527F2"/>
    <w:rsid w:val="00652A64"/>
    <w:rsid w:val="00652BF1"/>
    <w:rsid w:val="00652C10"/>
    <w:rsid w:val="00653061"/>
    <w:rsid w:val="006532C8"/>
    <w:rsid w:val="006533E3"/>
    <w:rsid w:val="006533E9"/>
    <w:rsid w:val="00653666"/>
    <w:rsid w:val="00653681"/>
    <w:rsid w:val="006537C3"/>
    <w:rsid w:val="0065390C"/>
    <w:rsid w:val="006539BD"/>
    <w:rsid w:val="00653D51"/>
    <w:rsid w:val="00653DC8"/>
    <w:rsid w:val="006540C5"/>
    <w:rsid w:val="0065421D"/>
    <w:rsid w:val="00654270"/>
    <w:rsid w:val="006542DD"/>
    <w:rsid w:val="006549C7"/>
    <w:rsid w:val="00654CD5"/>
    <w:rsid w:val="00654CDE"/>
    <w:rsid w:val="006550C8"/>
    <w:rsid w:val="00655846"/>
    <w:rsid w:val="00655C52"/>
    <w:rsid w:val="00655E47"/>
    <w:rsid w:val="0065600E"/>
    <w:rsid w:val="006561DB"/>
    <w:rsid w:val="0065644A"/>
    <w:rsid w:val="00656A02"/>
    <w:rsid w:val="00656CAD"/>
    <w:rsid w:val="00656E41"/>
    <w:rsid w:val="006570D9"/>
    <w:rsid w:val="00657201"/>
    <w:rsid w:val="00657286"/>
    <w:rsid w:val="00657907"/>
    <w:rsid w:val="00657917"/>
    <w:rsid w:val="00657B36"/>
    <w:rsid w:val="00657E77"/>
    <w:rsid w:val="006601BE"/>
    <w:rsid w:val="00660333"/>
    <w:rsid w:val="0066053F"/>
    <w:rsid w:val="00660571"/>
    <w:rsid w:val="00660670"/>
    <w:rsid w:val="0066073F"/>
    <w:rsid w:val="00660881"/>
    <w:rsid w:val="00660D85"/>
    <w:rsid w:val="00660EC6"/>
    <w:rsid w:val="00661142"/>
    <w:rsid w:val="00661394"/>
    <w:rsid w:val="00661750"/>
    <w:rsid w:val="0066186F"/>
    <w:rsid w:val="00661ADC"/>
    <w:rsid w:val="00661EA1"/>
    <w:rsid w:val="0066221F"/>
    <w:rsid w:val="006623FD"/>
    <w:rsid w:val="00662912"/>
    <w:rsid w:val="00662AF4"/>
    <w:rsid w:val="00662EC5"/>
    <w:rsid w:val="00663264"/>
    <w:rsid w:val="006639CB"/>
    <w:rsid w:val="00663BF4"/>
    <w:rsid w:val="00664095"/>
    <w:rsid w:val="006641F6"/>
    <w:rsid w:val="00664259"/>
    <w:rsid w:val="00664BF9"/>
    <w:rsid w:val="00664DCA"/>
    <w:rsid w:val="00664FD7"/>
    <w:rsid w:val="006651AC"/>
    <w:rsid w:val="006651C3"/>
    <w:rsid w:val="0066532A"/>
    <w:rsid w:val="0066562F"/>
    <w:rsid w:val="0066565D"/>
    <w:rsid w:val="00665B93"/>
    <w:rsid w:val="00665C31"/>
    <w:rsid w:val="00665CD0"/>
    <w:rsid w:val="00665D62"/>
    <w:rsid w:val="00665EAC"/>
    <w:rsid w:val="00666321"/>
    <w:rsid w:val="006664E3"/>
    <w:rsid w:val="006665FF"/>
    <w:rsid w:val="00666795"/>
    <w:rsid w:val="00666954"/>
    <w:rsid w:val="00666B7C"/>
    <w:rsid w:val="006671A3"/>
    <w:rsid w:val="006672C9"/>
    <w:rsid w:val="00667309"/>
    <w:rsid w:val="0066730B"/>
    <w:rsid w:val="006674F3"/>
    <w:rsid w:val="00667804"/>
    <w:rsid w:val="00667975"/>
    <w:rsid w:val="00667A1E"/>
    <w:rsid w:val="00667A4D"/>
    <w:rsid w:val="00667A79"/>
    <w:rsid w:val="00667BC1"/>
    <w:rsid w:val="006704DD"/>
    <w:rsid w:val="00670B95"/>
    <w:rsid w:val="0067108B"/>
    <w:rsid w:val="006714A5"/>
    <w:rsid w:val="00671CEF"/>
    <w:rsid w:val="00671D46"/>
    <w:rsid w:val="00672209"/>
    <w:rsid w:val="006725CB"/>
    <w:rsid w:val="006726C4"/>
    <w:rsid w:val="006727BB"/>
    <w:rsid w:val="00672813"/>
    <w:rsid w:val="006728B3"/>
    <w:rsid w:val="00672D98"/>
    <w:rsid w:val="006731D4"/>
    <w:rsid w:val="006731E9"/>
    <w:rsid w:val="00673974"/>
    <w:rsid w:val="00673BB6"/>
    <w:rsid w:val="00673F5A"/>
    <w:rsid w:val="006744C9"/>
    <w:rsid w:val="006746C8"/>
    <w:rsid w:val="0067471F"/>
    <w:rsid w:val="006749C5"/>
    <w:rsid w:val="00674CA7"/>
    <w:rsid w:val="00674D32"/>
    <w:rsid w:val="006750E0"/>
    <w:rsid w:val="00675150"/>
    <w:rsid w:val="006752D6"/>
    <w:rsid w:val="00675855"/>
    <w:rsid w:val="00675A08"/>
    <w:rsid w:val="00675ADB"/>
    <w:rsid w:val="00675FC9"/>
    <w:rsid w:val="00676122"/>
    <w:rsid w:val="00676630"/>
    <w:rsid w:val="0067664D"/>
    <w:rsid w:val="006769E8"/>
    <w:rsid w:val="00677103"/>
    <w:rsid w:val="0067713A"/>
    <w:rsid w:val="0067727D"/>
    <w:rsid w:val="006777D8"/>
    <w:rsid w:val="00677DDC"/>
    <w:rsid w:val="00677DE1"/>
    <w:rsid w:val="0068008E"/>
    <w:rsid w:val="006800AA"/>
    <w:rsid w:val="006800B1"/>
    <w:rsid w:val="0068012A"/>
    <w:rsid w:val="00680C62"/>
    <w:rsid w:val="00680D92"/>
    <w:rsid w:val="00680D9F"/>
    <w:rsid w:val="00680DD3"/>
    <w:rsid w:val="00680E65"/>
    <w:rsid w:val="00680E66"/>
    <w:rsid w:val="00681120"/>
    <w:rsid w:val="00681402"/>
    <w:rsid w:val="00681A3C"/>
    <w:rsid w:val="00681BA5"/>
    <w:rsid w:val="00681C8A"/>
    <w:rsid w:val="00681CA6"/>
    <w:rsid w:val="00681CBA"/>
    <w:rsid w:val="006824E8"/>
    <w:rsid w:val="0068264F"/>
    <w:rsid w:val="0068265A"/>
    <w:rsid w:val="006828D7"/>
    <w:rsid w:val="00682953"/>
    <w:rsid w:val="00682D16"/>
    <w:rsid w:val="00682FC8"/>
    <w:rsid w:val="0068316D"/>
    <w:rsid w:val="00683464"/>
    <w:rsid w:val="006834CC"/>
    <w:rsid w:val="00683D2E"/>
    <w:rsid w:val="00684126"/>
    <w:rsid w:val="0068427A"/>
    <w:rsid w:val="006842AC"/>
    <w:rsid w:val="006842B6"/>
    <w:rsid w:val="00684514"/>
    <w:rsid w:val="00684706"/>
    <w:rsid w:val="006847B6"/>
    <w:rsid w:val="00684B35"/>
    <w:rsid w:val="00684B89"/>
    <w:rsid w:val="00684EB2"/>
    <w:rsid w:val="006855E9"/>
    <w:rsid w:val="006856FF"/>
    <w:rsid w:val="0068589E"/>
    <w:rsid w:val="00685935"/>
    <w:rsid w:val="00685B59"/>
    <w:rsid w:val="00686026"/>
    <w:rsid w:val="00686231"/>
    <w:rsid w:val="0068635A"/>
    <w:rsid w:val="006864DA"/>
    <w:rsid w:val="00686B3C"/>
    <w:rsid w:val="00686C3B"/>
    <w:rsid w:val="00686E52"/>
    <w:rsid w:val="0068715B"/>
    <w:rsid w:val="0068716B"/>
    <w:rsid w:val="006875D2"/>
    <w:rsid w:val="00687B2A"/>
    <w:rsid w:val="00687B41"/>
    <w:rsid w:val="00687ECB"/>
    <w:rsid w:val="0069015B"/>
    <w:rsid w:val="006901BE"/>
    <w:rsid w:val="0069054B"/>
    <w:rsid w:val="0069093B"/>
    <w:rsid w:val="0069120C"/>
    <w:rsid w:val="006914FC"/>
    <w:rsid w:val="00691512"/>
    <w:rsid w:val="0069165F"/>
    <w:rsid w:val="0069183C"/>
    <w:rsid w:val="00691AA1"/>
    <w:rsid w:val="00691B89"/>
    <w:rsid w:val="00691C80"/>
    <w:rsid w:val="00691F1B"/>
    <w:rsid w:val="0069212E"/>
    <w:rsid w:val="006922BA"/>
    <w:rsid w:val="00692320"/>
    <w:rsid w:val="00692336"/>
    <w:rsid w:val="006923C0"/>
    <w:rsid w:val="006924F3"/>
    <w:rsid w:val="00692795"/>
    <w:rsid w:val="0069295B"/>
    <w:rsid w:val="00692AAA"/>
    <w:rsid w:val="00692BD4"/>
    <w:rsid w:val="00692C6F"/>
    <w:rsid w:val="00692F11"/>
    <w:rsid w:val="00692F4F"/>
    <w:rsid w:val="00693047"/>
    <w:rsid w:val="006934A5"/>
    <w:rsid w:val="0069356F"/>
    <w:rsid w:val="0069364E"/>
    <w:rsid w:val="00693742"/>
    <w:rsid w:val="00693AC4"/>
    <w:rsid w:val="0069457B"/>
    <w:rsid w:val="00694C72"/>
    <w:rsid w:val="00694C79"/>
    <w:rsid w:val="00694EB6"/>
    <w:rsid w:val="00694F4F"/>
    <w:rsid w:val="00695269"/>
    <w:rsid w:val="006956E4"/>
    <w:rsid w:val="0069576E"/>
    <w:rsid w:val="00695843"/>
    <w:rsid w:val="00695953"/>
    <w:rsid w:val="00695AAD"/>
    <w:rsid w:val="00695E55"/>
    <w:rsid w:val="00695FD0"/>
    <w:rsid w:val="0069612B"/>
    <w:rsid w:val="006961EA"/>
    <w:rsid w:val="006968D5"/>
    <w:rsid w:val="00696A1D"/>
    <w:rsid w:val="00696AF2"/>
    <w:rsid w:val="00696D86"/>
    <w:rsid w:val="00696EB1"/>
    <w:rsid w:val="006972D5"/>
    <w:rsid w:val="006975A1"/>
    <w:rsid w:val="006976AA"/>
    <w:rsid w:val="006979B8"/>
    <w:rsid w:val="00697AA5"/>
    <w:rsid w:val="00697B4E"/>
    <w:rsid w:val="006A0287"/>
    <w:rsid w:val="006A037E"/>
    <w:rsid w:val="006A087A"/>
    <w:rsid w:val="006A091C"/>
    <w:rsid w:val="006A0A89"/>
    <w:rsid w:val="006A0CCD"/>
    <w:rsid w:val="006A14E5"/>
    <w:rsid w:val="006A1611"/>
    <w:rsid w:val="006A1688"/>
    <w:rsid w:val="006A17BA"/>
    <w:rsid w:val="006A17DC"/>
    <w:rsid w:val="006A194E"/>
    <w:rsid w:val="006A19F3"/>
    <w:rsid w:val="006A1F0B"/>
    <w:rsid w:val="006A2157"/>
    <w:rsid w:val="006A2485"/>
    <w:rsid w:val="006A2685"/>
    <w:rsid w:val="006A296C"/>
    <w:rsid w:val="006A2AAD"/>
    <w:rsid w:val="006A2ABC"/>
    <w:rsid w:val="006A2EC7"/>
    <w:rsid w:val="006A2ED7"/>
    <w:rsid w:val="006A33DC"/>
    <w:rsid w:val="006A356C"/>
    <w:rsid w:val="006A37B2"/>
    <w:rsid w:val="006A3830"/>
    <w:rsid w:val="006A3A41"/>
    <w:rsid w:val="006A4462"/>
    <w:rsid w:val="006A480D"/>
    <w:rsid w:val="006A4E3B"/>
    <w:rsid w:val="006A4F16"/>
    <w:rsid w:val="006A526D"/>
    <w:rsid w:val="006A5327"/>
    <w:rsid w:val="006A5B7B"/>
    <w:rsid w:val="006A5D21"/>
    <w:rsid w:val="006A5DA2"/>
    <w:rsid w:val="006A5F9A"/>
    <w:rsid w:val="006A5FBA"/>
    <w:rsid w:val="006A6230"/>
    <w:rsid w:val="006A6335"/>
    <w:rsid w:val="006A665F"/>
    <w:rsid w:val="006A666F"/>
    <w:rsid w:val="006A6749"/>
    <w:rsid w:val="006A6921"/>
    <w:rsid w:val="006A694E"/>
    <w:rsid w:val="006A6A0B"/>
    <w:rsid w:val="006A6C2E"/>
    <w:rsid w:val="006A6DDD"/>
    <w:rsid w:val="006A7600"/>
    <w:rsid w:val="006A78C8"/>
    <w:rsid w:val="006A7E69"/>
    <w:rsid w:val="006A7FD6"/>
    <w:rsid w:val="006B004F"/>
    <w:rsid w:val="006B015F"/>
    <w:rsid w:val="006B077A"/>
    <w:rsid w:val="006B1218"/>
    <w:rsid w:val="006B1346"/>
    <w:rsid w:val="006B14FB"/>
    <w:rsid w:val="006B1526"/>
    <w:rsid w:val="006B196F"/>
    <w:rsid w:val="006B1A3B"/>
    <w:rsid w:val="006B1BCF"/>
    <w:rsid w:val="006B1C56"/>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3B5"/>
    <w:rsid w:val="006B5582"/>
    <w:rsid w:val="006B589D"/>
    <w:rsid w:val="006B5A18"/>
    <w:rsid w:val="006B5EA0"/>
    <w:rsid w:val="006B5FD0"/>
    <w:rsid w:val="006B5FE2"/>
    <w:rsid w:val="006B6139"/>
    <w:rsid w:val="006B6162"/>
    <w:rsid w:val="006B6972"/>
    <w:rsid w:val="006B6D24"/>
    <w:rsid w:val="006B70FB"/>
    <w:rsid w:val="006B72FF"/>
    <w:rsid w:val="006C074B"/>
    <w:rsid w:val="006C0AD3"/>
    <w:rsid w:val="006C0DEE"/>
    <w:rsid w:val="006C11FD"/>
    <w:rsid w:val="006C1335"/>
    <w:rsid w:val="006C1485"/>
    <w:rsid w:val="006C1491"/>
    <w:rsid w:val="006C185B"/>
    <w:rsid w:val="006C18DC"/>
    <w:rsid w:val="006C1ADF"/>
    <w:rsid w:val="006C1B00"/>
    <w:rsid w:val="006C1CCE"/>
    <w:rsid w:val="006C2238"/>
    <w:rsid w:val="006C2509"/>
    <w:rsid w:val="006C2662"/>
    <w:rsid w:val="006C290D"/>
    <w:rsid w:val="006C2A66"/>
    <w:rsid w:val="006C2B06"/>
    <w:rsid w:val="006C2ED6"/>
    <w:rsid w:val="006C310B"/>
    <w:rsid w:val="006C31DD"/>
    <w:rsid w:val="006C3626"/>
    <w:rsid w:val="006C37C1"/>
    <w:rsid w:val="006C3896"/>
    <w:rsid w:val="006C405D"/>
    <w:rsid w:val="006C40A9"/>
    <w:rsid w:val="006C41FE"/>
    <w:rsid w:val="006C4293"/>
    <w:rsid w:val="006C45E3"/>
    <w:rsid w:val="006C47E8"/>
    <w:rsid w:val="006C49FE"/>
    <w:rsid w:val="006C4DF6"/>
    <w:rsid w:val="006C4FCA"/>
    <w:rsid w:val="006C4FDB"/>
    <w:rsid w:val="006C5263"/>
    <w:rsid w:val="006C52E9"/>
    <w:rsid w:val="006C58A2"/>
    <w:rsid w:val="006C62C2"/>
    <w:rsid w:val="006C63AD"/>
    <w:rsid w:val="006C63DE"/>
    <w:rsid w:val="006C6788"/>
    <w:rsid w:val="006C69C0"/>
    <w:rsid w:val="006C6A02"/>
    <w:rsid w:val="006C6C4F"/>
    <w:rsid w:val="006C6DC1"/>
    <w:rsid w:val="006C6F76"/>
    <w:rsid w:val="006C7333"/>
    <w:rsid w:val="006C7459"/>
    <w:rsid w:val="006C7526"/>
    <w:rsid w:val="006C7690"/>
    <w:rsid w:val="006C776C"/>
    <w:rsid w:val="006C7C7C"/>
    <w:rsid w:val="006C7CAB"/>
    <w:rsid w:val="006C7D74"/>
    <w:rsid w:val="006D01AF"/>
    <w:rsid w:val="006D0436"/>
    <w:rsid w:val="006D04A9"/>
    <w:rsid w:val="006D08D5"/>
    <w:rsid w:val="006D0B7B"/>
    <w:rsid w:val="006D0BBA"/>
    <w:rsid w:val="006D0BD7"/>
    <w:rsid w:val="006D0D1E"/>
    <w:rsid w:val="006D14C3"/>
    <w:rsid w:val="006D1C74"/>
    <w:rsid w:val="006D1D59"/>
    <w:rsid w:val="006D239C"/>
    <w:rsid w:val="006D27B6"/>
    <w:rsid w:val="006D2AB0"/>
    <w:rsid w:val="006D2B96"/>
    <w:rsid w:val="006D2E60"/>
    <w:rsid w:val="006D2F70"/>
    <w:rsid w:val="006D3133"/>
    <w:rsid w:val="006D3589"/>
    <w:rsid w:val="006D380D"/>
    <w:rsid w:val="006D38A5"/>
    <w:rsid w:val="006D3C22"/>
    <w:rsid w:val="006D3CF4"/>
    <w:rsid w:val="006D3E2B"/>
    <w:rsid w:val="006D4718"/>
    <w:rsid w:val="006D4917"/>
    <w:rsid w:val="006D4A9F"/>
    <w:rsid w:val="006D4AA3"/>
    <w:rsid w:val="006D4B75"/>
    <w:rsid w:val="006D4BFC"/>
    <w:rsid w:val="006D4E59"/>
    <w:rsid w:val="006D5705"/>
    <w:rsid w:val="006D5B67"/>
    <w:rsid w:val="006D5EAF"/>
    <w:rsid w:val="006D5FD2"/>
    <w:rsid w:val="006D6170"/>
    <w:rsid w:val="006D619A"/>
    <w:rsid w:val="006D6324"/>
    <w:rsid w:val="006D6607"/>
    <w:rsid w:val="006D66AB"/>
    <w:rsid w:val="006D6905"/>
    <w:rsid w:val="006D6B33"/>
    <w:rsid w:val="006D6B90"/>
    <w:rsid w:val="006D719C"/>
    <w:rsid w:val="006D7472"/>
    <w:rsid w:val="006D7550"/>
    <w:rsid w:val="006D766D"/>
    <w:rsid w:val="006D7777"/>
    <w:rsid w:val="006D7950"/>
    <w:rsid w:val="006D7AB8"/>
    <w:rsid w:val="006D7E11"/>
    <w:rsid w:val="006E020D"/>
    <w:rsid w:val="006E0315"/>
    <w:rsid w:val="006E03FB"/>
    <w:rsid w:val="006E0578"/>
    <w:rsid w:val="006E0D94"/>
    <w:rsid w:val="006E0DC7"/>
    <w:rsid w:val="006E123C"/>
    <w:rsid w:val="006E1569"/>
    <w:rsid w:val="006E1727"/>
    <w:rsid w:val="006E1751"/>
    <w:rsid w:val="006E1953"/>
    <w:rsid w:val="006E1A0B"/>
    <w:rsid w:val="006E1D7B"/>
    <w:rsid w:val="006E1E8E"/>
    <w:rsid w:val="006E1F32"/>
    <w:rsid w:val="006E1F86"/>
    <w:rsid w:val="006E229E"/>
    <w:rsid w:val="006E22E0"/>
    <w:rsid w:val="006E273E"/>
    <w:rsid w:val="006E28FA"/>
    <w:rsid w:val="006E2B11"/>
    <w:rsid w:val="006E2BB4"/>
    <w:rsid w:val="006E2DFC"/>
    <w:rsid w:val="006E2ECA"/>
    <w:rsid w:val="006E2EF3"/>
    <w:rsid w:val="006E30B7"/>
    <w:rsid w:val="006E322C"/>
    <w:rsid w:val="006E33B1"/>
    <w:rsid w:val="006E3588"/>
    <w:rsid w:val="006E3705"/>
    <w:rsid w:val="006E3C64"/>
    <w:rsid w:val="006E3EAF"/>
    <w:rsid w:val="006E42B3"/>
    <w:rsid w:val="006E43EB"/>
    <w:rsid w:val="006E456C"/>
    <w:rsid w:val="006E4751"/>
    <w:rsid w:val="006E4A3F"/>
    <w:rsid w:val="006E4B03"/>
    <w:rsid w:val="006E4B78"/>
    <w:rsid w:val="006E4E3F"/>
    <w:rsid w:val="006E4FEA"/>
    <w:rsid w:val="006E505F"/>
    <w:rsid w:val="006E520A"/>
    <w:rsid w:val="006E5893"/>
    <w:rsid w:val="006E58B8"/>
    <w:rsid w:val="006E5B3C"/>
    <w:rsid w:val="006E5CA5"/>
    <w:rsid w:val="006E5D50"/>
    <w:rsid w:val="006E5E4B"/>
    <w:rsid w:val="006E5E91"/>
    <w:rsid w:val="006E5FC4"/>
    <w:rsid w:val="006E6182"/>
    <w:rsid w:val="006E6278"/>
    <w:rsid w:val="006E6A85"/>
    <w:rsid w:val="006E6BF5"/>
    <w:rsid w:val="006E7099"/>
    <w:rsid w:val="006E70A0"/>
    <w:rsid w:val="006E748E"/>
    <w:rsid w:val="006E7765"/>
    <w:rsid w:val="006E7923"/>
    <w:rsid w:val="006E7B1D"/>
    <w:rsid w:val="006F0012"/>
    <w:rsid w:val="006F045B"/>
    <w:rsid w:val="006F055D"/>
    <w:rsid w:val="006F07A5"/>
    <w:rsid w:val="006F093E"/>
    <w:rsid w:val="006F0992"/>
    <w:rsid w:val="006F09A5"/>
    <w:rsid w:val="006F0E38"/>
    <w:rsid w:val="006F10D8"/>
    <w:rsid w:val="006F129E"/>
    <w:rsid w:val="006F1589"/>
    <w:rsid w:val="006F1781"/>
    <w:rsid w:val="006F1937"/>
    <w:rsid w:val="006F1ADD"/>
    <w:rsid w:val="006F1C3A"/>
    <w:rsid w:val="006F1EAA"/>
    <w:rsid w:val="006F2083"/>
    <w:rsid w:val="006F20BE"/>
    <w:rsid w:val="006F21BA"/>
    <w:rsid w:val="006F2370"/>
    <w:rsid w:val="006F25AE"/>
    <w:rsid w:val="006F279C"/>
    <w:rsid w:val="006F3443"/>
    <w:rsid w:val="006F3E54"/>
    <w:rsid w:val="006F3EAE"/>
    <w:rsid w:val="006F406A"/>
    <w:rsid w:val="006F4074"/>
    <w:rsid w:val="006F42E2"/>
    <w:rsid w:val="006F45AD"/>
    <w:rsid w:val="006F467D"/>
    <w:rsid w:val="006F477D"/>
    <w:rsid w:val="006F480D"/>
    <w:rsid w:val="006F48CE"/>
    <w:rsid w:val="006F4AE6"/>
    <w:rsid w:val="006F4B60"/>
    <w:rsid w:val="006F4E62"/>
    <w:rsid w:val="006F523D"/>
    <w:rsid w:val="006F532C"/>
    <w:rsid w:val="006F58AA"/>
    <w:rsid w:val="006F5C62"/>
    <w:rsid w:val="006F5C64"/>
    <w:rsid w:val="006F5E0C"/>
    <w:rsid w:val="006F5E5D"/>
    <w:rsid w:val="006F5EF2"/>
    <w:rsid w:val="006F61D0"/>
    <w:rsid w:val="006F67D2"/>
    <w:rsid w:val="006F686A"/>
    <w:rsid w:val="006F6EA4"/>
    <w:rsid w:val="006F6F47"/>
    <w:rsid w:val="006F6F7F"/>
    <w:rsid w:val="006F7663"/>
    <w:rsid w:val="007001F2"/>
    <w:rsid w:val="00700479"/>
    <w:rsid w:val="007009F7"/>
    <w:rsid w:val="00700CCE"/>
    <w:rsid w:val="00700D41"/>
    <w:rsid w:val="00700DE0"/>
    <w:rsid w:val="00700F96"/>
    <w:rsid w:val="00700FA9"/>
    <w:rsid w:val="00700FF3"/>
    <w:rsid w:val="0070101B"/>
    <w:rsid w:val="007010CE"/>
    <w:rsid w:val="0070131C"/>
    <w:rsid w:val="00701809"/>
    <w:rsid w:val="007018AB"/>
    <w:rsid w:val="00701BD8"/>
    <w:rsid w:val="00701EFF"/>
    <w:rsid w:val="00701FAA"/>
    <w:rsid w:val="00702163"/>
    <w:rsid w:val="0070216A"/>
    <w:rsid w:val="0070255E"/>
    <w:rsid w:val="00702B50"/>
    <w:rsid w:val="00702BCA"/>
    <w:rsid w:val="00702D88"/>
    <w:rsid w:val="00702F19"/>
    <w:rsid w:val="00703508"/>
    <w:rsid w:val="00703580"/>
    <w:rsid w:val="00703918"/>
    <w:rsid w:val="007039E5"/>
    <w:rsid w:val="00703E55"/>
    <w:rsid w:val="007041E1"/>
    <w:rsid w:val="0070429D"/>
    <w:rsid w:val="0070437A"/>
    <w:rsid w:val="007043D3"/>
    <w:rsid w:val="00704714"/>
    <w:rsid w:val="007047AE"/>
    <w:rsid w:val="007047C8"/>
    <w:rsid w:val="00704829"/>
    <w:rsid w:val="0070489F"/>
    <w:rsid w:val="00704E06"/>
    <w:rsid w:val="00704F40"/>
    <w:rsid w:val="007051D3"/>
    <w:rsid w:val="007054A6"/>
    <w:rsid w:val="007055A1"/>
    <w:rsid w:val="0070586E"/>
    <w:rsid w:val="00705E94"/>
    <w:rsid w:val="00705F6B"/>
    <w:rsid w:val="00705FB1"/>
    <w:rsid w:val="007061E6"/>
    <w:rsid w:val="00706409"/>
    <w:rsid w:val="0070654D"/>
    <w:rsid w:val="00706558"/>
    <w:rsid w:val="00706575"/>
    <w:rsid w:val="0070683D"/>
    <w:rsid w:val="00706AB0"/>
    <w:rsid w:val="00706AF2"/>
    <w:rsid w:val="00706C26"/>
    <w:rsid w:val="00706ED7"/>
    <w:rsid w:val="00707342"/>
    <w:rsid w:val="00707386"/>
    <w:rsid w:val="0070743D"/>
    <w:rsid w:val="007076DC"/>
    <w:rsid w:val="0070794C"/>
    <w:rsid w:val="00707A59"/>
    <w:rsid w:val="00707BB2"/>
    <w:rsid w:val="0071036F"/>
    <w:rsid w:val="0071040B"/>
    <w:rsid w:val="00710513"/>
    <w:rsid w:val="007105E3"/>
    <w:rsid w:val="00710DEF"/>
    <w:rsid w:val="00710E47"/>
    <w:rsid w:val="007113B1"/>
    <w:rsid w:val="007113C8"/>
    <w:rsid w:val="007117E6"/>
    <w:rsid w:val="0071194B"/>
    <w:rsid w:val="007119C2"/>
    <w:rsid w:val="00711C26"/>
    <w:rsid w:val="00711D7C"/>
    <w:rsid w:val="00711F03"/>
    <w:rsid w:val="007121C5"/>
    <w:rsid w:val="00712298"/>
    <w:rsid w:val="007122E1"/>
    <w:rsid w:val="00712468"/>
    <w:rsid w:val="0071281A"/>
    <w:rsid w:val="007128A6"/>
    <w:rsid w:val="00712ADB"/>
    <w:rsid w:val="00712FAC"/>
    <w:rsid w:val="007131F4"/>
    <w:rsid w:val="007133F2"/>
    <w:rsid w:val="007136AE"/>
    <w:rsid w:val="0071380F"/>
    <w:rsid w:val="0071410E"/>
    <w:rsid w:val="00714355"/>
    <w:rsid w:val="0071438B"/>
    <w:rsid w:val="00714710"/>
    <w:rsid w:val="00714922"/>
    <w:rsid w:val="0071499C"/>
    <w:rsid w:val="00714F5C"/>
    <w:rsid w:val="0071545F"/>
    <w:rsid w:val="00715912"/>
    <w:rsid w:val="00715F6B"/>
    <w:rsid w:val="00716046"/>
    <w:rsid w:val="007164C2"/>
    <w:rsid w:val="007164F9"/>
    <w:rsid w:val="007165D1"/>
    <w:rsid w:val="00716BEC"/>
    <w:rsid w:val="0071700F"/>
    <w:rsid w:val="00717047"/>
    <w:rsid w:val="00717343"/>
    <w:rsid w:val="00717A0B"/>
    <w:rsid w:val="00720021"/>
    <w:rsid w:val="0072016B"/>
    <w:rsid w:val="007204E7"/>
    <w:rsid w:val="00720812"/>
    <w:rsid w:val="007208A0"/>
    <w:rsid w:val="00720CDD"/>
    <w:rsid w:val="00721201"/>
    <w:rsid w:val="007215C6"/>
    <w:rsid w:val="007215C8"/>
    <w:rsid w:val="007216EC"/>
    <w:rsid w:val="0072182A"/>
    <w:rsid w:val="00721867"/>
    <w:rsid w:val="00721B13"/>
    <w:rsid w:val="00721DC5"/>
    <w:rsid w:val="00721F81"/>
    <w:rsid w:val="0072217C"/>
    <w:rsid w:val="007222ED"/>
    <w:rsid w:val="007227D2"/>
    <w:rsid w:val="0072302A"/>
    <w:rsid w:val="007232D9"/>
    <w:rsid w:val="007233D0"/>
    <w:rsid w:val="007235DC"/>
    <w:rsid w:val="00723B5F"/>
    <w:rsid w:val="00723BDD"/>
    <w:rsid w:val="00723C0E"/>
    <w:rsid w:val="00723C2E"/>
    <w:rsid w:val="00723E00"/>
    <w:rsid w:val="00723FD9"/>
    <w:rsid w:val="007240AC"/>
    <w:rsid w:val="007246E9"/>
    <w:rsid w:val="00724B55"/>
    <w:rsid w:val="00724B96"/>
    <w:rsid w:val="00724EF6"/>
    <w:rsid w:val="00724F3F"/>
    <w:rsid w:val="007250F1"/>
    <w:rsid w:val="007256A5"/>
    <w:rsid w:val="00725827"/>
    <w:rsid w:val="007264DC"/>
    <w:rsid w:val="007264EF"/>
    <w:rsid w:val="00726BB9"/>
    <w:rsid w:val="00726DE8"/>
    <w:rsid w:val="00726E5C"/>
    <w:rsid w:val="00726E93"/>
    <w:rsid w:val="00726F1F"/>
    <w:rsid w:val="00727397"/>
    <w:rsid w:val="00727434"/>
    <w:rsid w:val="00727607"/>
    <w:rsid w:val="00727911"/>
    <w:rsid w:val="00727A41"/>
    <w:rsid w:val="00727A7B"/>
    <w:rsid w:val="00727C9C"/>
    <w:rsid w:val="00727E7D"/>
    <w:rsid w:val="00730352"/>
    <w:rsid w:val="00730511"/>
    <w:rsid w:val="00730AEE"/>
    <w:rsid w:val="00730D65"/>
    <w:rsid w:val="007310C8"/>
    <w:rsid w:val="00731134"/>
    <w:rsid w:val="00731135"/>
    <w:rsid w:val="00731615"/>
    <w:rsid w:val="00731C79"/>
    <w:rsid w:val="00731DAB"/>
    <w:rsid w:val="00731EA1"/>
    <w:rsid w:val="007321AD"/>
    <w:rsid w:val="007321F2"/>
    <w:rsid w:val="0073231E"/>
    <w:rsid w:val="0073259A"/>
    <w:rsid w:val="007327AE"/>
    <w:rsid w:val="00732B1F"/>
    <w:rsid w:val="00732F08"/>
    <w:rsid w:val="00732F5C"/>
    <w:rsid w:val="0073317F"/>
    <w:rsid w:val="0073375F"/>
    <w:rsid w:val="00733821"/>
    <w:rsid w:val="00733A60"/>
    <w:rsid w:val="00733B3B"/>
    <w:rsid w:val="00733D97"/>
    <w:rsid w:val="007342A9"/>
    <w:rsid w:val="00734AAF"/>
    <w:rsid w:val="00734BED"/>
    <w:rsid w:val="00734F0E"/>
    <w:rsid w:val="007352CE"/>
    <w:rsid w:val="0073534E"/>
    <w:rsid w:val="007353E2"/>
    <w:rsid w:val="00735C7C"/>
    <w:rsid w:val="00735CF9"/>
    <w:rsid w:val="00735E07"/>
    <w:rsid w:val="00735E8D"/>
    <w:rsid w:val="007360DD"/>
    <w:rsid w:val="0073622C"/>
    <w:rsid w:val="00736296"/>
    <w:rsid w:val="00736348"/>
    <w:rsid w:val="0073640E"/>
    <w:rsid w:val="00736599"/>
    <w:rsid w:val="007367D5"/>
    <w:rsid w:val="007369EA"/>
    <w:rsid w:val="007370BD"/>
    <w:rsid w:val="007372A4"/>
    <w:rsid w:val="007372F2"/>
    <w:rsid w:val="0073764F"/>
    <w:rsid w:val="007376A5"/>
    <w:rsid w:val="0073773B"/>
    <w:rsid w:val="0073782C"/>
    <w:rsid w:val="0073785A"/>
    <w:rsid w:val="007378A8"/>
    <w:rsid w:val="00737C08"/>
    <w:rsid w:val="00737DF0"/>
    <w:rsid w:val="00737E2A"/>
    <w:rsid w:val="00737FDA"/>
    <w:rsid w:val="00740027"/>
    <w:rsid w:val="0074051B"/>
    <w:rsid w:val="00740994"/>
    <w:rsid w:val="00740AF2"/>
    <w:rsid w:val="00740C60"/>
    <w:rsid w:val="00740D49"/>
    <w:rsid w:val="00741285"/>
    <w:rsid w:val="0074182F"/>
    <w:rsid w:val="00741907"/>
    <w:rsid w:val="007420B2"/>
    <w:rsid w:val="00742996"/>
    <w:rsid w:val="00742C56"/>
    <w:rsid w:val="00742F52"/>
    <w:rsid w:val="0074323D"/>
    <w:rsid w:val="00743C86"/>
    <w:rsid w:val="00743EE8"/>
    <w:rsid w:val="00743FCB"/>
    <w:rsid w:val="0074424A"/>
    <w:rsid w:val="0074428D"/>
    <w:rsid w:val="00744869"/>
    <w:rsid w:val="0074487C"/>
    <w:rsid w:val="00744E79"/>
    <w:rsid w:val="00745123"/>
    <w:rsid w:val="007453C5"/>
    <w:rsid w:val="00745444"/>
    <w:rsid w:val="0074586E"/>
    <w:rsid w:val="00746039"/>
    <w:rsid w:val="00746086"/>
    <w:rsid w:val="007461B7"/>
    <w:rsid w:val="00746278"/>
    <w:rsid w:val="0074653F"/>
    <w:rsid w:val="0074697E"/>
    <w:rsid w:val="00746CE0"/>
    <w:rsid w:val="00746E2E"/>
    <w:rsid w:val="00746E32"/>
    <w:rsid w:val="00747093"/>
    <w:rsid w:val="00747102"/>
    <w:rsid w:val="007475F8"/>
    <w:rsid w:val="00747836"/>
    <w:rsid w:val="0074786B"/>
    <w:rsid w:val="00747A54"/>
    <w:rsid w:val="00750594"/>
    <w:rsid w:val="00750677"/>
    <w:rsid w:val="00750C95"/>
    <w:rsid w:val="00750D1C"/>
    <w:rsid w:val="007510F0"/>
    <w:rsid w:val="007511C6"/>
    <w:rsid w:val="00751617"/>
    <w:rsid w:val="007518F8"/>
    <w:rsid w:val="00751C0E"/>
    <w:rsid w:val="00751D2D"/>
    <w:rsid w:val="007526A4"/>
    <w:rsid w:val="00752884"/>
    <w:rsid w:val="00752888"/>
    <w:rsid w:val="00752AA0"/>
    <w:rsid w:val="00752B54"/>
    <w:rsid w:val="0075319F"/>
    <w:rsid w:val="007532A9"/>
    <w:rsid w:val="007535A0"/>
    <w:rsid w:val="007535D7"/>
    <w:rsid w:val="007538CB"/>
    <w:rsid w:val="00753A6B"/>
    <w:rsid w:val="00753B36"/>
    <w:rsid w:val="00753F25"/>
    <w:rsid w:val="00753F33"/>
    <w:rsid w:val="0075413B"/>
    <w:rsid w:val="00754333"/>
    <w:rsid w:val="00754499"/>
    <w:rsid w:val="00754877"/>
    <w:rsid w:val="0075493E"/>
    <w:rsid w:val="007549BD"/>
    <w:rsid w:val="00754A35"/>
    <w:rsid w:val="00754D40"/>
    <w:rsid w:val="00754F02"/>
    <w:rsid w:val="00754F25"/>
    <w:rsid w:val="00754F59"/>
    <w:rsid w:val="00754FFF"/>
    <w:rsid w:val="00755144"/>
    <w:rsid w:val="00755171"/>
    <w:rsid w:val="007553C2"/>
    <w:rsid w:val="00755660"/>
    <w:rsid w:val="00755C6C"/>
    <w:rsid w:val="00755CB6"/>
    <w:rsid w:val="00755D4D"/>
    <w:rsid w:val="00756356"/>
    <w:rsid w:val="007565E5"/>
    <w:rsid w:val="0075664F"/>
    <w:rsid w:val="00756A62"/>
    <w:rsid w:val="00756B1D"/>
    <w:rsid w:val="00756D44"/>
    <w:rsid w:val="00756F2D"/>
    <w:rsid w:val="00757210"/>
    <w:rsid w:val="0075725F"/>
    <w:rsid w:val="007573F1"/>
    <w:rsid w:val="00757696"/>
    <w:rsid w:val="0075773D"/>
    <w:rsid w:val="007578F4"/>
    <w:rsid w:val="00757CAC"/>
    <w:rsid w:val="00757DAC"/>
    <w:rsid w:val="00757E52"/>
    <w:rsid w:val="00757F3C"/>
    <w:rsid w:val="00760001"/>
    <w:rsid w:val="0076020F"/>
    <w:rsid w:val="0076080A"/>
    <w:rsid w:val="007608BC"/>
    <w:rsid w:val="00760B79"/>
    <w:rsid w:val="00760C77"/>
    <w:rsid w:val="00760D16"/>
    <w:rsid w:val="00760D29"/>
    <w:rsid w:val="00760E47"/>
    <w:rsid w:val="00760FC0"/>
    <w:rsid w:val="00761040"/>
    <w:rsid w:val="00761180"/>
    <w:rsid w:val="00761185"/>
    <w:rsid w:val="00761644"/>
    <w:rsid w:val="00761751"/>
    <w:rsid w:val="00761B64"/>
    <w:rsid w:val="00762369"/>
    <w:rsid w:val="007623B7"/>
    <w:rsid w:val="00762453"/>
    <w:rsid w:val="00762813"/>
    <w:rsid w:val="00762A48"/>
    <w:rsid w:val="00763236"/>
    <w:rsid w:val="0076331E"/>
    <w:rsid w:val="00763436"/>
    <w:rsid w:val="00763491"/>
    <w:rsid w:val="00763537"/>
    <w:rsid w:val="007635DA"/>
    <w:rsid w:val="0076369A"/>
    <w:rsid w:val="00763789"/>
    <w:rsid w:val="00763A94"/>
    <w:rsid w:val="00763B99"/>
    <w:rsid w:val="00763DFB"/>
    <w:rsid w:val="00763E7F"/>
    <w:rsid w:val="007644A9"/>
    <w:rsid w:val="0076488A"/>
    <w:rsid w:val="007649A1"/>
    <w:rsid w:val="00764BDA"/>
    <w:rsid w:val="00764CC8"/>
    <w:rsid w:val="00764E7D"/>
    <w:rsid w:val="00764EC2"/>
    <w:rsid w:val="007653AB"/>
    <w:rsid w:val="007655E9"/>
    <w:rsid w:val="00765B72"/>
    <w:rsid w:val="00765B9C"/>
    <w:rsid w:val="00766174"/>
    <w:rsid w:val="00766375"/>
    <w:rsid w:val="007663BF"/>
    <w:rsid w:val="00766612"/>
    <w:rsid w:val="0076704B"/>
    <w:rsid w:val="0076718A"/>
    <w:rsid w:val="0076779B"/>
    <w:rsid w:val="00767AF4"/>
    <w:rsid w:val="00767C0A"/>
    <w:rsid w:val="007702BD"/>
    <w:rsid w:val="007703C4"/>
    <w:rsid w:val="00770408"/>
    <w:rsid w:val="00770487"/>
    <w:rsid w:val="007708D2"/>
    <w:rsid w:val="00770923"/>
    <w:rsid w:val="00770E93"/>
    <w:rsid w:val="00770F71"/>
    <w:rsid w:val="00771069"/>
    <w:rsid w:val="00771A19"/>
    <w:rsid w:val="00771C3F"/>
    <w:rsid w:val="00771D80"/>
    <w:rsid w:val="00771FC6"/>
    <w:rsid w:val="00771FE2"/>
    <w:rsid w:val="0077203C"/>
    <w:rsid w:val="0077302E"/>
    <w:rsid w:val="00773470"/>
    <w:rsid w:val="0077352C"/>
    <w:rsid w:val="007736C1"/>
    <w:rsid w:val="00773CCC"/>
    <w:rsid w:val="00774065"/>
    <w:rsid w:val="0077423D"/>
    <w:rsid w:val="007742C5"/>
    <w:rsid w:val="00774450"/>
    <w:rsid w:val="00774F4E"/>
    <w:rsid w:val="0077501F"/>
    <w:rsid w:val="00775519"/>
    <w:rsid w:val="007755D3"/>
    <w:rsid w:val="0077614F"/>
    <w:rsid w:val="007761E3"/>
    <w:rsid w:val="007762D9"/>
    <w:rsid w:val="007764FA"/>
    <w:rsid w:val="0077691D"/>
    <w:rsid w:val="0077695E"/>
    <w:rsid w:val="00776AFA"/>
    <w:rsid w:val="00776DA4"/>
    <w:rsid w:val="00776EF7"/>
    <w:rsid w:val="00777347"/>
    <w:rsid w:val="00777C21"/>
    <w:rsid w:val="00780130"/>
    <w:rsid w:val="0078031F"/>
    <w:rsid w:val="0078038F"/>
    <w:rsid w:val="007807D6"/>
    <w:rsid w:val="00780D1A"/>
    <w:rsid w:val="00780EB0"/>
    <w:rsid w:val="00781A16"/>
    <w:rsid w:val="00781CD1"/>
    <w:rsid w:val="00781CD7"/>
    <w:rsid w:val="00781FBF"/>
    <w:rsid w:val="007822FE"/>
    <w:rsid w:val="00782318"/>
    <w:rsid w:val="00782575"/>
    <w:rsid w:val="00782965"/>
    <w:rsid w:val="00782A09"/>
    <w:rsid w:val="00782BA8"/>
    <w:rsid w:val="00782C49"/>
    <w:rsid w:val="00782ECD"/>
    <w:rsid w:val="007839F3"/>
    <w:rsid w:val="00783CE8"/>
    <w:rsid w:val="00783CF2"/>
    <w:rsid w:val="00783FAE"/>
    <w:rsid w:val="00784280"/>
    <w:rsid w:val="00784502"/>
    <w:rsid w:val="00784813"/>
    <w:rsid w:val="007849FD"/>
    <w:rsid w:val="00784CB3"/>
    <w:rsid w:val="00784CC3"/>
    <w:rsid w:val="007850E7"/>
    <w:rsid w:val="00785587"/>
    <w:rsid w:val="007856F6"/>
    <w:rsid w:val="00785BEB"/>
    <w:rsid w:val="00785F54"/>
    <w:rsid w:val="00785FE3"/>
    <w:rsid w:val="00786045"/>
    <w:rsid w:val="007861A1"/>
    <w:rsid w:val="007864B1"/>
    <w:rsid w:val="00786673"/>
    <w:rsid w:val="00786E7D"/>
    <w:rsid w:val="00786EF4"/>
    <w:rsid w:val="00787110"/>
    <w:rsid w:val="00787193"/>
    <w:rsid w:val="007872E9"/>
    <w:rsid w:val="0078730E"/>
    <w:rsid w:val="00787404"/>
    <w:rsid w:val="0078780C"/>
    <w:rsid w:val="00787899"/>
    <w:rsid w:val="007878B2"/>
    <w:rsid w:val="00787BA8"/>
    <w:rsid w:val="00787CAF"/>
    <w:rsid w:val="00787CE2"/>
    <w:rsid w:val="00787D37"/>
    <w:rsid w:val="00787E64"/>
    <w:rsid w:val="007901D5"/>
    <w:rsid w:val="00790221"/>
    <w:rsid w:val="0079025D"/>
    <w:rsid w:val="0079059F"/>
    <w:rsid w:val="0079082B"/>
    <w:rsid w:val="00790D5E"/>
    <w:rsid w:val="00791873"/>
    <w:rsid w:val="00791939"/>
    <w:rsid w:val="00791A34"/>
    <w:rsid w:val="00791F2C"/>
    <w:rsid w:val="00791F4F"/>
    <w:rsid w:val="00791F5E"/>
    <w:rsid w:val="00792013"/>
    <w:rsid w:val="0079242C"/>
    <w:rsid w:val="007927FB"/>
    <w:rsid w:val="00792A66"/>
    <w:rsid w:val="00792EFE"/>
    <w:rsid w:val="0079343B"/>
    <w:rsid w:val="00793686"/>
    <w:rsid w:val="00793710"/>
    <w:rsid w:val="0079377F"/>
    <w:rsid w:val="00793AFF"/>
    <w:rsid w:val="00793D20"/>
    <w:rsid w:val="00793D35"/>
    <w:rsid w:val="00793EF4"/>
    <w:rsid w:val="00793F0E"/>
    <w:rsid w:val="00793FD7"/>
    <w:rsid w:val="00794318"/>
    <w:rsid w:val="00794833"/>
    <w:rsid w:val="00794DE4"/>
    <w:rsid w:val="00795481"/>
    <w:rsid w:val="007956B8"/>
    <w:rsid w:val="00795BD7"/>
    <w:rsid w:val="00795D18"/>
    <w:rsid w:val="00795F7B"/>
    <w:rsid w:val="007960C5"/>
    <w:rsid w:val="007963A0"/>
    <w:rsid w:val="00796627"/>
    <w:rsid w:val="0079665D"/>
    <w:rsid w:val="00796712"/>
    <w:rsid w:val="007967C1"/>
    <w:rsid w:val="00796887"/>
    <w:rsid w:val="00796F84"/>
    <w:rsid w:val="0079704B"/>
    <w:rsid w:val="00797449"/>
    <w:rsid w:val="007974F0"/>
    <w:rsid w:val="00797AD4"/>
    <w:rsid w:val="00797C54"/>
    <w:rsid w:val="00797E18"/>
    <w:rsid w:val="00797F27"/>
    <w:rsid w:val="007A03BC"/>
    <w:rsid w:val="007A05E8"/>
    <w:rsid w:val="007A0ABA"/>
    <w:rsid w:val="007A10B7"/>
    <w:rsid w:val="007A10E6"/>
    <w:rsid w:val="007A1394"/>
    <w:rsid w:val="007A1483"/>
    <w:rsid w:val="007A1511"/>
    <w:rsid w:val="007A17B8"/>
    <w:rsid w:val="007A1855"/>
    <w:rsid w:val="007A19F2"/>
    <w:rsid w:val="007A1A8E"/>
    <w:rsid w:val="007A1BCB"/>
    <w:rsid w:val="007A1CC3"/>
    <w:rsid w:val="007A1DC3"/>
    <w:rsid w:val="007A1F96"/>
    <w:rsid w:val="007A201C"/>
    <w:rsid w:val="007A2211"/>
    <w:rsid w:val="007A22F9"/>
    <w:rsid w:val="007A2480"/>
    <w:rsid w:val="007A2644"/>
    <w:rsid w:val="007A27D6"/>
    <w:rsid w:val="007A2830"/>
    <w:rsid w:val="007A2905"/>
    <w:rsid w:val="007A290B"/>
    <w:rsid w:val="007A2A6F"/>
    <w:rsid w:val="007A2A85"/>
    <w:rsid w:val="007A2B53"/>
    <w:rsid w:val="007A2B74"/>
    <w:rsid w:val="007A2C60"/>
    <w:rsid w:val="007A2E02"/>
    <w:rsid w:val="007A31CD"/>
    <w:rsid w:val="007A3727"/>
    <w:rsid w:val="007A3B00"/>
    <w:rsid w:val="007A3DAE"/>
    <w:rsid w:val="007A3F62"/>
    <w:rsid w:val="007A3F8B"/>
    <w:rsid w:val="007A40CF"/>
    <w:rsid w:val="007A422A"/>
    <w:rsid w:val="007A4256"/>
    <w:rsid w:val="007A4356"/>
    <w:rsid w:val="007A4456"/>
    <w:rsid w:val="007A499A"/>
    <w:rsid w:val="007A49EF"/>
    <w:rsid w:val="007A5256"/>
    <w:rsid w:val="007A5778"/>
    <w:rsid w:val="007A5BA8"/>
    <w:rsid w:val="007A5D70"/>
    <w:rsid w:val="007A5EFE"/>
    <w:rsid w:val="007A60BB"/>
    <w:rsid w:val="007A6753"/>
    <w:rsid w:val="007A6D91"/>
    <w:rsid w:val="007A7192"/>
    <w:rsid w:val="007A7309"/>
    <w:rsid w:val="007A7586"/>
    <w:rsid w:val="007A7622"/>
    <w:rsid w:val="007A76F2"/>
    <w:rsid w:val="007A7811"/>
    <w:rsid w:val="007A7D41"/>
    <w:rsid w:val="007B01E9"/>
    <w:rsid w:val="007B030A"/>
    <w:rsid w:val="007B085B"/>
    <w:rsid w:val="007B0D12"/>
    <w:rsid w:val="007B0EC2"/>
    <w:rsid w:val="007B10B8"/>
    <w:rsid w:val="007B11C2"/>
    <w:rsid w:val="007B1226"/>
    <w:rsid w:val="007B169E"/>
    <w:rsid w:val="007B16FA"/>
    <w:rsid w:val="007B182F"/>
    <w:rsid w:val="007B189B"/>
    <w:rsid w:val="007B19E8"/>
    <w:rsid w:val="007B1B34"/>
    <w:rsid w:val="007B1BBB"/>
    <w:rsid w:val="007B1D01"/>
    <w:rsid w:val="007B1E30"/>
    <w:rsid w:val="007B2132"/>
    <w:rsid w:val="007B27C9"/>
    <w:rsid w:val="007B2A39"/>
    <w:rsid w:val="007B2C09"/>
    <w:rsid w:val="007B345B"/>
    <w:rsid w:val="007B3634"/>
    <w:rsid w:val="007B370A"/>
    <w:rsid w:val="007B37F6"/>
    <w:rsid w:val="007B3FB7"/>
    <w:rsid w:val="007B3FF9"/>
    <w:rsid w:val="007B4084"/>
    <w:rsid w:val="007B40AF"/>
    <w:rsid w:val="007B411F"/>
    <w:rsid w:val="007B41FD"/>
    <w:rsid w:val="007B45E1"/>
    <w:rsid w:val="007B50DA"/>
    <w:rsid w:val="007B5240"/>
    <w:rsid w:val="007B545A"/>
    <w:rsid w:val="007B5581"/>
    <w:rsid w:val="007B5582"/>
    <w:rsid w:val="007B5802"/>
    <w:rsid w:val="007B585C"/>
    <w:rsid w:val="007B62BE"/>
    <w:rsid w:val="007B63B0"/>
    <w:rsid w:val="007B66BC"/>
    <w:rsid w:val="007B6886"/>
    <w:rsid w:val="007B6C92"/>
    <w:rsid w:val="007B6D70"/>
    <w:rsid w:val="007B6EF8"/>
    <w:rsid w:val="007B6FB4"/>
    <w:rsid w:val="007B731E"/>
    <w:rsid w:val="007B748D"/>
    <w:rsid w:val="007B74CB"/>
    <w:rsid w:val="007B76CD"/>
    <w:rsid w:val="007B7AB2"/>
    <w:rsid w:val="007B7CC1"/>
    <w:rsid w:val="007B7D04"/>
    <w:rsid w:val="007B7F4A"/>
    <w:rsid w:val="007C02B8"/>
    <w:rsid w:val="007C0897"/>
    <w:rsid w:val="007C0BF9"/>
    <w:rsid w:val="007C1060"/>
    <w:rsid w:val="007C10F0"/>
    <w:rsid w:val="007C1179"/>
    <w:rsid w:val="007C11E7"/>
    <w:rsid w:val="007C11F2"/>
    <w:rsid w:val="007C12C4"/>
    <w:rsid w:val="007C1588"/>
    <w:rsid w:val="007C1611"/>
    <w:rsid w:val="007C1681"/>
    <w:rsid w:val="007C1716"/>
    <w:rsid w:val="007C1AE1"/>
    <w:rsid w:val="007C20C2"/>
    <w:rsid w:val="007C2129"/>
    <w:rsid w:val="007C2364"/>
    <w:rsid w:val="007C24E8"/>
    <w:rsid w:val="007C256A"/>
    <w:rsid w:val="007C27D9"/>
    <w:rsid w:val="007C28F0"/>
    <w:rsid w:val="007C2A88"/>
    <w:rsid w:val="007C2B38"/>
    <w:rsid w:val="007C2C33"/>
    <w:rsid w:val="007C3180"/>
    <w:rsid w:val="007C3386"/>
    <w:rsid w:val="007C3498"/>
    <w:rsid w:val="007C35BE"/>
    <w:rsid w:val="007C3685"/>
    <w:rsid w:val="007C3901"/>
    <w:rsid w:val="007C3903"/>
    <w:rsid w:val="007C39F2"/>
    <w:rsid w:val="007C3A6A"/>
    <w:rsid w:val="007C3CEF"/>
    <w:rsid w:val="007C3D67"/>
    <w:rsid w:val="007C3E62"/>
    <w:rsid w:val="007C44DB"/>
    <w:rsid w:val="007C47E0"/>
    <w:rsid w:val="007C4A48"/>
    <w:rsid w:val="007C4AA0"/>
    <w:rsid w:val="007C4EE0"/>
    <w:rsid w:val="007C4F2C"/>
    <w:rsid w:val="007C4F63"/>
    <w:rsid w:val="007C53DB"/>
    <w:rsid w:val="007C5413"/>
    <w:rsid w:val="007C545C"/>
    <w:rsid w:val="007C5B5E"/>
    <w:rsid w:val="007C5C95"/>
    <w:rsid w:val="007C623B"/>
    <w:rsid w:val="007C6283"/>
    <w:rsid w:val="007C6BF2"/>
    <w:rsid w:val="007C6E58"/>
    <w:rsid w:val="007C6ED1"/>
    <w:rsid w:val="007C6FAD"/>
    <w:rsid w:val="007C71EE"/>
    <w:rsid w:val="007C7526"/>
    <w:rsid w:val="007C759E"/>
    <w:rsid w:val="007C76DB"/>
    <w:rsid w:val="007C7902"/>
    <w:rsid w:val="007C7B55"/>
    <w:rsid w:val="007D03E8"/>
    <w:rsid w:val="007D04EB"/>
    <w:rsid w:val="007D056D"/>
    <w:rsid w:val="007D06DB"/>
    <w:rsid w:val="007D0778"/>
    <w:rsid w:val="007D0AB4"/>
    <w:rsid w:val="007D0F01"/>
    <w:rsid w:val="007D1385"/>
    <w:rsid w:val="007D138D"/>
    <w:rsid w:val="007D1879"/>
    <w:rsid w:val="007D19AA"/>
    <w:rsid w:val="007D1A06"/>
    <w:rsid w:val="007D1A10"/>
    <w:rsid w:val="007D1AA3"/>
    <w:rsid w:val="007D1B85"/>
    <w:rsid w:val="007D1C9F"/>
    <w:rsid w:val="007D1DF9"/>
    <w:rsid w:val="007D21DA"/>
    <w:rsid w:val="007D22F4"/>
    <w:rsid w:val="007D24C6"/>
    <w:rsid w:val="007D2BD9"/>
    <w:rsid w:val="007D2DD4"/>
    <w:rsid w:val="007D3029"/>
    <w:rsid w:val="007D32B2"/>
    <w:rsid w:val="007D3A5B"/>
    <w:rsid w:val="007D3C4C"/>
    <w:rsid w:val="007D3C60"/>
    <w:rsid w:val="007D3DB8"/>
    <w:rsid w:val="007D3E76"/>
    <w:rsid w:val="007D41FC"/>
    <w:rsid w:val="007D449F"/>
    <w:rsid w:val="007D4693"/>
    <w:rsid w:val="007D4A9C"/>
    <w:rsid w:val="007D4AC7"/>
    <w:rsid w:val="007D4B1C"/>
    <w:rsid w:val="007D4C5E"/>
    <w:rsid w:val="007D4E35"/>
    <w:rsid w:val="007D4ED8"/>
    <w:rsid w:val="007D4F52"/>
    <w:rsid w:val="007D4F6D"/>
    <w:rsid w:val="007D52B3"/>
    <w:rsid w:val="007D5412"/>
    <w:rsid w:val="007D55B7"/>
    <w:rsid w:val="007D56C4"/>
    <w:rsid w:val="007D5AE7"/>
    <w:rsid w:val="007D5CC1"/>
    <w:rsid w:val="007D5EDC"/>
    <w:rsid w:val="007D6093"/>
    <w:rsid w:val="007D614E"/>
    <w:rsid w:val="007D6151"/>
    <w:rsid w:val="007D62E1"/>
    <w:rsid w:val="007D68E4"/>
    <w:rsid w:val="007D6A69"/>
    <w:rsid w:val="007D71F9"/>
    <w:rsid w:val="007D740C"/>
    <w:rsid w:val="007D7772"/>
    <w:rsid w:val="007D7871"/>
    <w:rsid w:val="007D7A96"/>
    <w:rsid w:val="007D7B00"/>
    <w:rsid w:val="007D7DB6"/>
    <w:rsid w:val="007E01FA"/>
    <w:rsid w:val="007E0305"/>
    <w:rsid w:val="007E043B"/>
    <w:rsid w:val="007E0518"/>
    <w:rsid w:val="007E056C"/>
    <w:rsid w:val="007E05E5"/>
    <w:rsid w:val="007E079E"/>
    <w:rsid w:val="007E0D2B"/>
    <w:rsid w:val="007E1140"/>
    <w:rsid w:val="007E1596"/>
    <w:rsid w:val="007E16BB"/>
    <w:rsid w:val="007E189F"/>
    <w:rsid w:val="007E18CF"/>
    <w:rsid w:val="007E1B8E"/>
    <w:rsid w:val="007E1E3F"/>
    <w:rsid w:val="007E24F1"/>
    <w:rsid w:val="007E2BF2"/>
    <w:rsid w:val="007E2E22"/>
    <w:rsid w:val="007E30BF"/>
    <w:rsid w:val="007E3573"/>
    <w:rsid w:val="007E449F"/>
    <w:rsid w:val="007E4639"/>
    <w:rsid w:val="007E48D5"/>
    <w:rsid w:val="007E4A76"/>
    <w:rsid w:val="007E5741"/>
    <w:rsid w:val="007E5797"/>
    <w:rsid w:val="007E58FA"/>
    <w:rsid w:val="007E5B52"/>
    <w:rsid w:val="007E5E34"/>
    <w:rsid w:val="007E61E0"/>
    <w:rsid w:val="007E6443"/>
    <w:rsid w:val="007E6771"/>
    <w:rsid w:val="007E6882"/>
    <w:rsid w:val="007E68CE"/>
    <w:rsid w:val="007E691C"/>
    <w:rsid w:val="007E6A36"/>
    <w:rsid w:val="007E6A91"/>
    <w:rsid w:val="007E6ABF"/>
    <w:rsid w:val="007E6AFD"/>
    <w:rsid w:val="007E6DF0"/>
    <w:rsid w:val="007E6E2B"/>
    <w:rsid w:val="007E6EE8"/>
    <w:rsid w:val="007E762B"/>
    <w:rsid w:val="007E7A54"/>
    <w:rsid w:val="007E7BBD"/>
    <w:rsid w:val="007F028F"/>
    <w:rsid w:val="007F02B4"/>
    <w:rsid w:val="007F04D7"/>
    <w:rsid w:val="007F07B3"/>
    <w:rsid w:val="007F0DA8"/>
    <w:rsid w:val="007F0EDB"/>
    <w:rsid w:val="007F0F22"/>
    <w:rsid w:val="007F1098"/>
    <w:rsid w:val="007F1276"/>
    <w:rsid w:val="007F14DB"/>
    <w:rsid w:val="007F1532"/>
    <w:rsid w:val="007F157A"/>
    <w:rsid w:val="007F16E6"/>
    <w:rsid w:val="007F1CAF"/>
    <w:rsid w:val="007F1E37"/>
    <w:rsid w:val="007F1EE1"/>
    <w:rsid w:val="007F1F52"/>
    <w:rsid w:val="007F2192"/>
    <w:rsid w:val="007F21C8"/>
    <w:rsid w:val="007F2260"/>
    <w:rsid w:val="007F22D3"/>
    <w:rsid w:val="007F24CB"/>
    <w:rsid w:val="007F2979"/>
    <w:rsid w:val="007F2B78"/>
    <w:rsid w:val="007F2CFA"/>
    <w:rsid w:val="007F2D4C"/>
    <w:rsid w:val="007F2E69"/>
    <w:rsid w:val="007F36D0"/>
    <w:rsid w:val="007F3E51"/>
    <w:rsid w:val="007F3FC5"/>
    <w:rsid w:val="007F40B0"/>
    <w:rsid w:val="007F43CD"/>
    <w:rsid w:val="007F46C7"/>
    <w:rsid w:val="007F4745"/>
    <w:rsid w:val="007F4D46"/>
    <w:rsid w:val="007F4EC0"/>
    <w:rsid w:val="007F4F2B"/>
    <w:rsid w:val="007F4FA1"/>
    <w:rsid w:val="007F505B"/>
    <w:rsid w:val="007F50EF"/>
    <w:rsid w:val="007F52CF"/>
    <w:rsid w:val="007F542B"/>
    <w:rsid w:val="007F5492"/>
    <w:rsid w:val="007F5602"/>
    <w:rsid w:val="007F573D"/>
    <w:rsid w:val="007F58A1"/>
    <w:rsid w:val="007F6342"/>
    <w:rsid w:val="007F662C"/>
    <w:rsid w:val="007F680A"/>
    <w:rsid w:val="007F6F01"/>
    <w:rsid w:val="0080005F"/>
    <w:rsid w:val="00800248"/>
    <w:rsid w:val="00800393"/>
    <w:rsid w:val="00800E1F"/>
    <w:rsid w:val="00800EE2"/>
    <w:rsid w:val="008010FA"/>
    <w:rsid w:val="00801240"/>
    <w:rsid w:val="00801523"/>
    <w:rsid w:val="00801613"/>
    <w:rsid w:val="008017AE"/>
    <w:rsid w:val="0080189A"/>
    <w:rsid w:val="00801932"/>
    <w:rsid w:val="00801C6B"/>
    <w:rsid w:val="00801D93"/>
    <w:rsid w:val="00801FA8"/>
    <w:rsid w:val="0080208A"/>
    <w:rsid w:val="0080249D"/>
    <w:rsid w:val="008025BC"/>
    <w:rsid w:val="00802883"/>
    <w:rsid w:val="0080292F"/>
    <w:rsid w:val="00802A15"/>
    <w:rsid w:val="00802B83"/>
    <w:rsid w:val="00802E9C"/>
    <w:rsid w:val="0080308E"/>
    <w:rsid w:val="008036D9"/>
    <w:rsid w:val="00803A09"/>
    <w:rsid w:val="00803E63"/>
    <w:rsid w:val="0080421C"/>
    <w:rsid w:val="00804397"/>
    <w:rsid w:val="0080452B"/>
    <w:rsid w:val="00804B22"/>
    <w:rsid w:val="00804E0C"/>
    <w:rsid w:val="008052F7"/>
    <w:rsid w:val="00805827"/>
    <w:rsid w:val="008058EC"/>
    <w:rsid w:val="00805998"/>
    <w:rsid w:val="008059F2"/>
    <w:rsid w:val="00805BCF"/>
    <w:rsid w:val="00806022"/>
    <w:rsid w:val="0080608F"/>
    <w:rsid w:val="008060A1"/>
    <w:rsid w:val="008060A9"/>
    <w:rsid w:val="0080614A"/>
    <w:rsid w:val="00806674"/>
    <w:rsid w:val="008068B5"/>
    <w:rsid w:val="00806D78"/>
    <w:rsid w:val="00806EE0"/>
    <w:rsid w:val="0080716C"/>
    <w:rsid w:val="0080749B"/>
    <w:rsid w:val="00807D21"/>
    <w:rsid w:val="00810051"/>
    <w:rsid w:val="008100A3"/>
    <w:rsid w:val="008100F4"/>
    <w:rsid w:val="008102F0"/>
    <w:rsid w:val="00810669"/>
    <w:rsid w:val="00810760"/>
    <w:rsid w:val="00810AD5"/>
    <w:rsid w:val="00810ADC"/>
    <w:rsid w:val="00810B70"/>
    <w:rsid w:val="00810B7A"/>
    <w:rsid w:val="00810C2C"/>
    <w:rsid w:val="008110ED"/>
    <w:rsid w:val="00811474"/>
    <w:rsid w:val="00811F27"/>
    <w:rsid w:val="00812022"/>
    <w:rsid w:val="00812043"/>
    <w:rsid w:val="00812470"/>
    <w:rsid w:val="00812E6D"/>
    <w:rsid w:val="00813074"/>
    <w:rsid w:val="00813086"/>
    <w:rsid w:val="00813373"/>
    <w:rsid w:val="00813856"/>
    <w:rsid w:val="00813C6B"/>
    <w:rsid w:val="008143E9"/>
    <w:rsid w:val="00814567"/>
    <w:rsid w:val="0081496F"/>
    <w:rsid w:val="00814F23"/>
    <w:rsid w:val="0081503D"/>
    <w:rsid w:val="0081548E"/>
    <w:rsid w:val="008156FA"/>
    <w:rsid w:val="008158A8"/>
    <w:rsid w:val="00815AF7"/>
    <w:rsid w:val="00815B25"/>
    <w:rsid w:val="00815CF7"/>
    <w:rsid w:val="00815F1B"/>
    <w:rsid w:val="00816C6D"/>
    <w:rsid w:val="00816EB5"/>
    <w:rsid w:val="00816F84"/>
    <w:rsid w:val="00816F8A"/>
    <w:rsid w:val="00817070"/>
    <w:rsid w:val="008170C8"/>
    <w:rsid w:val="008171E2"/>
    <w:rsid w:val="008177B5"/>
    <w:rsid w:val="008179DE"/>
    <w:rsid w:val="00817ABD"/>
    <w:rsid w:val="00817AE5"/>
    <w:rsid w:val="00820152"/>
    <w:rsid w:val="008201E3"/>
    <w:rsid w:val="0082023E"/>
    <w:rsid w:val="00820322"/>
    <w:rsid w:val="00820368"/>
    <w:rsid w:val="00820636"/>
    <w:rsid w:val="008208C4"/>
    <w:rsid w:val="00821009"/>
    <w:rsid w:val="008210EE"/>
    <w:rsid w:val="00821222"/>
    <w:rsid w:val="008213FE"/>
    <w:rsid w:val="00821599"/>
    <w:rsid w:val="00821707"/>
    <w:rsid w:val="00822005"/>
    <w:rsid w:val="00822965"/>
    <w:rsid w:val="00822D00"/>
    <w:rsid w:val="00822E6E"/>
    <w:rsid w:val="008233AD"/>
    <w:rsid w:val="008234F7"/>
    <w:rsid w:val="00823503"/>
    <w:rsid w:val="00823B30"/>
    <w:rsid w:val="00823CF5"/>
    <w:rsid w:val="00823DCB"/>
    <w:rsid w:val="00823F3F"/>
    <w:rsid w:val="008240CD"/>
    <w:rsid w:val="00824140"/>
    <w:rsid w:val="0082459B"/>
    <w:rsid w:val="008245BE"/>
    <w:rsid w:val="008246AE"/>
    <w:rsid w:val="00824764"/>
    <w:rsid w:val="00824A7B"/>
    <w:rsid w:val="00824F3F"/>
    <w:rsid w:val="00825007"/>
    <w:rsid w:val="008251A6"/>
    <w:rsid w:val="0082521A"/>
    <w:rsid w:val="0082522B"/>
    <w:rsid w:val="0082528F"/>
    <w:rsid w:val="008253FA"/>
    <w:rsid w:val="00825A5B"/>
    <w:rsid w:val="008261F3"/>
    <w:rsid w:val="00826249"/>
    <w:rsid w:val="0082671D"/>
    <w:rsid w:val="008267A0"/>
    <w:rsid w:val="00826D17"/>
    <w:rsid w:val="00826E63"/>
    <w:rsid w:val="00826EC5"/>
    <w:rsid w:val="00826F87"/>
    <w:rsid w:val="0082718B"/>
    <w:rsid w:val="008274D5"/>
    <w:rsid w:val="008274F7"/>
    <w:rsid w:val="00827521"/>
    <w:rsid w:val="00827B87"/>
    <w:rsid w:val="00827C8E"/>
    <w:rsid w:val="00827D4D"/>
    <w:rsid w:val="00830078"/>
    <w:rsid w:val="0083018B"/>
    <w:rsid w:val="00830587"/>
    <w:rsid w:val="00830C9D"/>
    <w:rsid w:val="00830D4D"/>
    <w:rsid w:val="00830F4E"/>
    <w:rsid w:val="00830FC9"/>
    <w:rsid w:val="00831095"/>
    <w:rsid w:val="008312B3"/>
    <w:rsid w:val="008317FA"/>
    <w:rsid w:val="0083194F"/>
    <w:rsid w:val="00831AEA"/>
    <w:rsid w:val="00831D14"/>
    <w:rsid w:val="00831E4D"/>
    <w:rsid w:val="00831FEF"/>
    <w:rsid w:val="008325AE"/>
    <w:rsid w:val="00832796"/>
    <w:rsid w:val="00832B22"/>
    <w:rsid w:val="0083314F"/>
    <w:rsid w:val="00833191"/>
    <w:rsid w:val="00833413"/>
    <w:rsid w:val="00833559"/>
    <w:rsid w:val="0083358C"/>
    <w:rsid w:val="008336F8"/>
    <w:rsid w:val="00833837"/>
    <w:rsid w:val="00833AFE"/>
    <w:rsid w:val="00833EF5"/>
    <w:rsid w:val="00833FE1"/>
    <w:rsid w:val="00834136"/>
    <w:rsid w:val="00834878"/>
    <w:rsid w:val="00834D81"/>
    <w:rsid w:val="00834EC2"/>
    <w:rsid w:val="00834F9B"/>
    <w:rsid w:val="00835127"/>
    <w:rsid w:val="0083535B"/>
    <w:rsid w:val="00835447"/>
    <w:rsid w:val="00835546"/>
    <w:rsid w:val="00835611"/>
    <w:rsid w:val="00835EF5"/>
    <w:rsid w:val="00835F4B"/>
    <w:rsid w:val="00835FD2"/>
    <w:rsid w:val="00836195"/>
    <w:rsid w:val="008366F5"/>
    <w:rsid w:val="00836727"/>
    <w:rsid w:val="00836BC3"/>
    <w:rsid w:val="00836DBF"/>
    <w:rsid w:val="00836E83"/>
    <w:rsid w:val="00837039"/>
    <w:rsid w:val="0083768C"/>
    <w:rsid w:val="0083777E"/>
    <w:rsid w:val="008377B3"/>
    <w:rsid w:val="00837F47"/>
    <w:rsid w:val="00840027"/>
    <w:rsid w:val="00840282"/>
    <w:rsid w:val="00840837"/>
    <w:rsid w:val="00840853"/>
    <w:rsid w:val="00840A90"/>
    <w:rsid w:val="008412DB"/>
    <w:rsid w:val="008415CB"/>
    <w:rsid w:val="00841753"/>
    <w:rsid w:val="00841B90"/>
    <w:rsid w:val="00841E1D"/>
    <w:rsid w:val="00841E52"/>
    <w:rsid w:val="00842114"/>
    <w:rsid w:val="008423AA"/>
    <w:rsid w:val="00842579"/>
    <w:rsid w:val="00842FE0"/>
    <w:rsid w:val="008430B7"/>
    <w:rsid w:val="008431F2"/>
    <w:rsid w:val="0084326E"/>
    <w:rsid w:val="00843312"/>
    <w:rsid w:val="00843D01"/>
    <w:rsid w:val="00843F5D"/>
    <w:rsid w:val="00843FA4"/>
    <w:rsid w:val="008444F8"/>
    <w:rsid w:val="00844735"/>
    <w:rsid w:val="00844984"/>
    <w:rsid w:val="00844B7F"/>
    <w:rsid w:val="00844DD0"/>
    <w:rsid w:val="00845435"/>
    <w:rsid w:val="00845538"/>
    <w:rsid w:val="008456B7"/>
    <w:rsid w:val="0084584A"/>
    <w:rsid w:val="00845992"/>
    <w:rsid w:val="00845A1A"/>
    <w:rsid w:val="00845A22"/>
    <w:rsid w:val="00845A2D"/>
    <w:rsid w:val="008460F3"/>
    <w:rsid w:val="00846607"/>
    <w:rsid w:val="00846D03"/>
    <w:rsid w:val="00847031"/>
    <w:rsid w:val="0084705F"/>
    <w:rsid w:val="00847082"/>
    <w:rsid w:val="008470E7"/>
    <w:rsid w:val="00847141"/>
    <w:rsid w:val="0084737C"/>
    <w:rsid w:val="00847485"/>
    <w:rsid w:val="00847927"/>
    <w:rsid w:val="00847B4C"/>
    <w:rsid w:val="00847BD5"/>
    <w:rsid w:val="00847CD8"/>
    <w:rsid w:val="00847EB1"/>
    <w:rsid w:val="00850863"/>
    <w:rsid w:val="0085089F"/>
    <w:rsid w:val="00850BA5"/>
    <w:rsid w:val="00850D76"/>
    <w:rsid w:val="00850E8C"/>
    <w:rsid w:val="00851362"/>
    <w:rsid w:val="00851714"/>
    <w:rsid w:val="00851915"/>
    <w:rsid w:val="00851B73"/>
    <w:rsid w:val="00851DE3"/>
    <w:rsid w:val="0085212D"/>
    <w:rsid w:val="0085238A"/>
    <w:rsid w:val="008524E0"/>
    <w:rsid w:val="008525AD"/>
    <w:rsid w:val="00852CA6"/>
    <w:rsid w:val="00852DD8"/>
    <w:rsid w:val="00852E38"/>
    <w:rsid w:val="00852E66"/>
    <w:rsid w:val="00852F36"/>
    <w:rsid w:val="00853232"/>
    <w:rsid w:val="0085324B"/>
    <w:rsid w:val="00854343"/>
    <w:rsid w:val="00854363"/>
    <w:rsid w:val="00854416"/>
    <w:rsid w:val="008545BE"/>
    <w:rsid w:val="008549CE"/>
    <w:rsid w:val="00854AFA"/>
    <w:rsid w:val="00854FBA"/>
    <w:rsid w:val="008550D9"/>
    <w:rsid w:val="00855312"/>
    <w:rsid w:val="0085554E"/>
    <w:rsid w:val="008555DF"/>
    <w:rsid w:val="00855DB4"/>
    <w:rsid w:val="00855DD8"/>
    <w:rsid w:val="00855EDC"/>
    <w:rsid w:val="00855EDF"/>
    <w:rsid w:val="00855F60"/>
    <w:rsid w:val="008563B8"/>
    <w:rsid w:val="0085664A"/>
    <w:rsid w:val="008566E9"/>
    <w:rsid w:val="008569F0"/>
    <w:rsid w:val="00856BE6"/>
    <w:rsid w:val="00856CA5"/>
    <w:rsid w:val="00856D7C"/>
    <w:rsid w:val="00856D9F"/>
    <w:rsid w:val="00857258"/>
    <w:rsid w:val="00857268"/>
    <w:rsid w:val="008573A3"/>
    <w:rsid w:val="0085751D"/>
    <w:rsid w:val="00857697"/>
    <w:rsid w:val="008576EC"/>
    <w:rsid w:val="008578B4"/>
    <w:rsid w:val="00857CDA"/>
    <w:rsid w:val="00857CE5"/>
    <w:rsid w:val="00857D37"/>
    <w:rsid w:val="00857E02"/>
    <w:rsid w:val="008604DC"/>
    <w:rsid w:val="00860510"/>
    <w:rsid w:val="008605CB"/>
    <w:rsid w:val="00860B6D"/>
    <w:rsid w:val="00860CD1"/>
    <w:rsid w:val="00861255"/>
    <w:rsid w:val="008617DC"/>
    <w:rsid w:val="00861969"/>
    <w:rsid w:val="00861A27"/>
    <w:rsid w:val="00861AA0"/>
    <w:rsid w:val="00861C20"/>
    <w:rsid w:val="00861C59"/>
    <w:rsid w:val="00862330"/>
    <w:rsid w:val="008623A9"/>
    <w:rsid w:val="00862565"/>
    <w:rsid w:val="008626FE"/>
    <w:rsid w:val="00862C7E"/>
    <w:rsid w:val="00863160"/>
    <w:rsid w:val="008633C0"/>
    <w:rsid w:val="0086346C"/>
    <w:rsid w:val="008635C4"/>
    <w:rsid w:val="008636D1"/>
    <w:rsid w:val="008638AA"/>
    <w:rsid w:val="00863A7C"/>
    <w:rsid w:val="00863B21"/>
    <w:rsid w:val="00863E54"/>
    <w:rsid w:val="00864028"/>
    <w:rsid w:val="00864192"/>
    <w:rsid w:val="00864387"/>
    <w:rsid w:val="0086441D"/>
    <w:rsid w:val="0086441E"/>
    <w:rsid w:val="008647A8"/>
    <w:rsid w:val="00864C65"/>
    <w:rsid w:val="00864C96"/>
    <w:rsid w:val="00864D42"/>
    <w:rsid w:val="00864D60"/>
    <w:rsid w:val="008654E5"/>
    <w:rsid w:val="00865954"/>
    <w:rsid w:val="008660FB"/>
    <w:rsid w:val="008661EF"/>
    <w:rsid w:val="008661FA"/>
    <w:rsid w:val="00866364"/>
    <w:rsid w:val="008664B9"/>
    <w:rsid w:val="008665CD"/>
    <w:rsid w:val="00866B9E"/>
    <w:rsid w:val="00866D51"/>
    <w:rsid w:val="00866E28"/>
    <w:rsid w:val="00867507"/>
    <w:rsid w:val="008678B4"/>
    <w:rsid w:val="008678DF"/>
    <w:rsid w:val="0087001D"/>
    <w:rsid w:val="0087026C"/>
    <w:rsid w:val="008703A2"/>
    <w:rsid w:val="00870F4E"/>
    <w:rsid w:val="0087113C"/>
    <w:rsid w:val="00871628"/>
    <w:rsid w:val="00872373"/>
    <w:rsid w:val="008725F2"/>
    <w:rsid w:val="00872712"/>
    <w:rsid w:val="008728FC"/>
    <w:rsid w:val="008729F3"/>
    <w:rsid w:val="00872AB7"/>
    <w:rsid w:val="00872B74"/>
    <w:rsid w:val="00872E5E"/>
    <w:rsid w:val="00872F18"/>
    <w:rsid w:val="00872F32"/>
    <w:rsid w:val="00872FCE"/>
    <w:rsid w:val="008730A6"/>
    <w:rsid w:val="008730D8"/>
    <w:rsid w:val="0087315B"/>
    <w:rsid w:val="0087343A"/>
    <w:rsid w:val="00873B7D"/>
    <w:rsid w:val="00873FDC"/>
    <w:rsid w:val="00874921"/>
    <w:rsid w:val="00874B74"/>
    <w:rsid w:val="00874BF2"/>
    <w:rsid w:val="00874CC7"/>
    <w:rsid w:val="00874DB6"/>
    <w:rsid w:val="00874DEE"/>
    <w:rsid w:val="0087523D"/>
    <w:rsid w:val="00875275"/>
    <w:rsid w:val="00875333"/>
    <w:rsid w:val="00875618"/>
    <w:rsid w:val="008756AE"/>
    <w:rsid w:val="008757F8"/>
    <w:rsid w:val="00875BD6"/>
    <w:rsid w:val="00875C15"/>
    <w:rsid w:val="00875D85"/>
    <w:rsid w:val="00876268"/>
    <w:rsid w:val="00876359"/>
    <w:rsid w:val="008763BA"/>
    <w:rsid w:val="008767EF"/>
    <w:rsid w:val="00876A00"/>
    <w:rsid w:val="00876AC5"/>
    <w:rsid w:val="00876D2E"/>
    <w:rsid w:val="00876E1E"/>
    <w:rsid w:val="00876E91"/>
    <w:rsid w:val="00877025"/>
    <w:rsid w:val="008773DB"/>
    <w:rsid w:val="00877417"/>
    <w:rsid w:val="008776ED"/>
    <w:rsid w:val="00877767"/>
    <w:rsid w:val="00877942"/>
    <w:rsid w:val="00877E77"/>
    <w:rsid w:val="00877F32"/>
    <w:rsid w:val="008802FE"/>
    <w:rsid w:val="008803C3"/>
    <w:rsid w:val="00880809"/>
    <w:rsid w:val="00880E3B"/>
    <w:rsid w:val="00881020"/>
    <w:rsid w:val="008812C6"/>
    <w:rsid w:val="00881A2F"/>
    <w:rsid w:val="00881BE3"/>
    <w:rsid w:val="00881F53"/>
    <w:rsid w:val="00882146"/>
    <w:rsid w:val="0088233E"/>
    <w:rsid w:val="0088240B"/>
    <w:rsid w:val="00882C92"/>
    <w:rsid w:val="00883073"/>
    <w:rsid w:val="0088309A"/>
    <w:rsid w:val="0088335D"/>
    <w:rsid w:val="0088340B"/>
    <w:rsid w:val="00883550"/>
    <w:rsid w:val="00883800"/>
    <w:rsid w:val="008838E1"/>
    <w:rsid w:val="00883B75"/>
    <w:rsid w:val="0088409B"/>
    <w:rsid w:val="00884270"/>
    <w:rsid w:val="008844E9"/>
    <w:rsid w:val="00885162"/>
    <w:rsid w:val="00885554"/>
    <w:rsid w:val="00885D77"/>
    <w:rsid w:val="00885EDB"/>
    <w:rsid w:val="00885F1B"/>
    <w:rsid w:val="00885F62"/>
    <w:rsid w:val="00885F67"/>
    <w:rsid w:val="00885F87"/>
    <w:rsid w:val="0088623F"/>
    <w:rsid w:val="0088652B"/>
    <w:rsid w:val="0088681A"/>
    <w:rsid w:val="008869AC"/>
    <w:rsid w:val="00886DE8"/>
    <w:rsid w:val="00886F33"/>
    <w:rsid w:val="00886F38"/>
    <w:rsid w:val="008872DF"/>
    <w:rsid w:val="00887514"/>
    <w:rsid w:val="00890125"/>
    <w:rsid w:val="00890388"/>
    <w:rsid w:val="00890A73"/>
    <w:rsid w:val="00890D6C"/>
    <w:rsid w:val="00890E07"/>
    <w:rsid w:val="00890F0A"/>
    <w:rsid w:val="00891293"/>
    <w:rsid w:val="008912CF"/>
    <w:rsid w:val="0089138E"/>
    <w:rsid w:val="00891422"/>
    <w:rsid w:val="00891603"/>
    <w:rsid w:val="00891ABB"/>
    <w:rsid w:val="00891D6D"/>
    <w:rsid w:val="00892043"/>
    <w:rsid w:val="008921DD"/>
    <w:rsid w:val="008922C0"/>
    <w:rsid w:val="00892753"/>
    <w:rsid w:val="008928C0"/>
    <w:rsid w:val="00893047"/>
    <w:rsid w:val="008938D2"/>
    <w:rsid w:val="00893C9B"/>
    <w:rsid w:val="00893D70"/>
    <w:rsid w:val="008941F5"/>
    <w:rsid w:val="00894298"/>
    <w:rsid w:val="0089438F"/>
    <w:rsid w:val="008943AF"/>
    <w:rsid w:val="0089440D"/>
    <w:rsid w:val="00894753"/>
    <w:rsid w:val="00894A42"/>
    <w:rsid w:val="00894A65"/>
    <w:rsid w:val="00894B09"/>
    <w:rsid w:val="00894CF9"/>
    <w:rsid w:val="00895004"/>
    <w:rsid w:val="00895441"/>
    <w:rsid w:val="00895734"/>
    <w:rsid w:val="00895BCE"/>
    <w:rsid w:val="00895DCF"/>
    <w:rsid w:val="00895FA7"/>
    <w:rsid w:val="00895FC7"/>
    <w:rsid w:val="008963AC"/>
    <w:rsid w:val="00896790"/>
    <w:rsid w:val="00896858"/>
    <w:rsid w:val="00896873"/>
    <w:rsid w:val="00896CE4"/>
    <w:rsid w:val="00896E2C"/>
    <w:rsid w:val="00896FFA"/>
    <w:rsid w:val="00897183"/>
    <w:rsid w:val="00897417"/>
    <w:rsid w:val="0089745D"/>
    <w:rsid w:val="00897D60"/>
    <w:rsid w:val="008A079F"/>
    <w:rsid w:val="008A0CB1"/>
    <w:rsid w:val="008A0DB3"/>
    <w:rsid w:val="008A11BB"/>
    <w:rsid w:val="008A16BD"/>
    <w:rsid w:val="008A19A6"/>
    <w:rsid w:val="008A1B07"/>
    <w:rsid w:val="008A1BD9"/>
    <w:rsid w:val="008A1CB5"/>
    <w:rsid w:val="008A1F01"/>
    <w:rsid w:val="008A2069"/>
    <w:rsid w:val="008A2102"/>
    <w:rsid w:val="008A22DC"/>
    <w:rsid w:val="008A25FF"/>
    <w:rsid w:val="008A275F"/>
    <w:rsid w:val="008A2C2C"/>
    <w:rsid w:val="008A2C57"/>
    <w:rsid w:val="008A3330"/>
    <w:rsid w:val="008A354E"/>
    <w:rsid w:val="008A360E"/>
    <w:rsid w:val="008A399F"/>
    <w:rsid w:val="008A39B8"/>
    <w:rsid w:val="008A39D9"/>
    <w:rsid w:val="008A3BCB"/>
    <w:rsid w:val="008A3EC4"/>
    <w:rsid w:val="008A44AF"/>
    <w:rsid w:val="008A4783"/>
    <w:rsid w:val="008A48E2"/>
    <w:rsid w:val="008A49E5"/>
    <w:rsid w:val="008A4C82"/>
    <w:rsid w:val="008A4D3B"/>
    <w:rsid w:val="008A4D7E"/>
    <w:rsid w:val="008A4E1D"/>
    <w:rsid w:val="008A4EEB"/>
    <w:rsid w:val="008A4F93"/>
    <w:rsid w:val="008A5377"/>
    <w:rsid w:val="008A5431"/>
    <w:rsid w:val="008A575C"/>
    <w:rsid w:val="008A5810"/>
    <w:rsid w:val="008A5862"/>
    <w:rsid w:val="008A5884"/>
    <w:rsid w:val="008A5938"/>
    <w:rsid w:val="008A5AB9"/>
    <w:rsid w:val="008A5B8C"/>
    <w:rsid w:val="008A5BD0"/>
    <w:rsid w:val="008A5C90"/>
    <w:rsid w:val="008A61A1"/>
    <w:rsid w:val="008A688D"/>
    <w:rsid w:val="008A7160"/>
    <w:rsid w:val="008A7571"/>
    <w:rsid w:val="008A7B83"/>
    <w:rsid w:val="008B060E"/>
    <w:rsid w:val="008B07AB"/>
    <w:rsid w:val="008B085E"/>
    <w:rsid w:val="008B0991"/>
    <w:rsid w:val="008B0B59"/>
    <w:rsid w:val="008B0C9B"/>
    <w:rsid w:val="008B0CAD"/>
    <w:rsid w:val="008B0D7B"/>
    <w:rsid w:val="008B0E77"/>
    <w:rsid w:val="008B10F0"/>
    <w:rsid w:val="008B128A"/>
    <w:rsid w:val="008B1316"/>
    <w:rsid w:val="008B1460"/>
    <w:rsid w:val="008B151D"/>
    <w:rsid w:val="008B16F0"/>
    <w:rsid w:val="008B16F9"/>
    <w:rsid w:val="008B174E"/>
    <w:rsid w:val="008B180D"/>
    <w:rsid w:val="008B1CDA"/>
    <w:rsid w:val="008B1D42"/>
    <w:rsid w:val="008B21B5"/>
    <w:rsid w:val="008B2D25"/>
    <w:rsid w:val="008B32E6"/>
    <w:rsid w:val="008B32F6"/>
    <w:rsid w:val="008B392F"/>
    <w:rsid w:val="008B3B1B"/>
    <w:rsid w:val="008B3C31"/>
    <w:rsid w:val="008B3CF8"/>
    <w:rsid w:val="008B3F9A"/>
    <w:rsid w:val="008B40F4"/>
    <w:rsid w:val="008B41F7"/>
    <w:rsid w:val="008B4520"/>
    <w:rsid w:val="008B46B9"/>
    <w:rsid w:val="008B4E20"/>
    <w:rsid w:val="008B50FB"/>
    <w:rsid w:val="008B5138"/>
    <w:rsid w:val="008B5145"/>
    <w:rsid w:val="008B5154"/>
    <w:rsid w:val="008B51E9"/>
    <w:rsid w:val="008B51FA"/>
    <w:rsid w:val="008B525B"/>
    <w:rsid w:val="008B560C"/>
    <w:rsid w:val="008B5C11"/>
    <w:rsid w:val="008B5C5D"/>
    <w:rsid w:val="008B5CE2"/>
    <w:rsid w:val="008B5E05"/>
    <w:rsid w:val="008B6823"/>
    <w:rsid w:val="008B695E"/>
    <w:rsid w:val="008B7089"/>
    <w:rsid w:val="008B71F9"/>
    <w:rsid w:val="008B7379"/>
    <w:rsid w:val="008B7482"/>
    <w:rsid w:val="008B74C5"/>
    <w:rsid w:val="008B7B96"/>
    <w:rsid w:val="008B7CDA"/>
    <w:rsid w:val="008C02FD"/>
    <w:rsid w:val="008C03AE"/>
    <w:rsid w:val="008C0B5B"/>
    <w:rsid w:val="008C0BB2"/>
    <w:rsid w:val="008C0D49"/>
    <w:rsid w:val="008C113F"/>
    <w:rsid w:val="008C12D5"/>
    <w:rsid w:val="008C1370"/>
    <w:rsid w:val="008C1385"/>
    <w:rsid w:val="008C1655"/>
    <w:rsid w:val="008C1874"/>
    <w:rsid w:val="008C1956"/>
    <w:rsid w:val="008C1A2C"/>
    <w:rsid w:val="008C1B72"/>
    <w:rsid w:val="008C214F"/>
    <w:rsid w:val="008C22BC"/>
    <w:rsid w:val="008C22C3"/>
    <w:rsid w:val="008C23EA"/>
    <w:rsid w:val="008C25F6"/>
    <w:rsid w:val="008C26CB"/>
    <w:rsid w:val="008C26CF"/>
    <w:rsid w:val="008C26DB"/>
    <w:rsid w:val="008C2752"/>
    <w:rsid w:val="008C27F9"/>
    <w:rsid w:val="008C2837"/>
    <w:rsid w:val="008C3014"/>
    <w:rsid w:val="008C367D"/>
    <w:rsid w:val="008C3805"/>
    <w:rsid w:val="008C3C68"/>
    <w:rsid w:val="008C405C"/>
    <w:rsid w:val="008C4231"/>
    <w:rsid w:val="008C44A8"/>
    <w:rsid w:val="008C4587"/>
    <w:rsid w:val="008C46D5"/>
    <w:rsid w:val="008C47AD"/>
    <w:rsid w:val="008C4902"/>
    <w:rsid w:val="008C490E"/>
    <w:rsid w:val="008C4C0B"/>
    <w:rsid w:val="008C4CC0"/>
    <w:rsid w:val="008C4D18"/>
    <w:rsid w:val="008C4F6D"/>
    <w:rsid w:val="008C5046"/>
    <w:rsid w:val="008C5570"/>
    <w:rsid w:val="008C5768"/>
    <w:rsid w:val="008C5CBD"/>
    <w:rsid w:val="008C5FFC"/>
    <w:rsid w:val="008C6796"/>
    <w:rsid w:val="008C696E"/>
    <w:rsid w:val="008C77A6"/>
    <w:rsid w:val="008C77E4"/>
    <w:rsid w:val="008C79C9"/>
    <w:rsid w:val="008C7B93"/>
    <w:rsid w:val="008C7E5A"/>
    <w:rsid w:val="008D02CD"/>
    <w:rsid w:val="008D03CA"/>
    <w:rsid w:val="008D08D0"/>
    <w:rsid w:val="008D09D2"/>
    <w:rsid w:val="008D11AA"/>
    <w:rsid w:val="008D1355"/>
    <w:rsid w:val="008D135F"/>
    <w:rsid w:val="008D1417"/>
    <w:rsid w:val="008D18E8"/>
    <w:rsid w:val="008D1D2D"/>
    <w:rsid w:val="008D1DFA"/>
    <w:rsid w:val="008D2648"/>
    <w:rsid w:val="008D2A4B"/>
    <w:rsid w:val="008D3063"/>
    <w:rsid w:val="008D3143"/>
    <w:rsid w:val="008D31D1"/>
    <w:rsid w:val="008D3535"/>
    <w:rsid w:val="008D3C00"/>
    <w:rsid w:val="008D3E56"/>
    <w:rsid w:val="008D42A3"/>
    <w:rsid w:val="008D4810"/>
    <w:rsid w:val="008D4811"/>
    <w:rsid w:val="008D49FF"/>
    <w:rsid w:val="008D4B26"/>
    <w:rsid w:val="008D4BD9"/>
    <w:rsid w:val="008D4BF1"/>
    <w:rsid w:val="008D4E6E"/>
    <w:rsid w:val="008D4EBB"/>
    <w:rsid w:val="008D591E"/>
    <w:rsid w:val="008D6047"/>
    <w:rsid w:val="008D608D"/>
    <w:rsid w:val="008D614F"/>
    <w:rsid w:val="008D63B6"/>
    <w:rsid w:val="008D641A"/>
    <w:rsid w:val="008D6470"/>
    <w:rsid w:val="008D6512"/>
    <w:rsid w:val="008D6628"/>
    <w:rsid w:val="008D66D8"/>
    <w:rsid w:val="008D6F82"/>
    <w:rsid w:val="008D7072"/>
    <w:rsid w:val="008D70DB"/>
    <w:rsid w:val="008D74A1"/>
    <w:rsid w:val="008D7504"/>
    <w:rsid w:val="008D75E1"/>
    <w:rsid w:val="008D7613"/>
    <w:rsid w:val="008D7675"/>
    <w:rsid w:val="008D77A7"/>
    <w:rsid w:val="008D785F"/>
    <w:rsid w:val="008D78AB"/>
    <w:rsid w:val="008D793B"/>
    <w:rsid w:val="008D7C16"/>
    <w:rsid w:val="008D7C1B"/>
    <w:rsid w:val="008D7C72"/>
    <w:rsid w:val="008D7D3A"/>
    <w:rsid w:val="008E0376"/>
    <w:rsid w:val="008E0412"/>
    <w:rsid w:val="008E045D"/>
    <w:rsid w:val="008E0ABF"/>
    <w:rsid w:val="008E0CDE"/>
    <w:rsid w:val="008E13EF"/>
    <w:rsid w:val="008E179D"/>
    <w:rsid w:val="008E1883"/>
    <w:rsid w:val="008E1953"/>
    <w:rsid w:val="008E1A62"/>
    <w:rsid w:val="008E1AFF"/>
    <w:rsid w:val="008E1B3F"/>
    <w:rsid w:val="008E1DF0"/>
    <w:rsid w:val="008E212A"/>
    <w:rsid w:val="008E26A6"/>
    <w:rsid w:val="008E2783"/>
    <w:rsid w:val="008E3409"/>
    <w:rsid w:val="008E36C3"/>
    <w:rsid w:val="008E38F9"/>
    <w:rsid w:val="008E3B5A"/>
    <w:rsid w:val="008E3DFD"/>
    <w:rsid w:val="008E3E88"/>
    <w:rsid w:val="008E3FA3"/>
    <w:rsid w:val="008E4080"/>
    <w:rsid w:val="008E423C"/>
    <w:rsid w:val="008E450C"/>
    <w:rsid w:val="008E4619"/>
    <w:rsid w:val="008E4739"/>
    <w:rsid w:val="008E49BE"/>
    <w:rsid w:val="008E4DB4"/>
    <w:rsid w:val="008E4DE2"/>
    <w:rsid w:val="008E5018"/>
    <w:rsid w:val="008E5229"/>
    <w:rsid w:val="008E5608"/>
    <w:rsid w:val="008E5C2D"/>
    <w:rsid w:val="008E5D7F"/>
    <w:rsid w:val="008E61D4"/>
    <w:rsid w:val="008E637D"/>
    <w:rsid w:val="008E63E7"/>
    <w:rsid w:val="008E6643"/>
    <w:rsid w:val="008E669E"/>
    <w:rsid w:val="008E6898"/>
    <w:rsid w:val="008E6C57"/>
    <w:rsid w:val="008E7198"/>
    <w:rsid w:val="008E73CD"/>
    <w:rsid w:val="008E7606"/>
    <w:rsid w:val="008E7BD4"/>
    <w:rsid w:val="008E7BF3"/>
    <w:rsid w:val="008E7DB5"/>
    <w:rsid w:val="008E7F36"/>
    <w:rsid w:val="008F00E3"/>
    <w:rsid w:val="008F0888"/>
    <w:rsid w:val="008F098A"/>
    <w:rsid w:val="008F0A6A"/>
    <w:rsid w:val="008F12FF"/>
    <w:rsid w:val="008F1513"/>
    <w:rsid w:val="008F1554"/>
    <w:rsid w:val="008F163D"/>
    <w:rsid w:val="008F1789"/>
    <w:rsid w:val="008F1A13"/>
    <w:rsid w:val="008F1AF4"/>
    <w:rsid w:val="008F1B17"/>
    <w:rsid w:val="008F1D65"/>
    <w:rsid w:val="008F1FB4"/>
    <w:rsid w:val="008F2009"/>
    <w:rsid w:val="008F23BE"/>
    <w:rsid w:val="008F274F"/>
    <w:rsid w:val="008F2BB4"/>
    <w:rsid w:val="008F2BED"/>
    <w:rsid w:val="008F2C03"/>
    <w:rsid w:val="008F2DD9"/>
    <w:rsid w:val="008F333C"/>
    <w:rsid w:val="008F33BA"/>
    <w:rsid w:val="008F3BE2"/>
    <w:rsid w:val="008F3CAF"/>
    <w:rsid w:val="008F3D51"/>
    <w:rsid w:val="008F3E9A"/>
    <w:rsid w:val="008F42F2"/>
    <w:rsid w:val="008F4391"/>
    <w:rsid w:val="008F4397"/>
    <w:rsid w:val="008F4464"/>
    <w:rsid w:val="008F4499"/>
    <w:rsid w:val="008F47E0"/>
    <w:rsid w:val="008F47FA"/>
    <w:rsid w:val="008F4830"/>
    <w:rsid w:val="008F5019"/>
    <w:rsid w:val="008F509F"/>
    <w:rsid w:val="008F5115"/>
    <w:rsid w:val="008F535D"/>
    <w:rsid w:val="008F5487"/>
    <w:rsid w:val="008F55D2"/>
    <w:rsid w:val="008F5775"/>
    <w:rsid w:val="008F5B4C"/>
    <w:rsid w:val="008F5D71"/>
    <w:rsid w:val="008F5E65"/>
    <w:rsid w:val="008F602F"/>
    <w:rsid w:val="008F6211"/>
    <w:rsid w:val="008F6312"/>
    <w:rsid w:val="008F69ED"/>
    <w:rsid w:val="008F6B9E"/>
    <w:rsid w:val="008F6F1F"/>
    <w:rsid w:val="008F7071"/>
    <w:rsid w:val="008F744C"/>
    <w:rsid w:val="008F771A"/>
    <w:rsid w:val="008F7B11"/>
    <w:rsid w:val="008F7BFD"/>
    <w:rsid w:val="008F7CED"/>
    <w:rsid w:val="00900036"/>
    <w:rsid w:val="009000C4"/>
    <w:rsid w:val="00900248"/>
    <w:rsid w:val="009002DD"/>
    <w:rsid w:val="009003E0"/>
    <w:rsid w:val="0090099A"/>
    <w:rsid w:val="00900B06"/>
    <w:rsid w:val="00900B30"/>
    <w:rsid w:val="00900CE9"/>
    <w:rsid w:val="00900E54"/>
    <w:rsid w:val="009010EC"/>
    <w:rsid w:val="009010F9"/>
    <w:rsid w:val="00901193"/>
    <w:rsid w:val="0090128A"/>
    <w:rsid w:val="009013EE"/>
    <w:rsid w:val="0090148D"/>
    <w:rsid w:val="009014BF"/>
    <w:rsid w:val="00901A21"/>
    <w:rsid w:val="00901B5B"/>
    <w:rsid w:val="00901D83"/>
    <w:rsid w:val="00901E26"/>
    <w:rsid w:val="00901F86"/>
    <w:rsid w:val="0090219A"/>
    <w:rsid w:val="00902511"/>
    <w:rsid w:val="0090252A"/>
    <w:rsid w:val="0090259C"/>
    <w:rsid w:val="00902620"/>
    <w:rsid w:val="00902871"/>
    <w:rsid w:val="00902941"/>
    <w:rsid w:val="00902A50"/>
    <w:rsid w:val="00902A5A"/>
    <w:rsid w:val="00902B09"/>
    <w:rsid w:val="00903674"/>
    <w:rsid w:val="009036DF"/>
    <w:rsid w:val="00903B1F"/>
    <w:rsid w:val="00903B7F"/>
    <w:rsid w:val="00903C60"/>
    <w:rsid w:val="00903E75"/>
    <w:rsid w:val="00903F7A"/>
    <w:rsid w:val="0090424F"/>
    <w:rsid w:val="00904406"/>
    <w:rsid w:val="009044C9"/>
    <w:rsid w:val="00904707"/>
    <w:rsid w:val="00904912"/>
    <w:rsid w:val="0090491C"/>
    <w:rsid w:val="00904B93"/>
    <w:rsid w:val="00904CC2"/>
    <w:rsid w:val="00904E96"/>
    <w:rsid w:val="0090518C"/>
    <w:rsid w:val="0090555F"/>
    <w:rsid w:val="0090578C"/>
    <w:rsid w:val="009057D9"/>
    <w:rsid w:val="00905F0D"/>
    <w:rsid w:val="00905FF9"/>
    <w:rsid w:val="0090602F"/>
    <w:rsid w:val="00906131"/>
    <w:rsid w:val="009065DA"/>
    <w:rsid w:val="00906AFB"/>
    <w:rsid w:val="00906B33"/>
    <w:rsid w:val="00906B3B"/>
    <w:rsid w:val="00906BB9"/>
    <w:rsid w:val="00906CB5"/>
    <w:rsid w:val="00906D98"/>
    <w:rsid w:val="00907135"/>
    <w:rsid w:val="0090753E"/>
    <w:rsid w:val="009079A1"/>
    <w:rsid w:val="00907BEC"/>
    <w:rsid w:val="00907CB5"/>
    <w:rsid w:val="00907D28"/>
    <w:rsid w:val="009101E9"/>
    <w:rsid w:val="0091039A"/>
    <w:rsid w:val="00910ADB"/>
    <w:rsid w:val="00910AFF"/>
    <w:rsid w:val="00910B54"/>
    <w:rsid w:val="00910D20"/>
    <w:rsid w:val="00910D2F"/>
    <w:rsid w:val="00910DCF"/>
    <w:rsid w:val="00910FEE"/>
    <w:rsid w:val="0091120C"/>
    <w:rsid w:val="009114A8"/>
    <w:rsid w:val="00911C83"/>
    <w:rsid w:val="00911E80"/>
    <w:rsid w:val="00911E90"/>
    <w:rsid w:val="009123A9"/>
    <w:rsid w:val="00912A94"/>
    <w:rsid w:val="00913163"/>
    <w:rsid w:val="00913438"/>
    <w:rsid w:val="0091389F"/>
    <w:rsid w:val="009138D0"/>
    <w:rsid w:val="00913DF1"/>
    <w:rsid w:val="00913E9A"/>
    <w:rsid w:val="009144FE"/>
    <w:rsid w:val="009145EC"/>
    <w:rsid w:val="00914883"/>
    <w:rsid w:val="00914897"/>
    <w:rsid w:val="00914E1E"/>
    <w:rsid w:val="009154F5"/>
    <w:rsid w:val="0091558F"/>
    <w:rsid w:val="0091571D"/>
    <w:rsid w:val="00915854"/>
    <w:rsid w:val="00915929"/>
    <w:rsid w:val="00915DAE"/>
    <w:rsid w:val="00916071"/>
    <w:rsid w:val="0091617E"/>
    <w:rsid w:val="00916330"/>
    <w:rsid w:val="009163DE"/>
    <w:rsid w:val="00916A11"/>
    <w:rsid w:val="00916BA7"/>
    <w:rsid w:val="00916BBA"/>
    <w:rsid w:val="00916BCB"/>
    <w:rsid w:val="00917807"/>
    <w:rsid w:val="00917B56"/>
    <w:rsid w:val="00917B80"/>
    <w:rsid w:val="00917CCF"/>
    <w:rsid w:val="00917E61"/>
    <w:rsid w:val="00920108"/>
    <w:rsid w:val="009204E0"/>
    <w:rsid w:val="009206CB"/>
    <w:rsid w:val="00920BD8"/>
    <w:rsid w:val="00920C07"/>
    <w:rsid w:val="00920C67"/>
    <w:rsid w:val="00920CB2"/>
    <w:rsid w:val="00920E82"/>
    <w:rsid w:val="009217B9"/>
    <w:rsid w:val="009219B4"/>
    <w:rsid w:val="00921B4B"/>
    <w:rsid w:val="00921B69"/>
    <w:rsid w:val="00921D0C"/>
    <w:rsid w:val="00921D45"/>
    <w:rsid w:val="00921E22"/>
    <w:rsid w:val="00922123"/>
    <w:rsid w:val="0092213B"/>
    <w:rsid w:val="009221AD"/>
    <w:rsid w:val="00922205"/>
    <w:rsid w:val="009222FE"/>
    <w:rsid w:val="009223CA"/>
    <w:rsid w:val="00922442"/>
    <w:rsid w:val="009224E2"/>
    <w:rsid w:val="00922625"/>
    <w:rsid w:val="00923090"/>
    <w:rsid w:val="00923511"/>
    <w:rsid w:val="0092355B"/>
    <w:rsid w:val="009236F4"/>
    <w:rsid w:val="009239B5"/>
    <w:rsid w:val="00923EF2"/>
    <w:rsid w:val="0092411A"/>
    <w:rsid w:val="0092475D"/>
    <w:rsid w:val="009247EF"/>
    <w:rsid w:val="0092497A"/>
    <w:rsid w:val="00924D16"/>
    <w:rsid w:val="009252B1"/>
    <w:rsid w:val="009255EF"/>
    <w:rsid w:val="00925A41"/>
    <w:rsid w:val="00925C2C"/>
    <w:rsid w:val="00925DBE"/>
    <w:rsid w:val="00925E1B"/>
    <w:rsid w:val="00925F7F"/>
    <w:rsid w:val="00926110"/>
    <w:rsid w:val="009262F0"/>
    <w:rsid w:val="009268C6"/>
    <w:rsid w:val="009268E2"/>
    <w:rsid w:val="00926AF0"/>
    <w:rsid w:val="00926B77"/>
    <w:rsid w:val="00926C2B"/>
    <w:rsid w:val="0092700A"/>
    <w:rsid w:val="00927046"/>
    <w:rsid w:val="00927266"/>
    <w:rsid w:val="009273E3"/>
    <w:rsid w:val="009274B7"/>
    <w:rsid w:val="009274E1"/>
    <w:rsid w:val="00927581"/>
    <w:rsid w:val="00927C80"/>
    <w:rsid w:val="00927EF1"/>
    <w:rsid w:val="00927F6D"/>
    <w:rsid w:val="0093038A"/>
    <w:rsid w:val="0093056A"/>
    <w:rsid w:val="009305E7"/>
    <w:rsid w:val="00930636"/>
    <w:rsid w:val="0093071F"/>
    <w:rsid w:val="00930D2B"/>
    <w:rsid w:val="00930D6E"/>
    <w:rsid w:val="009313C2"/>
    <w:rsid w:val="009318F5"/>
    <w:rsid w:val="00931A06"/>
    <w:rsid w:val="00931B2B"/>
    <w:rsid w:val="00931B8A"/>
    <w:rsid w:val="00931BB4"/>
    <w:rsid w:val="00931CF6"/>
    <w:rsid w:val="009321D3"/>
    <w:rsid w:val="00932346"/>
    <w:rsid w:val="0093250D"/>
    <w:rsid w:val="00932660"/>
    <w:rsid w:val="00932719"/>
    <w:rsid w:val="0093274D"/>
    <w:rsid w:val="00932FBB"/>
    <w:rsid w:val="00932FD1"/>
    <w:rsid w:val="00933233"/>
    <w:rsid w:val="009332C9"/>
    <w:rsid w:val="009333E8"/>
    <w:rsid w:val="00933524"/>
    <w:rsid w:val="0093364A"/>
    <w:rsid w:val="009337F8"/>
    <w:rsid w:val="0093383D"/>
    <w:rsid w:val="00933D13"/>
    <w:rsid w:val="00934027"/>
    <w:rsid w:val="00934317"/>
    <w:rsid w:val="0093451A"/>
    <w:rsid w:val="00934DE3"/>
    <w:rsid w:val="00934F25"/>
    <w:rsid w:val="00934F37"/>
    <w:rsid w:val="009351D9"/>
    <w:rsid w:val="00935326"/>
    <w:rsid w:val="009354AC"/>
    <w:rsid w:val="00935782"/>
    <w:rsid w:val="0093598E"/>
    <w:rsid w:val="00935AA1"/>
    <w:rsid w:val="00935AD5"/>
    <w:rsid w:val="00935DF4"/>
    <w:rsid w:val="009361B8"/>
    <w:rsid w:val="00936270"/>
    <w:rsid w:val="0093659E"/>
    <w:rsid w:val="0093681F"/>
    <w:rsid w:val="009369D6"/>
    <w:rsid w:val="00936E4C"/>
    <w:rsid w:val="00936F46"/>
    <w:rsid w:val="0093717D"/>
    <w:rsid w:val="009375DB"/>
    <w:rsid w:val="009378AD"/>
    <w:rsid w:val="00937F1E"/>
    <w:rsid w:val="00940033"/>
    <w:rsid w:val="009409A4"/>
    <w:rsid w:val="00940AFE"/>
    <w:rsid w:val="00940D5C"/>
    <w:rsid w:val="00940E5D"/>
    <w:rsid w:val="00940E6D"/>
    <w:rsid w:val="0094124E"/>
    <w:rsid w:val="009414E3"/>
    <w:rsid w:val="0094170D"/>
    <w:rsid w:val="00941BFB"/>
    <w:rsid w:val="00941D91"/>
    <w:rsid w:val="00941DCA"/>
    <w:rsid w:val="00941E0F"/>
    <w:rsid w:val="00941FD8"/>
    <w:rsid w:val="009421BA"/>
    <w:rsid w:val="00942F71"/>
    <w:rsid w:val="00943245"/>
    <w:rsid w:val="00943249"/>
    <w:rsid w:val="00943512"/>
    <w:rsid w:val="0094385A"/>
    <w:rsid w:val="00943927"/>
    <w:rsid w:val="00943962"/>
    <w:rsid w:val="00943AE6"/>
    <w:rsid w:val="00943B2D"/>
    <w:rsid w:val="00943F24"/>
    <w:rsid w:val="009440CD"/>
    <w:rsid w:val="0094414A"/>
    <w:rsid w:val="00944394"/>
    <w:rsid w:val="009445D1"/>
    <w:rsid w:val="00944605"/>
    <w:rsid w:val="00944646"/>
    <w:rsid w:val="00944E37"/>
    <w:rsid w:val="00944EEA"/>
    <w:rsid w:val="00945218"/>
    <w:rsid w:val="0094562D"/>
    <w:rsid w:val="0094564A"/>
    <w:rsid w:val="009456B2"/>
    <w:rsid w:val="009456E6"/>
    <w:rsid w:val="00945826"/>
    <w:rsid w:val="00945A96"/>
    <w:rsid w:val="00945B97"/>
    <w:rsid w:val="00945E12"/>
    <w:rsid w:val="00945EA0"/>
    <w:rsid w:val="00946003"/>
    <w:rsid w:val="009461D2"/>
    <w:rsid w:val="009461DE"/>
    <w:rsid w:val="009466D4"/>
    <w:rsid w:val="009469DC"/>
    <w:rsid w:val="00946A43"/>
    <w:rsid w:val="00946BB0"/>
    <w:rsid w:val="00946C77"/>
    <w:rsid w:val="00946E95"/>
    <w:rsid w:val="00946F13"/>
    <w:rsid w:val="009471EF"/>
    <w:rsid w:val="00947701"/>
    <w:rsid w:val="009478B6"/>
    <w:rsid w:val="00947D5D"/>
    <w:rsid w:val="00947F95"/>
    <w:rsid w:val="00950417"/>
    <w:rsid w:val="009505D7"/>
    <w:rsid w:val="00950939"/>
    <w:rsid w:val="00950DFE"/>
    <w:rsid w:val="00950F2F"/>
    <w:rsid w:val="00950FDB"/>
    <w:rsid w:val="009510CD"/>
    <w:rsid w:val="00951700"/>
    <w:rsid w:val="00951929"/>
    <w:rsid w:val="009519F8"/>
    <w:rsid w:val="00951FC7"/>
    <w:rsid w:val="00952055"/>
    <w:rsid w:val="0095206E"/>
    <w:rsid w:val="009520C5"/>
    <w:rsid w:val="009525DB"/>
    <w:rsid w:val="009526E2"/>
    <w:rsid w:val="0095270D"/>
    <w:rsid w:val="00952DAA"/>
    <w:rsid w:val="009534B6"/>
    <w:rsid w:val="00953AC2"/>
    <w:rsid w:val="00954149"/>
    <w:rsid w:val="0095417C"/>
    <w:rsid w:val="009541DC"/>
    <w:rsid w:val="00954BF8"/>
    <w:rsid w:val="00955040"/>
    <w:rsid w:val="0095509F"/>
    <w:rsid w:val="009554A3"/>
    <w:rsid w:val="009556FA"/>
    <w:rsid w:val="00955805"/>
    <w:rsid w:val="00955C7E"/>
    <w:rsid w:val="00955E7F"/>
    <w:rsid w:val="00956711"/>
    <w:rsid w:val="00956876"/>
    <w:rsid w:val="009568A5"/>
    <w:rsid w:val="009569C4"/>
    <w:rsid w:val="00956BFB"/>
    <w:rsid w:val="00956EF7"/>
    <w:rsid w:val="00956F4C"/>
    <w:rsid w:val="009571BD"/>
    <w:rsid w:val="00957366"/>
    <w:rsid w:val="009577FC"/>
    <w:rsid w:val="00957BCE"/>
    <w:rsid w:val="00957CEB"/>
    <w:rsid w:val="00957E74"/>
    <w:rsid w:val="00957FC6"/>
    <w:rsid w:val="00960104"/>
    <w:rsid w:val="00960344"/>
    <w:rsid w:val="00960412"/>
    <w:rsid w:val="00960442"/>
    <w:rsid w:val="0096095D"/>
    <w:rsid w:val="009610A3"/>
    <w:rsid w:val="009614DC"/>
    <w:rsid w:val="009615E9"/>
    <w:rsid w:val="00961A21"/>
    <w:rsid w:val="00962047"/>
    <w:rsid w:val="0096224B"/>
    <w:rsid w:val="0096224D"/>
    <w:rsid w:val="00962550"/>
    <w:rsid w:val="00962A29"/>
    <w:rsid w:val="00962AAA"/>
    <w:rsid w:val="00963028"/>
    <w:rsid w:val="009634B0"/>
    <w:rsid w:val="009639CD"/>
    <w:rsid w:val="00963E8A"/>
    <w:rsid w:val="009647D5"/>
    <w:rsid w:val="00964803"/>
    <w:rsid w:val="009649D0"/>
    <w:rsid w:val="00964C73"/>
    <w:rsid w:val="00964C7C"/>
    <w:rsid w:val="00964F41"/>
    <w:rsid w:val="009651A9"/>
    <w:rsid w:val="009652F3"/>
    <w:rsid w:val="0096561B"/>
    <w:rsid w:val="0096566C"/>
    <w:rsid w:val="00965B54"/>
    <w:rsid w:val="00965B65"/>
    <w:rsid w:val="00965BFB"/>
    <w:rsid w:val="00965F3D"/>
    <w:rsid w:val="0096666F"/>
    <w:rsid w:val="009667B4"/>
    <w:rsid w:val="0096693A"/>
    <w:rsid w:val="00966C29"/>
    <w:rsid w:val="00966CAF"/>
    <w:rsid w:val="00966D29"/>
    <w:rsid w:val="00967133"/>
    <w:rsid w:val="0096756E"/>
    <w:rsid w:val="009679BB"/>
    <w:rsid w:val="009702DA"/>
    <w:rsid w:val="00970382"/>
    <w:rsid w:val="009703D0"/>
    <w:rsid w:val="0097050A"/>
    <w:rsid w:val="00970939"/>
    <w:rsid w:val="00970942"/>
    <w:rsid w:val="009709E6"/>
    <w:rsid w:val="00970A9F"/>
    <w:rsid w:val="009710CB"/>
    <w:rsid w:val="00971744"/>
    <w:rsid w:val="00971784"/>
    <w:rsid w:val="009718E8"/>
    <w:rsid w:val="009719E1"/>
    <w:rsid w:val="00971E54"/>
    <w:rsid w:val="0097202F"/>
    <w:rsid w:val="009722AA"/>
    <w:rsid w:val="009723FC"/>
    <w:rsid w:val="00972B65"/>
    <w:rsid w:val="00972EE9"/>
    <w:rsid w:val="00973183"/>
    <w:rsid w:val="0097334F"/>
    <w:rsid w:val="009734DC"/>
    <w:rsid w:val="00973742"/>
    <w:rsid w:val="00973CC8"/>
    <w:rsid w:val="00974A8A"/>
    <w:rsid w:val="00974C26"/>
    <w:rsid w:val="00974CEC"/>
    <w:rsid w:val="00974EDB"/>
    <w:rsid w:val="00975474"/>
    <w:rsid w:val="0097555D"/>
    <w:rsid w:val="00975762"/>
    <w:rsid w:val="0097582E"/>
    <w:rsid w:val="0097593D"/>
    <w:rsid w:val="00975A3D"/>
    <w:rsid w:val="00975C8D"/>
    <w:rsid w:val="009760B5"/>
    <w:rsid w:val="0097616A"/>
    <w:rsid w:val="00976237"/>
    <w:rsid w:val="00976409"/>
    <w:rsid w:val="00976533"/>
    <w:rsid w:val="00976F93"/>
    <w:rsid w:val="009772DF"/>
    <w:rsid w:val="009774F6"/>
    <w:rsid w:val="00977670"/>
    <w:rsid w:val="00977AC8"/>
    <w:rsid w:val="00977C74"/>
    <w:rsid w:val="00977E56"/>
    <w:rsid w:val="00977E71"/>
    <w:rsid w:val="0098068F"/>
    <w:rsid w:val="00980D7C"/>
    <w:rsid w:val="00980E50"/>
    <w:rsid w:val="00981039"/>
    <w:rsid w:val="009812BB"/>
    <w:rsid w:val="0098146B"/>
    <w:rsid w:val="0098148D"/>
    <w:rsid w:val="009816CF"/>
    <w:rsid w:val="00981986"/>
    <w:rsid w:val="00981C98"/>
    <w:rsid w:val="00981D25"/>
    <w:rsid w:val="00981D60"/>
    <w:rsid w:val="009820A9"/>
    <w:rsid w:val="009821AA"/>
    <w:rsid w:val="009824B3"/>
    <w:rsid w:val="009824ED"/>
    <w:rsid w:val="00982569"/>
    <w:rsid w:val="00982668"/>
    <w:rsid w:val="0098279E"/>
    <w:rsid w:val="00982814"/>
    <w:rsid w:val="009828C9"/>
    <w:rsid w:val="00982C0F"/>
    <w:rsid w:val="00982ED7"/>
    <w:rsid w:val="00983530"/>
    <w:rsid w:val="00983631"/>
    <w:rsid w:val="0098384A"/>
    <w:rsid w:val="00983850"/>
    <w:rsid w:val="009838B2"/>
    <w:rsid w:val="009839D3"/>
    <w:rsid w:val="009839DE"/>
    <w:rsid w:val="00983AAF"/>
    <w:rsid w:val="00983C71"/>
    <w:rsid w:val="00983DE1"/>
    <w:rsid w:val="00984009"/>
    <w:rsid w:val="00984BAC"/>
    <w:rsid w:val="00984D87"/>
    <w:rsid w:val="00984DD7"/>
    <w:rsid w:val="00985108"/>
    <w:rsid w:val="00985136"/>
    <w:rsid w:val="00985164"/>
    <w:rsid w:val="00985B4A"/>
    <w:rsid w:val="00985CA7"/>
    <w:rsid w:val="0098602E"/>
    <w:rsid w:val="009862ED"/>
    <w:rsid w:val="00986430"/>
    <w:rsid w:val="00986684"/>
    <w:rsid w:val="009869F5"/>
    <w:rsid w:val="00986E2B"/>
    <w:rsid w:val="00986F95"/>
    <w:rsid w:val="0098732D"/>
    <w:rsid w:val="0098747D"/>
    <w:rsid w:val="00987587"/>
    <w:rsid w:val="00987636"/>
    <w:rsid w:val="009900C5"/>
    <w:rsid w:val="009900DF"/>
    <w:rsid w:val="00990631"/>
    <w:rsid w:val="00990C27"/>
    <w:rsid w:val="009910D9"/>
    <w:rsid w:val="00991146"/>
    <w:rsid w:val="0099121A"/>
    <w:rsid w:val="009912C2"/>
    <w:rsid w:val="009917F2"/>
    <w:rsid w:val="00991864"/>
    <w:rsid w:val="009919BC"/>
    <w:rsid w:val="00991C43"/>
    <w:rsid w:val="0099237A"/>
    <w:rsid w:val="00992800"/>
    <w:rsid w:val="00992896"/>
    <w:rsid w:val="00992CB6"/>
    <w:rsid w:val="00992DF7"/>
    <w:rsid w:val="00992F64"/>
    <w:rsid w:val="009932FD"/>
    <w:rsid w:val="0099371C"/>
    <w:rsid w:val="00993876"/>
    <w:rsid w:val="00993971"/>
    <w:rsid w:val="009939C6"/>
    <w:rsid w:val="00993B0D"/>
    <w:rsid w:val="00993E07"/>
    <w:rsid w:val="009940B5"/>
    <w:rsid w:val="009941CB"/>
    <w:rsid w:val="009945E5"/>
    <w:rsid w:val="0099486F"/>
    <w:rsid w:val="00994DA0"/>
    <w:rsid w:val="00994E80"/>
    <w:rsid w:val="00994ECE"/>
    <w:rsid w:val="00995185"/>
    <w:rsid w:val="009951B4"/>
    <w:rsid w:val="00995574"/>
    <w:rsid w:val="009956ED"/>
    <w:rsid w:val="00995DD2"/>
    <w:rsid w:val="009961B9"/>
    <w:rsid w:val="009966A7"/>
    <w:rsid w:val="00996B49"/>
    <w:rsid w:val="00996CED"/>
    <w:rsid w:val="00996D5B"/>
    <w:rsid w:val="00997027"/>
    <w:rsid w:val="009971CC"/>
    <w:rsid w:val="00997427"/>
    <w:rsid w:val="0099767C"/>
    <w:rsid w:val="009976A8"/>
    <w:rsid w:val="009976E3"/>
    <w:rsid w:val="00997A08"/>
    <w:rsid w:val="00997AA1"/>
    <w:rsid w:val="00997DE1"/>
    <w:rsid w:val="00997FA2"/>
    <w:rsid w:val="009A00C5"/>
    <w:rsid w:val="009A0173"/>
    <w:rsid w:val="009A06BB"/>
    <w:rsid w:val="009A0861"/>
    <w:rsid w:val="009A0A65"/>
    <w:rsid w:val="009A0A84"/>
    <w:rsid w:val="009A0B27"/>
    <w:rsid w:val="009A0C45"/>
    <w:rsid w:val="009A0F3B"/>
    <w:rsid w:val="009A0F40"/>
    <w:rsid w:val="009A109A"/>
    <w:rsid w:val="009A13B9"/>
    <w:rsid w:val="009A15C0"/>
    <w:rsid w:val="009A1715"/>
    <w:rsid w:val="009A1C11"/>
    <w:rsid w:val="009A1DC4"/>
    <w:rsid w:val="009A20EE"/>
    <w:rsid w:val="009A2101"/>
    <w:rsid w:val="009A2363"/>
    <w:rsid w:val="009A27A4"/>
    <w:rsid w:val="009A27A9"/>
    <w:rsid w:val="009A27FB"/>
    <w:rsid w:val="009A296C"/>
    <w:rsid w:val="009A2B6F"/>
    <w:rsid w:val="009A2C6A"/>
    <w:rsid w:val="009A2C9D"/>
    <w:rsid w:val="009A2D67"/>
    <w:rsid w:val="009A2EA9"/>
    <w:rsid w:val="009A313F"/>
    <w:rsid w:val="009A349D"/>
    <w:rsid w:val="009A34F6"/>
    <w:rsid w:val="009A3584"/>
    <w:rsid w:val="009A373A"/>
    <w:rsid w:val="009A3845"/>
    <w:rsid w:val="009A384D"/>
    <w:rsid w:val="009A38B3"/>
    <w:rsid w:val="009A3EB6"/>
    <w:rsid w:val="009A4057"/>
    <w:rsid w:val="009A4340"/>
    <w:rsid w:val="009A4D57"/>
    <w:rsid w:val="009A4D64"/>
    <w:rsid w:val="009A4F57"/>
    <w:rsid w:val="009A4FC3"/>
    <w:rsid w:val="009A504F"/>
    <w:rsid w:val="009A5200"/>
    <w:rsid w:val="009A5280"/>
    <w:rsid w:val="009A5657"/>
    <w:rsid w:val="009A575B"/>
    <w:rsid w:val="009A5922"/>
    <w:rsid w:val="009A5ACA"/>
    <w:rsid w:val="009A5CB0"/>
    <w:rsid w:val="009A5EFF"/>
    <w:rsid w:val="009A6047"/>
    <w:rsid w:val="009A61C5"/>
    <w:rsid w:val="009A646E"/>
    <w:rsid w:val="009A6542"/>
    <w:rsid w:val="009A65DE"/>
    <w:rsid w:val="009A6AC9"/>
    <w:rsid w:val="009A6F6F"/>
    <w:rsid w:val="009A6FC8"/>
    <w:rsid w:val="009A76C3"/>
    <w:rsid w:val="009A7D66"/>
    <w:rsid w:val="009A7F16"/>
    <w:rsid w:val="009B00EC"/>
    <w:rsid w:val="009B0207"/>
    <w:rsid w:val="009B027D"/>
    <w:rsid w:val="009B03FF"/>
    <w:rsid w:val="009B0BAC"/>
    <w:rsid w:val="009B0C5F"/>
    <w:rsid w:val="009B0E4D"/>
    <w:rsid w:val="009B0FE0"/>
    <w:rsid w:val="009B105D"/>
    <w:rsid w:val="009B14D0"/>
    <w:rsid w:val="009B16DF"/>
    <w:rsid w:val="009B1E9D"/>
    <w:rsid w:val="009B205D"/>
    <w:rsid w:val="009B283B"/>
    <w:rsid w:val="009B2AD0"/>
    <w:rsid w:val="009B2CDC"/>
    <w:rsid w:val="009B301A"/>
    <w:rsid w:val="009B30EF"/>
    <w:rsid w:val="009B3110"/>
    <w:rsid w:val="009B3155"/>
    <w:rsid w:val="009B3214"/>
    <w:rsid w:val="009B3350"/>
    <w:rsid w:val="009B3576"/>
    <w:rsid w:val="009B3B08"/>
    <w:rsid w:val="009B3B8E"/>
    <w:rsid w:val="009B406F"/>
    <w:rsid w:val="009B41DA"/>
    <w:rsid w:val="009B432F"/>
    <w:rsid w:val="009B4403"/>
    <w:rsid w:val="009B4519"/>
    <w:rsid w:val="009B452A"/>
    <w:rsid w:val="009B460D"/>
    <w:rsid w:val="009B4971"/>
    <w:rsid w:val="009B4C3E"/>
    <w:rsid w:val="009B4D88"/>
    <w:rsid w:val="009B4EDF"/>
    <w:rsid w:val="009B4EEF"/>
    <w:rsid w:val="009B5584"/>
    <w:rsid w:val="009B5639"/>
    <w:rsid w:val="009B5810"/>
    <w:rsid w:val="009B5AC6"/>
    <w:rsid w:val="009B5EAC"/>
    <w:rsid w:val="009B6119"/>
    <w:rsid w:val="009B64C7"/>
    <w:rsid w:val="009B6536"/>
    <w:rsid w:val="009B68FF"/>
    <w:rsid w:val="009B6FF2"/>
    <w:rsid w:val="009B7301"/>
    <w:rsid w:val="009B73A7"/>
    <w:rsid w:val="009B7BAF"/>
    <w:rsid w:val="009B7F0C"/>
    <w:rsid w:val="009B7F35"/>
    <w:rsid w:val="009C0004"/>
    <w:rsid w:val="009C01B9"/>
    <w:rsid w:val="009C0546"/>
    <w:rsid w:val="009C0661"/>
    <w:rsid w:val="009C0A69"/>
    <w:rsid w:val="009C0B16"/>
    <w:rsid w:val="009C0CCF"/>
    <w:rsid w:val="009C0DFF"/>
    <w:rsid w:val="009C1017"/>
    <w:rsid w:val="009C1020"/>
    <w:rsid w:val="009C1356"/>
    <w:rsid w:val="009C1361"/>
    <w:rsid w:val="009C139A"/>
    <w:rsid w:val="009C13D8"/>
    <w:rsid w:val="009C1547"/>
    <w:rsid w:val="009C1D27"/>
    <w:rsid w:val="009C2117"/>
    <w:rsid w:val="009C23DA"/>
    <w:rsid w:val="009C2A9E"/>
    <w:rsid w:val="009C2F4A"/>
    <w:rsid w:val="009C347E"/>
    <w:rsid w:val="009C3488"/>
    <w:rsid w:val="009C35E2"/>
    <w:rsid w:val="009C3652"/>
    <w:rsid w:val="009C3763"/>
    <w:rsid w:val="009C3A23"/>
    <w:rsid w:val="009C3F68"/>
    <w:rsid w:val="009C4059"/>
    <w:rsid w:val="009C40BB"/>
    <w:rsid w:val="009C42F1"/>
    <w:rsid w:val="009C4651"/>
    <w:rsid w:val="009C4729"/>
    <w:rsid w:val="009C483E"/>
    <w:rsid w:val="009C4882"/>
    <w:rsid w:val="009C495D"/>
    <w:rsid w:val="009C4E03"/>
    <w:rsid w:val="009C5007"/>
    <w:rsid w:val="009C5080"/>
    <w:rsid w:val="009C5511"/>
    <w:rsid w:val="009C57C6"/>
    <w:rsid w:val="009C5937"/>
    <w:rsid w:val="009C5A89"/>
    <w:rsid w:val="009C5B29"/>
    <w:rsid w:val="009C63B2"/>
    <w:rsid w:val="009C66DC"/>
    <w:rsid w:val="009C6A5E"/>
    <w:rsid w:val="009C6AE7"/>
    <w:rsid w:val="009C6FDA"/>
    <w:rsid w:val="009C74C8"/>
    <w:rsid w:val="009C7C36"/>
    <w:rsid w:val="009C7D39"/>
    <w:rsid w:val="009C7EDF"/>
    <w:rsid w:val="009C7FE8"/>
    <w:rsid w:val="009D006E"/>
    <w:rsid w:val="009D0719"/>
    <w:rsid w:val="009D0881"/>
    <w:rsid w:val="009D08F1"/>
    <w:rsid w:val="009D090D"/>
    <w:rsid w:val="009D09C7"/>
    <w:rsid w:val="009D144A"/>
    <w:rsid w:val="009D15A1"/>
    <w:rsid w:val="009D1C72"/>
    <w:rsid w:val="009D1D21"/>
    <w:rsid w:val="009D237F"/>
    <w:rsid w:val="009D2416"/>
    <w:rsid w:val="009D2424"/>
    <w:rsid w:val="009D250F"/>
    <w:rsid w:val="009D2603"/>
    <w:rsid w:val="009D2632"/>
    <w:rsid w:val="009D2860"/>
    <w:rsid w:val="009D2B1C"/>
    <w:rsid w:val="009D2B90"/>
    <w:rsid w:val="009D2C4C"/>
    <w:rsid w:val="009D2EFA"/>
    <w:rsid w:val="009D33BC"/>
    <w:rsid w:val="009D3784"/>
    <w:rsid w:val="009D3885"/>
    <w:rsid w:val="009D4394"/>
    <w:rsid w:val="009D456E"/>
    <w:rsid w:val="009D4B6E"/>
    <w:rsid w:val="009D4DB8"/>
    <w:rsid w:val="009D4E0B"/>
    <w:rsid w:val="009D51D1"/>
    <w:rsid w:val="009D5442"/>
    <w:rsid w:val="009D560B"/>
    <w:rsid w:val="009D56D6"/>
    <w:rsid w:val="009D56F7"/>
    <w:rsid w:val="009D5E08"/>
    <w:rsid w:val="009D5E0D"/>
    <w:rsid w:val="009D6162"/>
    <w:rsid w:val="009D6217"/>
    <w:rsid w:val="009D6545"/>
    <w:rsid w:val="009D6A35"/>
    <w:rsid w:val="009D6A67"/>
    <w:rsid w:val="009D6BAF"/>
    <w:rsid w:val="009D6CB3"/>
    <w:rsid w:val="009D6D44"/>
    <w:rsid w:val="009D7660"/>
    <w:rsid w:val="009D7661"/>
    <w:rsid w:val="009D7795"/>
    <w:rsid w:val="009D7BD1"/>
    <w:rsid w:val="009E0287"/>
    <w:rsid w:val="009E0489"/>
    <w:rsid w:val="009E0554"/>
    <w:rsid w:val="009E0654"/>
    <w:rsid w:val="009E0B45"/>
    <w:rsid w:val="009E0CF2"/>
    <w:rsid w:val="009E0D60"/>
    <w:rsid w:val="009E0DB5"/>
    <w:rsid w:val="009E0DCA"/>
    <w:rsid w:val="009E0E79"/>
    <w:rsid w:val="009E0F5E"/>
    <w:rsid w:val="009E127A"/>
    <w:rsid w:val="009E15D3"/>
    <w:rsid w:val="009E163B"/>
    <w:rsid w:val="009E1AB6"/>
    <w:rsid w:val="009E1BD5"/>
    <w:rsid w:val="009E1CAC"/>
    <w:rsid w:val="009E20A4"/>
    <w:rsid w:val="009E219B"/>
    <w:rsid w:val="009E258F"/>
    <w:rsid w:val="009E2737"/>
    <w:rsid w:val="009E2772"/>
    <w:rsid w:val="009E27ED"/>
    <w:rsid w:val="009E2993"/>
    <w:rsid w:val="009E2E37"/>
    <w:rsid w:val="009E2E8A"/>
    <w:rsid w:val="009E2EC3"/>
    <w:rsid w:val="009E327E"/>
    <w:rsid w:val="009E381D"/>
    <w:rsid w:val="009E3A61"/>
    <w:rsid w:val="009E3F26"/>
    <w:rsid w:val="009E42BA"/>
    <w:rsid w:val="009E4896"/>
    <w:rsid w:val="009E4BE8"/>
    <w:rsid w:val="009E4C08"/>
    <w:rsid w:val="009E4C98"/>
    <w:rsid w:val="009E4FA8"/>
    <w:rsid w:val="009E5095"/>
    <w:rsid w:val="009E50D8"/>
    <w:rsid w:val="009E54C1"/>
    <w:rsid w:val="009E5704"/>
    <w:rsid w:val="009E5714"/>
    <w:rsid w:val="009E5D5A"/>
    <w:rsid w:val="009E5EFB"/>
    <w:rsid w:val="009E60D0"/>
    <w:rsid w:val="009E6258"/>
    <w:rsid w:val="009E65B8"/>
    <w:rsid w:val="009E6946"/>
    <w:rsid w:val="009E6B4F"/>
    <w:rsid w:val="009E6D8F"/>
    <w:rsid w:val="009E6EC1"/>
    <w:rsid w:val="009E6F7D"/>
    <w:rsid w:val="009E7385"/>
    <w:rsid w:val="009E7701"/>
    <w:rsid w:val="009E7AA2"/>
    <w:rsid w:val="009E7F29"/>
    <w:rsid w:val="009F02BC"/>
    <w:rsid w:val="009F03F5"/>
    <w:rsid w:val="009F04E2"/>
    <w:rsid w:val="009F0AF1"/>
    <w:rsid w:val="009F0C30"/>
    <w:rsid w:val="009F1677"/>
    <w:rsid w:val="009F16AB"/>
    <w:rsid w:val="009F18B3"/>
    <w:rsid w:val="009F1B50"/>
    <w:rsid w:val="009F1DA7"/>
    <w:rsid w:val="009F1DF3"/>
    <w:rsid w:val="009F23EF"/>
    <w:rsid w:val="009F25BE"/>
    <w:rsid w:val="009F2713"/>
    <w:rsid w:val="009F2986"/>
    <w:rsid w:val="009F31CE"/>
    <w:rsid w:val="009F352D"/>
    <w:rsid w:val="009F35B1"/>
    <w:rsid w:val="009F36A1"/>
    <w:rsid w:val="009F384A"/>
    <w:rsid w:val="009F3D77"/>
    <w:rsid w:val="009F4014"/>
    <w:rsid w:val="009F4164"/>
    <w:rsid w:val="009F4216"/>
    <w:rsid w:val="009F4314"/>
    <w:rsid w:val="009F4438"/>
    <w:rsid w:val="009F44B4"/>
    <w:rsid w:val="009F4880"/>
    <w:rsid w:val="009F4C2C"/>
    <w:rsid w:val="009F5057"/>
    <w:rsid w:val="009F50AE"/>
    <w:rsid w:val="009F515E"/>
    <w:rsid w:val="009F5441"/>
    <w:rsid w:val="009F553F"/>
    <w:rsid w:val="009F56C4"/>
    <w:rsid w:val="009F5903"/>
    <w:rsid w:val="009F5CC2"/>
    <w:rsid w:val="009F5D74"/>
    <w:rsid w:val="009F5E66"/>
    <w:rsid w:val="009F5ED9"/>
    <w:rsid w:val="009F6206"/>
    <w:rsid w:val="009F6336"/>
    <w:rsid w:val="009F63F5"/>
    <w:rsid w:val="009F653C"/>
    <w:rsid w:val="009F6A19"/>
    <w:rsid w:val="009F6F20"/>
    <w:rsid w:val="009F72FF"/>
    <w:rsid w:val="009F7BFF"/>
    <w:rsid w:val="009F7F9B"/>
    <w:rsid w:val="00A00133"/>
    <w:rsid w:val="00A00471"/>
    <w:rsid w:val="00A0094D"/>
    <w:rsid w:val="00A0095F"/>
    <w:rsid w:val="00A009A1"/>
    <w:rsid w:val="00A009C3"/>
    <w:rsid w:val="00A00B7A"/>
    <w:rsid w:val="00A00FD8"/>
    <w:rsid w:val="00A012A0"/>
    <w:rsid w:val="00A013D1"/>
    <w:rsid w:val="00A01531"/>
    <w:rsid w:val="00A0169C"/>
    <w:rsid w:val="00A0176C"/>
    <w:rsid w:val="00A01986"/>
    <w:rsid w:val="00A01BC5"/>
    <w:rsid w:val="00A0223E"/>
    <w:rsid w:val="00A022C1"/>
    <w:rsid w:val="00A02498"/>
    <w:rsid w:val="00A029B0"/>
    <w:rsid w:val="00A02B88"/>
    <w:rsid w:val="00A02C71"/>
    <w:rsid w:val="00A02DEE"/>
    <w:rsid w:val="00A02E50"/>
    <w:rsid w:val="00A02F7D"/>
    <w:rsid w:val="00A0301B"/>
    <w:rsid w:val="00A039F8"/>
    <w:rsid w:val="00A03BFA"/>
    <w:rsid w:val="00A03C50"/>
    <w:rsid w:val="00A03D9E"/>
    <w:rsid w:val="00A03E4D"/>
    <w:rsid w:val="00A040BB"/>
    <w:rsid w:val="00A04395"/>
    <w:rsid w:val="00A048C6"/>
    <w:rsid w:val="00A0496E"/>
    <w:rsid w:val="00A04ADE"/>
    <w:rsid w:val="00A04B73"/>
    <w:rsid w:val="00A04DDE"/>
    <w:rsid w:val="00A05493"/>
    <w:rsid w:val="00A0565B"/>
    <w:rsid w:val="00A0597C"/>
    <w:rsid w:val="00A05DC7"/>
    <w:rsid w:val="00A05E92"/>
    <w:rsid w:val="00A05FDE"/>
    <w:rsid w:val="00A06410"/>
    <w:rsid w:val="00A06553"/>
    <w:rsid w:val="00A06E37"/>
    <w:rsid w:val="00A07278"/>
    <w:rsid w:val="00A072DD"/>
    <w:rsid w:val="00A07BB8"/>
    <w:rsid w:val="00A07CAD"/>
    <w:rsid w:val="00A07DA7"/>
    <w:rsid w:val="00A07E32"/>
    <w:rsid w:val="00A07E71"/>
    <w:rsid w:val="00A07F75"/>
    <w:rsid w:val="00A1003F"/>
    <w:rsid w:val="00A106F9"/>
    <w:rsid w:val="00A10926"/>
    <w:rsid w:val="00A109EC"/>
    <w:rsid w:val="00A10D92"/>
    <w:rsid w:val="00A11005"/>
    <w:rsid w:val="00A11093"/>
    <w:rsid w:val="00A11298"/>
    <w:rsid w:val="00A115D5"/>
    <w:rsid w:val="00A116DC"/>
    <w:rsid w:val="00A11881"/>
    <w:rsid w:val="00A11A39"/>
    <w:rsid w:val="00A11BFC"/>
    <w:rsid w:val="00A126B1"/>
    <w:rsid w:val="00A12FBD"/>
    <w:rsid w:val="00A130E7"/>
    <w:rsid w:val="00A13256"/>
    <w:rsid w:val="00A1341E"/>
    <w:rsid w:val="00A134D5"/>
    <w:rsid w:val="00A136AF"/>
    <w:rsid w:val="00A13982"/>
    <w:rsid w:val="00A13B26"/>
    <w:rsid w:val="00A13E1D"/>
    <w:rsid w:val="00A146FD"/>
    <w:rsid w:val="00A14F0C"/>
    <w:rsid w:val="00A15021"/>
    <w:rsid w:val="00A153A8"/>
    <w:rsid w:val="00A15451"/>
    <w:rsid w:val="00A15511"/>
    <w:rsid w:val="00A15DF0"/>
    <w:rsid w:val="00A15E22"/>
    <w:rsid w:val="00A15E2B"/>
    <w:rsid w:val="00A15F2D"/>
    <w:rsid w:val="00A15FA4"/>
    <w:rsid w:val="00A15FAC"/>
    <w:rsid w:val="00A1621B"/>
    <w:rsid w:val="00A163A0"/>
    <w:rsid w:val="00A16454"/>
    <w:rsid w:val="00A16472"/>
    <w:rsid w:val="00A16520"/>
    <w:rsid w:val="00A167A7"/>
    <w:rsid w:val="00A16CD1"/>
    <w:rsid w:val="00A16DEB"/>
    <w:rsid w:val="00A17394"/>
    <w:rsid w:val="00A173EA"/>
    <w:rsid w:val="00A17589"/>
    <w:rsid w:val="00A17ADA"/>
    <w:rsid w:val="00A20313"/>
    <w:rsid w:val="00A2043E"/>
    <w:rsid w:val="00A208F3"/>
    <w:rsid w:val="00A20D12"/>
    <w:rsid w:val="00A20D35"/>
    <w:rsid w:val="00A20D38"/>
    <w:rsid w:val="00A211E1"/>
    <w:rsid w:val="00A212BC"/>
    <w:rsid w:val="00A216A5"/>
    <w:rsid w:val="00A21872"/>
    <w:rsid w:val="00A218D4"/>
    <w:rsid w:val="00A2195F"/>
    <w:rsid w:val="00A21A18"/>
    <w:rsid w:val="00A2208D"/>
    <w:rsid w:val="00A22551"/>
    <w:rsid w:val="00A22692"/>
    <w:rsid w:val="00A226F0"/>
    <w:rsid w:val="00A227B5"/>
    <w:rsid w:val="00A22B83"/>
    <w:rsid w:val="00A22FFB"/>
    <w:rsid w:val="00A2327E"/>
    <w:rsid w:val="00A232C0"/>
    <w:rsid w:val="00A23394"/>
    <w:rsid w:val="00A2345D"/>
    <w:rsid w:val="00A23C7C"/>
    <w:rsid w:val="00A23EAC"/>
    <w:rsid w:val="00A23F8B"/>
    <w:rsid w:val="00A24745"/>
    <w:rsid w:val="00A24B07"/>
    <w:rsid w:val="00A24D40"/>
    <w:rsid w:val="00A250AF"/>
    <w:rsid w:val="00A252AC"/>
    <w:rsid w:val="00A2538B"/>
    <w:rsid w:val="00A25414"/>
    <w:rsid w:val="00A25639"/>
    <w:rsid w:val="00A256C6"/>
    <w:rsid w:val="00A25916"/>
    <w:rsid w:val="00A2599C"/>
    <w:rsid w:val="00A25ACC"/>
    <w:rsid w:val="00A26382"/>
    <w:rsid w:val="00A26966"/>
    <w:rsid w:val="00A26E23"/>
    <w:rsid w:val="00A26EDC"/>
    <w:rsid w:val="00A27156"/>
    <w:rsid w:val="00A272B7"/>
    <w:rsid w:val="00A2743C"/>
    <w:rsid w:val="00A2755C"/>
    <w:rsid w:val="00A278E6"/>
    <w:rsid w:val="00A279A6"/>
    <w:rsid w:val="00A279B2"/>
    <w:rsid w:val="00A27BFE"/>
    <w:rsid w:val="00A27EE6"/>
    <w:rsid w:val="00A27F7A"/>
    <w:rsid w:val="00A301DE"/>
    <w:rsid w:val="00A3069A"/>
    <w:rsid w:val="00A30930"/>
    <w:rsid w:val="00A30C93"/>
    <w:rsid w:val="00A313D8"/>
    <w:rsid w:val="00A31BCB"/>
    <w:rsid w:val="00A3214C"/>
    <w:rsid w:val="00A3227C"/>
    <w:rsid w:val="00A322C4"/>
    <w:rsid w:val="00A32342"/>
    <w:rsid w:val="00A32770"/>
    <w:rsid w:val="00A3297E"/>
    <w:rsid w:val="00A32B36"/>
    <w:rsid w:val="00A32C72"/>
    <w:rsid w:val="00A32E55"/>
    <w:rsid w:val="00A33922"/>
    <w:rsid w:val="00A33B96"/>
    <w:rsid w:val="00A34118"/>
    <w:rsid w:val="00A34297"/>
    <w:rsid w:val="00A34478"/>
    <w:rsid w:val="00A3490B"/>
    <w:rsid w:val="00A34917"/>
    <w:rsid w:val="00A3523C"/>
    <w:rsid w:val="00A35321"/>
    <w:rsid w:val="00A35434"/>
    <w:rsid w:val="00A35673"/>
    <w:rsid w:val="00A357BD"/>
    <w:rsid w:val="00A358C1"/>
    <w:rsid w:val="00A35BF2"/>
    <w:rsid w:val="00A35F93"/>
    <w:rsid w:val="00A360E6"/>
    <w:rsid w:val="00A361D1"/>
    <w:rsid w:val="00A364FF"/>
    <w:rsid w:val="00A36603"/>
    <w:rsid w:val="00A3661F"/>
    <w:rsid w:val="00A36630"/>
    <w:rsid w:val="00A366EA"/>
    <w:rsid w:val="00A3678B"/>
    <w:rsid w:val="00A369AE"/>
    <w:rsid w:val="00A36E46"/>
    <w:rsid w:val="00A37203"/>
    <w:rsid w:val="00A37291"/>
    <w:rsid w:val="00A374BA"/>
    <w:rsid w:val="00A376FF"/>
    <w:rsid w:val="00A37780"/>
    <w:rsid w:val="00A37885"/>
    <w:rsid w:val="00A37A11"/>
    <w:rsid w:val="00A37B99"/>
    <w:rsid w:val="00A401B2"/>
    <w:rsid w:val="00A40964"/>
    <w:rsid w:val="00A40A98"/>
    <w:rsid w:val="00A40B8A"/>
    <w:rsid w:val="00A40F85"/>
    <w:rsid w:val="00A41128"/>
    <w:rsid w:val="00A413F3"/>
    <w:rsid w:val="00A41D24"/>
    <w:rsid w:val="00A41D74"/>
    <w:rsid w:val="00A424E8"/>
    <w:rsid w:val="00A4250D"/>
    <w:rsid w:val="00A425EC"/>
    <w:rsid w:val="00A42779"/>
    <w:rsid w:val="00A428A4"/>
    <w:rsid w:val="00A42B14"/>
    <w:rsid w:val="00A42C2C"/>
    <w:rsid w:val="00A42C4C"/>
    <w:rsid w:val="00A42E08"/>
    <w:rsid w:val="00A42E1D"/>
    <w:rsid w:val="00A4317F"/>
    <w:rsid w:val="00A4387B"/>
    <w:rsid w:val="00A43B9A"/>
    <w:rsid w:val="00A44081"/>
    <w:rsid w:val="00A440C1"/>
    <w:rsid w:val="00A44945"/>
    <w:rsid w:val="00A449A9"/>
    <w:rsid w:val="00A44C97"/>
    <w:rsid w:val="00A45054"/>
    <w:rsid w:val="00A45141"/>
    <w:rsid w:val="00A451FE"/>
    <w:rsid w:val="00A452A2"/>
    <w:rsid w:val="00A456B3"/>
    <w:rsid w:val="00A45808"/>
    <w:rsid w:val="00A458B6"/>
    <w:rsid w:val="00A45B15"/>
    <w:rsid w:val="00A45C39"/>
    <w:rsid w:val="00A45CB5"/>
    <w:rsid w:val="00A45EFD"/>
    <w:rsid w:val="00A4606B"/>
    <w:rsid w:val="00A463F7"/>
    <w:rsid w:val="00A46507"/>
    <w:rsid w:val="00A466BC"/>
    <w:rsid w:val="00A4695F"/>
    <w:rsid w:val="00A4696F"/>
    <w:rsid w:val="00A46E1D"/>
    <w:rsid w:val="00A46E2F"/>
    <w:rsid w:val="00A4700D"/>
    <w:rsid w:val="00A471E7"/>
    <w:rsid w:val="00A47502"/>
    <w:rsid w:val="00A4751F"/>
    <w:rsid w:val="00A4756F"/>
    <w:rsid w:val="00A47816"/>
    <w:rsid w:val="00A47989"/>
    <w:rsid w:val="00A47CBA"/>
    <w:rsid w:val="00A507AA"/>
    <w:rsid w:val="00A508B5"/>
    <w:rsid w:val="00A508BB"/>
    <w:rsid w:val="00A508CD"/>
    <w:rsid w:val="00A50EE3"/>
    <w:rsid w:val="00A5144C"/>
    <w:rsid w:val="00A51572"/>
    <w:rsid w:val="00A5163A"/>
    <w:rsid w:val="00A51B12"/>
    <w:rsid w:val="00A51BA5"/>
    <w:rsid w:val="00A51C1E"/>
    <w:rsid w:val="00A51DCB"/>
    <w:rsid w:val="00A51EE2"/>
    <w:rsid w:val="00A520FA"/>
    <w:rsid w:val="00A520FC"/>
    <w:rsid w:val="00A52570"/>
    <w:rsid w:val="00A52602"/>
    <w:rsid w:val="00A5260F"/>
    <w:rsid w:val="00A52C2D"/>
    <w:rsid w:val="00A52DE3"/>
    <w:rsid w:val="00A52F7E"/>
    <w:rsid w:val="00A5329F"/>
    <w:rsid w:val="00A5333B"/>
    <w:rsid w:val="00A53731"/>
    <w:rsid w:val="00A537F4"/>
    <w:rsid w:val="00A539F0"/>
    <w:rsid w:val="00A53A08"/>
    <w:rsid w:val="00A54009"/>
    <w:rsid w:val="00A541B8"/>
    <w:rsid w:val="00A54373"/>
    <w:rsid w:val="00A5448A"/>
    <w:rsid w:val="00A5475D"/>
    <w:rsid w:val="00A54947"/>
    <w:rsid w:val="00A54A4D"/>
    <w:rsid w:val="00A54C5E"/>
    <w:rsid w:val="00A54DBE"/>
    <w:rsid w:val="00A54EEF"/>
    <w:rsid w:val="00A55131"/>
    <w:rsid w:val="00A555B7"/>
    <w:rsid w:val="00A5583E"/>
    <w:rsid w:val="00A5595A"/>
    <w:rsid w:val="00A559E2"/>
    <w:rsid w:val="00A55C7D"/>
    <w:rsid w:val="00A55EF6"/>
    <w:rsid w:val="00A55FC8"/>
    <w:rsid w:val="00A56003"/>
    <w:rsid w:val="00A56195"/>
    <w:rsid w:val="00A562FE"/>
    <w:rsid w:val="00A5632E"/>
    <w:rsid w:val="00A569C3"/>
    <w:rsid w:val="00A56AA3"/>
    <w:rsid w:val="00A56B3A"/>
    <w:rsid w:val="00A56BA0"/>
    <w:rsid w:val="00A56CD6"/>
    <w:rsid w:val="00A56F2A"/>
    <w:rsid w:val="00A57059"/>
    <w:rsid w:val="00A579CD"/>
    <w:rsid w:val="00A57C62"/>
    <w:rsid w:val="00A57DE8"/>
    <w:rsid w:val="00A57EAB"/>
    <w:rsid w:val="00A57F8B"/>
    <w:rsid w:val="00A60404"/>
    <w:rsid w:val="00A6072F"/>
    <w:rsid w:val="00A6078A"/>
    <w:rsid w:val="00A6081D"/>
    <w:rsid w:val="00A608DA"/>
    <w:rsid w:val="00A60B93"/>
    <w:rsid w:val="00A60C68"/>
    <w:rsid w:val="00A60D46"/>
    <w:rsid w:val="00A60E4F"/>
    <w:rsid w:val="00A60E97"/>
    <w:rsid w:val="00A612FA"/>
    <w:rsid w:val="00A616E6"/>
    <w:rsid w:val="00A61D70"/>
    <w:rsid w:val="00A61E7A"/>
    <w:rsid w:val="00A61EBB"/>
    <w:rsid w:val="00A62266"/>
    <w:rsid w:val="00A6272C"/>
    <w:rsid w:val="00A62847"/>
    <w:rsid w:val="00A62A91"/>
    <w:rsid w:val="00A62AF4"/>
    <w:rsid w:val="00A62E27"/>
    <w:rsid w:val="00A6357E"/>
    <w:rsid w:val="00A63C0A"/>
    <w:rsid w:val="00A63E95"/>
    <w:rsid w:val="00A63F8F"/>
    <w:rsid w:val="00A64070"/>
    <w:rsid w:val="00A640A9"/>
    <w:rsid w:val="00A64242"/>
    <w:rsid w:val="00A644D6"/>
    <w:rsid w:val="00A644F8"/>
    <w:rsid w:val="00A6527C"/>
    <w:rsid w:val="00A652CA"/>
    <w:rsid w:val="00A656B9"/>
    <w:rsid w:val="00A6616B"/>
    <w:rsid w:val="00A661D4"/>
    <w:rsid w:val="00A663D1"/>
    <w:rsid w:val="00A6641C"/>
    <w:rsid w:val="00A66497"/>
    <w:rsid w:val="00A66617"/>
    <w:rsid w:val="00A666EB"/>
    <w:rsid w:val="00A66B6C"/>
    <w:rsid w:val="00A66D02"/>
    <w:rsid w:val="00A66F14"/>
    <w:rsid w:val="00A67398"/>
    <w:rsid w:val="00A6754E"/>
    <w:rsid w:val="00A67AEE"/>
    <w:rsid w:val="00A67B14"/>
    <w:rsid w:val="00A67B75"/>
    <w:rsid w:val="00A67DD1"/>
    <w:rsid w:val="00A70106"/>
    <w:rsid w:val="00A70926"/>
    <w:rsid w:val="00A710E7"/>
    <w:rsid w:val="00A71253"/>
    <w:rsid w:val="00A717D2"/>
    <w:rsid w:val="00A72192"/>
    <w:rsid w:val="00A72234"/>
    <w:rsid w:val="00A7269B"/>
    <w:rsid w:val="00A7280E"/>
    <w:rsid w:val="00A72997"/>
    <w:rsid w:val="00A734F7"/>
    <w:rsid w:val="00A738AE"/>
    <w:rsid w:val="00A7393F"/>
    <w:rsid w:val="00A73AA4"/>
    <w:rsid w:val="00A73ADB"/>
    <w:rsid w:val="00A74274"/>
    <w:rsid w:val="00A742CB"/>
    <w:rsid w:val="00A742FC"/>
    <w:rsid w:val="00A74609"/>
    <w:rsid w:val="00A74CBA"/>
    <w:rsid w:val="00A74CDC"/>
    <w:rsid w:val="00A74CE7"/>
    <w:rsid w:val="00A75366"/>
    <w:rsid w:val="00A75437"/>
    <w:rsid w:val="00A754FA"/>
    <w:rsid w:val="00A7557D"/>
    <w:rsid w:val="00A755C7"/>
    <w:rsid w:val="00A7599F"/>
    <w:rsid w:val="00A75A17"/>
    <w:rsid w:val="00A75B7E"/>
    <w:rsid w:val="00A75B90"/>
    <w:rsid w:val="00A75C46"/>
    <w:rsid w:val="00A75D47"/>
    <w:rsid w:val="00A75EA9"/>
    <w:rsid w:val="00A761F1"/>
    <w:rsid w:val="00A769C5"/>
    <w:rsid w:val="00A77316"/>
    <w:rsid w:val="00A7772E"/>
    <w:rsid w:val="00A77A50"/>
    <w:rsid w:val="00A77D62"/>
    <w:rsid w:val="00A77DBB"/>
    <w:rsid w:val="00A80976"/>
    <w:rsid w:val="00A80BC0"/>
    <w:rsid w:val="00A80FA8"/>
    <w:rsid w:val="00A81317"/>
    <w:rsid w:val="00A81C61"/>
    <w:rsid w:val="00A81DC7"/>
    <w:rsid w:val="00A822E1"/>
    <w:rsid w:val="00A822EA"/>
    <w:rsid w:val="00A823AC"/>
    <w:rsid w:val="00A82437"/>
    <w:rsid w:val="00A82A56"/>
    <w:rsid w:val="00A82C94"/>
    <w:rsid w:val="00A82EC2"/>
    <w:rsid w:val="00A834C8"/>
    <w:rsid w:val="00A83610"/>
    <w:rsid w:val="00A83816"/>
    <w:rsid w:val="00A839AC"/>
    <w:rsid w:val="00A83F88"/>
    <w:rsid w:val="00A85311"/>
    <w:rsid w:val="00A85A17"/>
    <w:rsid w:val="00A85A68"/>
    <w:rsid w:val="00A85ACE"/>
    <w:rsid w:val="00A85EDD"/>
    <w:rsid w:val="00A85FA5"/>
    <w:rsid w:val="00A85FAA"/>
    <w:rsid w:val="00A85FDD"/>
    <w:rsid w:val="00A86301"/>
    <w:rsid w:val="00A8649F"/>
    <w:rsid w:val="00A865B0"/>
    <w:rsid w:val="00A866AA"/>
    <w:rsid w:val="00A86D4C"/>
    <w:rsid w:val="00A86E10"/>
    <w:rsid w:val="00A86E6B"/>
    <w:rsid w:val="00A87174"/>
    <w:rsid w:val="00A871FE"/>
    <w:rsid w:val="00A8781A"/>
    <w:rsid w:val="00A87A7A"/>
    <w:rsid w:val="00A900EE"/>
    <w:rsid w:val="00A9067E"/>
    <w:rsid w:val="00A906F2"/>
    <w:rsid w:val="00A907CB"/>
    <w:rsid w:val="00A90853"/>
    <w:rsid w:val="00A90888"/>
    <w:rsid w:val="00A90D94"/>
    <w:rsid w:val="00A91295"/>
    <w:rsid w:val="00A91D33"/>
    <w:rsid w:val="00A92363"/>
    <w:rsid w:val="00A926F4"/>
    <w:rsid w:val="00A9275C"/>
    <w:rsid w:val="00A9276D"/>
    <w:rsid w:val="00A92873"/>
    <w:rsid w:val="00A92A3C"/>
    <w:rsid w:val="00A92DEF"/>
    <w:rsid w:val="00A930BA"/>
    <w:rsid w:val="00A93471"/>
    <w:rsid w:val="00A93ACC"/>
    <w:rsid w:val="00A93F07"/>
    <w:rsid w:val="00A93FF0"/>
    <w:rsid w:val="00A94119"/>
    <w:rsid w:val="00A94257"/>
    <w:rsid w:val="00A942AA"/>
    <w:rsid w:val="00A94737"/>
    <w:rsid w:val="00A94803"/>
    <w:rsid w:val="00A9480B"/>
    <w:rsid w:val="00A94D2C"/>
    <w:rsid w:val="00A94FD0"/>
    <w:rsid w:val="00A95845"/>
    <w:rsid w:val="00A95891"/>
    <w:rsid w:val="00A95A2A"/>
    <w:rsid w:val="00A95C26"/>
    <w:rsid w:val="00A95F45"/>
    <w:rsid w:val="00A961D1"/>
    <w:rsid w:val="00A96227"/>
    <w:rsid w:val="00A962DA"/>
    <w:rsid w:val="00A967F2"/>
    <w:rsid w:val="00A96A40"/>
    <w:rsid w:val="00A972AD"/>
    <w:rsid w:val="00A97421"/>
    <w:rsid w:val="00A9752B"/>
    <w:rsid w:val="00A979B8"/>
    <w:rsid w:val="00A97A7E"/>
    <w:rsid w:val="00A97B8E"/>
    <w:rsid w:val="00A97CA4"/>
    <w:rsid w:val="00A97D68"/>
    <w:rsid w:val="00A97F3B"/>
    <w:rsid w:val="00AA0034"/>
    <w:rsid w:val="00AA0175"/>
    <w:rsid w:val="00AA01CD"/>
    <w:rsid w:val="00AA05B9"/>
    <w:rsid w:val="00AA067E"/>
    <w:rsid w:val="00AA0B49"/>
    <w:rsid w:val="00AA0BF5"/>
    <w:rsid w:val="00AA0F36"/>
    <w:rsid w:val="00AA0F58"/>
    <w:rsid w:val="00AA0FAC"/>
    <w:rsid w:val="00AA124E"/>
    <w:rsid w:val="00AA138F"/>
    <w:rsid w:val="00AA1603"/>
    <w:rsid w:val="00AA16A9"/>
    <w:rsid w:val="00AA1905"/>
    <w:rsid w:val="00AA20F8"/>
    <w:rsid w:val="00AA243E"/>
    <w:rsid w:val="00AA245B"/>
    <w:rsid w:val="00AA2981"/>
    <w:rsid w:val="00AA2C10"/>
    <w:rsid w:val="00AA2EDB"/>
    <w:rsid w:val="00AA3131"/>
    <w:rsid w:val="00AA31AF"/>
    <w:rsid w:val="00AA3540"/>
    <w:rsid w:val="00AA35F2"/>
    <w:rsid w:val="00AA361D"/>
    <w:rsid w:val="00AA3657"/>
    <w:rsid w:val="00AA37B4"/>
    <w:rsid w:val="00AA3A0E"/>
    <w:rsid w:val="00AA3B9E"/>
    <w:rsid w:val="00AA3D0A"/>
    <w:rsid w:val="00AA42DB"/>
    <w:rsid w:val="00AA44B3"/>
    <w:rsid w:val="00AA4933"/>
    <w:rsid w:val="00AA4D17"/>
    <w:rsid w:val="00AA4E0E"/>
    <w:rsid w:val="00AA4E5A"/>
    <w:rsid w:val="00AA508E"/>
    <w:rsid w:val="00AA541A"/>
    <w:rsid w:val="00AA6235"/>
    <w:rsid w:val="00AA65D9"/>
    <w:rsid w:val="00AA684E"/>
    <w:rsid w:val="00AA6903"/>
    <w:rsid w:val="00AA69A2"/>
    <w:rsid w:val="00AA69DD"/>
    <w:rsid w:val="00AA6B17"/>
    <w:rsid w:val="00AA6B19"/>
    <w:rsid w:val="00AA6B4B"/>
    <w:rsid w:val="00AA6C1B"/>
    <w:rsid w:val="00AA6D7C"/>
    <w:rsid w:val="00AA745D"/>
    <w:rsid w:val="00AA7849"/>
    <w:rsid w:val="00AA7C25"/>
    <w:rsid w:val="00AA7D2D"/>
    <w:rsid w:val="00AB07FF"/>
    <w:rsid w:val="00AB0A8F"/>
    <w:rsid w:val="00AB169F"/>
    <w:rsid w:val="00AB1CFF"/>
    <w:rsid w:val="00AB1D5D"/>
    <w:rsid w:val="00AB2291"/>
    <w:rsid w:val="00AB26E0"/>
    <w:rsid w:val="00AB2724"/>
    <w:rsid w:val="00AB27AF"/>
    <w:rsid w:val="00AB28F7"/>
    <w:rsid w:val="00AB2A3F"/>
    <w:rsid w:val="00AB2C35"/>
    <w:rsid w:val="00AB30E6"/>
    <w:rsid w:val="00AB38D1"/>
    <w:rsid w:val="00AB39F7"/>
    <w:rsid w:val="00AB3B4A"/>
    <w:rsid w:val="00AB3D78"/>
    <w:rsid w:val="00AB4411"/>
    <w:rsid w:val="00AB464A"/>
    <w:rsid w:val="00AB49E8"/>
    <w:rsid w:val="00AB4BB7"/>
    <w:rsid w:val="00AB50B9"/>
    <w:rsid w:val="00AB5653"/>
    <w:rsid w:val="00AB56DD"/>
    <w:rsid w:val="00AB5946"/>
    <w:rsid w:val="00AB595D"/>
    <w:rsid w:val="00AB5C02"/>
    <w:rsid w:val="00AB5F7D"/>
    <w:rsid w:val="00AB5F92"/>
    <w:rsid w:val="00AB60C7"/>
    <w:rsid w:val="00AB63AD"/>
    <w:rsid w:val="00AB644B"/>
    <w:rsid w:val="00AB6491"/>
    <w:rsid w:val="00AB64A8"/>
    <w:rsid w:val="00AB6A92"/>
    <w:rsid w:val="00AB6C24"/>
    <w:rsid w:val="00AB6C31"/>
    <w:rsid w:val="00AB6E55"/>
    <w:rsid w:val="00AB6E73"/>
    <w:rsid w:val="00AB745D"/>
    <w:rsid w:val="00AB758E"/>
    <w:rsid w:val="00AB78E4"/>
    <w:rsid w:val="00AB79DB"/>
    <w:rsid w:val="00AB7BEF"/>
    <w:rsid w:val="00AB7D25"/>
    <w:rsid w:val="00AC021E"/>
    <w:rsid w:val="00AC0863"/>
    <w:rsid w:val="00AC184E"/>
    <w:rsid w:val="00AC19B0"/>
    <w:rsid w:val="00AC1FA3"/>
    <w:rsid w:val="00AC1FAD"/>
    <w:rsid w:val="00AC1FC3"/>
    <w:rsid w:val="00AC20E0"/>
    <w:rsid w:val="00AC213E"/>
    <w:rsid w:val="00AC230B"/>
    <w:rsid w:val="00AC2B87"/>
    <w:rsid w:val="00AC2C34"/>
    <w:rsid w:val="00AC33DC"/>
    <w:rsid w:val="00AC340C"/>
    <w:rsid w:val="00AC3441"/>
    <w:rsid w:val="00AC34C8"/>
    <w:rsid w:val="00AC3622"/>
    <w:rsid w:val="00AC3ACA"/>
    <w:rsid w:val="00AC3AFE"/>
    <w:rsid w:val="00AC3C46"/>
    <w:rsid w:val="00AC3E34"/>
    <w:rsid w:val="00AC420A"/>
    <w:rsid w:val="00AC424A"/>
    <w:rsid w:val="00AC42F1"/>
    <w:rsid w:val="00AC4DEC"/>
    <w:rsid w:val="00AC4E2A"/>
    <w:rsid w:val="00AC4E9B"/>
    <w:rsid w:val="00AC52C4"/>
    <w:rsid w:val="00AC55E1"/>
    <w:rsid w:val="00AC565F"/>
    <w:rsid w:val="00AC56E5"/>
    <w:rsid w:val="00AC59F0"/>
    <w:rsid w:val="00AC5E85"/>
    <w:rsid w:val="00AC60E1"/>
    <w:rsid w:val="00AC6186"/>
    <w:rsid w:val="00AC6456"/>
    <w:rsid w:val="00AC64FB"/>
    <w:rsid w:val="00AC6521"/>
    <w:rsid w:val="00AC688D"/>
    <w:rsid w:val="00AC692C"/>
    <w:rsid w:val="00AC6A9F"/>
    <w:rsid w:val="00AC6B75"/>
    <w:rsid w:val="00AC7046"/>
    <w:rsid w:val="00AC70E1"/>
    <w:rsid w:val="00AC70F1"/>
    <w:rsid w:val="00AC72C2"/>
    <w:rsid w:val="00AC7638"/>
    <w:rsid w:val="00AC764A"/>
    <w:rsid w:val="00AC78AB"/>
    <w:rsid w:val="00AC7903"/>
    <w:rsid w:val="00AC7A08"/>
    <w:rsid w:val="00AC7C6E"/>
    <w:rsid w:val="00AC7EB3"/>
    <w:rsid w:val="00AD016C"/>
    <w:rsid w:val="00AD03C7"/>
    <w:rsid w:val="00AD050B"/>
    <w:rsid w:val="00AD075E"/>
    <w:rsid w:val="00AD0A02"/>
    <w:rsid w:val="00AD0BDA"/>
    <w:rsid w:val="00AD0C0D"/>
    <w:rsid w:val="00AD0CB1"/>
    <w:rsid w:val="00AD0F73"/>
    <w:rsid w:val="00AD1206"/>
    <w:rsid w:val="00AD1312"/>
    <w:rsid w:val="00AD17B7"/>
    <w:rsid w:val="00AD19E0"/>
    <w:rsid w:val="00AD1A75"/>
    <w:rsid w:val="00AD1C9C"/>
    <w:rsid w:val="00AD1DBD"/>
    <w:rsid w:val="00AD1E09"/>
    <w:rsid w:val="00AD2244"/>
    <w:rsid w:val="00AD22EF"/>
    <w:rsid w:val="00AD238B"/>
    <w:rsid w:val="00AD2396"/>
    <w:rsid w:val="00AD27D7"/>
    <w:rsid w:val="00AD2C92"/>
    <w:rsid w:val="00AD2CDB"/>
    <w:rsid w:val="00AD2D29"/>
    <w:rsid w:val="00AD320E"/>
    <w:rsid w:val="00AD32EB"/>
    <w:rsid w:val="00AD3513"/>
    <w:rsid w:val="00AD3543"/>
    <w:rsid w:val="00AD36D3"/>
    <w:rsid w:val="00AD41DD"/>
    <w:rsid w:val="00AD43EF"/>
    <w:rsid w:val="00AD46D9"/>
    <w:rsid w:val="00AD47BB"/>
    <w:rsid w:val="00AD4E2E"/>
    <w:rsid w:val="00AD526C"/>
    <w:rsid w:val="00AD52EA"/>
    <w:rsid w:val="00AD53CA"/>
    <w:rsid w:val="00AD5420"/>
    <w:rsid w:val="00AD587E"/>
    <w:rsid w:val="00AD61D7"/>
    <w:rsid w:val="00AD6619"/>
    <w:rsid w:val="00AD6642"/>
    <w:rsid w:val="00AD68F6"/>
    <w:rsid w:val="00AD6C5D"/>
    <w:rsid w:val="00AD6D60"/>
    <w:rsid w:val="00AD6F0B"/>
    <w:rsid w:val="00AD70F8"/>
    <w:rsid w:val="00AD722B"/>
    <w:rsid w:val="00AD7233"/>
    <w:rsid w:val="00AD76D8"/>
    <w:rsid w:val="00AD7E03"/>
    <w:rsid w:val="00AE0533"/>
    <w:rsid w:val="00AE066A"/>
    <w:rsid w:val="00AE06E6"/>
    <w:rsid w:val="00AE11CA"/>
    <w:rsid w:val="00AE1554"/>
    <w:rsid w:val="00AE16B8"/>
    <w:rsid w:val="00AE17CF"/>
    <w:rsid w:val="00AE186B"/>
    <w:rsid w:val="00AE1A00"/>
    <w:rsid w:val="00AE1DD5"/>
    <w:rsid w:val="00AE20A6"/>
    <w:rsid w:val="00AE23C6"/>
    <w:rsid w:val="00AE2A98"/>
    <w:rsid w:val="00AE2C7C"/>
    <w:rsid w:val="00AE2CE5"/>
    <w:rsid w:val="00AE3354"/>
    <w:rsid w:val="00AE3917"/>
    <w:rsid w:val="00AE4116"/>
    <w:rsid w:val="00AE4312"/>
    <w:rsid w:val="00AE4496"/>
    <w:rsid w:val="00AE4A96"/>
    <w:rsid w:val="00AE511E"/>
    <w:rsid w:val="00AE547B"/>
    <w:rsid w:val="00AE5791"/>
    <w:rsid w:val="00AE59F7"/>
    <w:rsid w:val="00AE5AA4"/>
    <w:rsid w:val="00AE6100"/>
    <w:rsid w:val="00AE6243"/>
    <w:rsid w:val="00AE6AFC"/>
    <w:rsid w:val="00AE6D17"/>
    <w:rsid w:val="00AE6D61"/>
    <w:rsid w:val="00AE6F16"/>
    <w:rsid w:val="00AE6FFA"/>
    <w:rsid w:val="00AE7015"/>
    <w:rsid w:val="00AE738F"/>
    <w:rsid w:val="00AE73B1"/>
    <w:rsid w:val="00AE7817"/>
    <w:rsid w:val="00AE7A79"/>
    <w:rsid w:val="00AE7B8E"/>
    <w:rsid w:val="00AE7B94"/>
    <w:rsid w:val="00AE7CCB"/>
    <w:rsid w:val="00AE7D3A"/>
    <w:rsid w:val="00AE7DB0"/>
    <w:rsid w:val="00AE7EFD"/>
    <w:rsid w:val="00AF049A"/>
    <w:rsid w:val="00AF04A0"/>
    <w:rsid w:val="00AF0B07"/>
    <w:rsid w:val="00AF0CD2"/>
    <w:rsid w:val="00AF17A4"/>
    <w:rsid w:val="00AF181E"/>
    <w:rsid w:val="00AF1C88"/>
    <w:rsid w:val="00AF1F92"/>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39C"/>
    <w:rsid w:val="00AF443C"/>
    <w:rsid w:val="00AF4A14"/>
    <w:rsid w:val="00AF4D77"/>
    <w:rsid w:val="00AF4DF8"/>
    <w:rsid w:val="00AF542A"/>
    <w:rsid w:val="00AF5677"/>
    <w:rsid w:val="00AF56A0"/>
    <w:rsid w:val="00AF5A6A"/>
    <w:rsid w:val="00AF5C07"/>
    <w:rsid w:val="00AF5DD4"/>
    <w:rsid w:val="00AF5EFA"/>
    <w:rsid w:val="00AF6397"/>
    <w:rsid w:val="00AF65F6"/>
    <w:rsid w:val="00AF68FA"/>
    <w:rsid w:val="00AF6978"/>
    <w:rsid w:val="00AF6F58"/>
    <w:rsid w:val="00AF714A"/>
    <w:rsid w:val="00AF7237"/>
    <w:rsid w:val="00AF7497"/>
    <w:rsid w:val="00AF75F3"/>
    <w:rsid w:val="00AF76FC"/>
    <w:rsid w:val="00AF778B"/>
    <w:rsid w:val="00AF7919"/>
    <w:rsid w:val="00AF7A24"/>
    <w:rsid w:val="00AF7BBA"/>
    <w:rsid w:val="00B0019F"/>
    <w:rsid w:val="00B0023D"/>
    <w:rsid w:val="00B00415"/>
    <w:rsid w:val="00B00878"/>
    <w:rsid w:val="00B00FC8"/>
    <w:rsid w:val="00B01528"/>
    <w:rsid w:val="00B0153C"/>
    <w:rsid w:val="00B01A87"/>
    <w:rsid w:val="00B01BA2"/>
    <w:rsid w:val="00B01D86"/>
    <w:rsid w:val="00B021A4"/>
    <w:rsid w:val="00B02232"/>
    <w:rsid w:val="00B02239"/>
    <w:rsid w:val="00B02422"/>
    <w:rsid w:val="00B0242E"/>
    <w:rsid w:val="00B025C4"/>
    <w:rsid w:val="00B028DE"/>
    <w:rsid w:val="00B02AA8"/>
    <w:rsid w:val="00B02F40"/>
    <w:rsid w:val="00B0305A"/>
    <w:rsid w:val="00B03105"/>
    <w:rsid w:val="00B0315C"/>
    <w:rsid w:val="00B0331D"/>
    <w:rsid w:val="00B03873"/>
    <w:rsid w:val="00B0394D"/>
    <w:rsid w:val="00B03B01"/>
    <w:rsid w:val="00B03B9C"/>
    <w:rsid w:val="00B03E68"/>
    <w:rsid w:val="00B03FED"/>
    <w:rsid w:val="00B042BD"/>
    <w:rsid w:val="00B044E1"/>
    <w:rsid w:val="00B04596"/>
    <w:rsid w:val="00B04712"/>
    <w:rsid w:val="00B04BC7"/>
    <w:rsid w:val="00B04E6A"/>
    <w:rsid w:val="00B04F0C"/>
    <w:rsid w:val="00B0578A"/>
    <w:rsid w:val="00B05897"/>
    <w:rsid w:val="00B05AAE"/>
    <w:rsid w:val="00B05C02"/>
    <w:rsid w:val="00B05E55"/>
    <w:rsid w:val="00B05F3B"/>
    <w:rsid w:val="00B0631E"/>
    <w:rsid w:val="00B063F5"/>
    <w:rsid w:val="00B06BA8"/>
    <w:rsid w:val="00B06C50"/>
    <w:rsid w:val="00B070FB"/>
    <w:rsid w:val="00B07205"/>
    <w:rsid w:val="00B0743B"/>
    <w:rsid w:val="00B07444"/>
    <w:rsid w:val="00B0753A"/>
    <w:rsid w:val="00B0757C"/>
    <w:rsid w:val="00B07628"/>
    <w:rsid w:val="00B07AD4"/>
    <w:rsid w:val="00B10235"/>
    <w:rsid w:val="00B10921"/>
    <w:rsid w:val="00B10A3D"/>
    <w:rsid w:val="00B10C03"/>
    <w:rsid w:val="00B10C7B"/>
    <w:rsid w:val="00B10CFD"/>
    <w:rsid w:val="00B11112"/>
    <w:rsid w:val="00B119C3"/>
    <w:rsid w:val="00B11DDB"/>
    <w:rsid w:val="00B11FB1"/>
    <w:rsid w:val="00B1252E"/>
    <w:rsid w:val="00B1297E"/>
    <w:rsid w:val="00B12A19"/>
    <w:rsid w:val="00B12EA9"/>
    <w:rsid w:val="00B13011"/>
    <w:rsid w:val="00B131EF"/>
    <w:rsid w:val="00B133D9"/>
    <w:rsid w:val="00B134BB"/>
    <w:rsid w:val="00B13962"/>
    <w:rsid w:val="00B139CB"/>
    <w:rsid w:val="00B13AA5"/>
    <w:rsid w:val="00B13DA4"/>
    <w:rsid w:val="00B13E56"/>
    <w:rsid w:val="00B13E75"/>
    <w:rsid w:val="00B13E81"/>
    <w:rsid w:val="00B140C9"/>
    <w:rsid w:val="00B14213"/>
    <w:rsid w:val="00B1425A"/>
    <w:rsid w:val="00B14428"/>
    <w:rsid w:val="00B14A49"/>
    <w:rsid w:val="00B151ED"/>
    <w:rsid w:val="00B15B53"/>
    <w:rsid w:val="00B15E47"/>
    <w:rsid w:val="00B15F0E"/>
    <w:rsid w:val="00B1632D"/>
    <w:rsid w:val="00B1639F"/>
    <w:rsid w:val="00B1646F"/>
    <w:rsid w:val="00B1647F"/>
    <w:rsid w:val="00B16851"/>
    <w:rsid w:val="00B1685B"/>
    <w:rsid w:val="00B16893"/>
    <w:rsid w:val="00B168C2"/>
    <w:rsid w:val="00B16A58"/>
    <w:rsid w:val="00B16EFF"/>
    <w:rsid w:val="00B16F22"/>
    <w:rsid w:val="00B17545"/>
    <w:rsid w:val="00B179EE"/>
    <w:rsid w:val="00B17D80"/>
    <w:rsid w:val="00B17F46"/>
    <w:rsid w:val="00B20109"/>
    <w:rsid w:val="00B2053D"/>
    <w:rsid w:val="00B20719"/>
    <w:rsid w:val="00B207AF"/>
    <w:rsid w:val="00B20800"/>
    <w:rsid w:val="00B20D0F"/>
    <w:rsid w:val="00B20F0A"/>
    <w:rsid w:val="00B20F21"/>
    <w:rsid w:val="00B20F96"/>
    <w:rsid w:val="00B21327"/>
    <w:rsid w:val="00B21539"/>
    <w:rsid w:val="00B218FF"/>
    <w:rsid w:val="00B21C76"/>
    <w:rsid w:val="00B22094"/>
    <w:rsid w:val="00B2219E"/>
    <w:rsid w:val="00B225FF"/>
    <w:rsid w:val="00B22804"/>
    <w:rsid w:val="00B22C81"/>
    <w:rsid w:val="00B235F5"/>
    <w:rsid w:val="00B23D06"/>
    <w:rsid w:val="00B23DE7"/>
    <w:rsid w:val="00B2402F"/>
    <w:rsid w:val="00B24092"/>
    <w:rsid w:val="00B240C8"/>
    <w:rsid w:val="00B241A5"/>
    <w:rsid w:val="00B24615"/>
    <w:rsid w:val="00B246CE"/>
    <w:rsid w:val="00B246ED"/>
    <w:rsid w:val="00B24725"/>
    <w:rsid w:val="00B249A1"/>
    <w:rsid w:val="00B24B19"/>
    <w:rsid w:val="00B24C2D"/>
    <w:rsid w:val="00B25017"/>
    <w:rsid w:val="00B2512F"/>
    <w:rsid w:val="00B25459"/>
    <w:rsid w:val="00B259ED"/>
    <w:rsid w:val="00B25B6D"/>
    <w:rsid w:val="00B25C43"/>
    <w:rsid w:val="00B2653C"/>
    <w:rsid w:val="00B26704"/>
    <w:rsid w:val="00B26744"/>
    <w:rsid w:val="00B267B9"/>
    <w:rsid w:val="00B268AB"/>
    <w:rsid w:val="00B26C16"/>
    <w:rsid w:val="00B270E4"/>
    <w:rsid w:val="00B2711A"/>
    <w:rsid w:val="00B27324"/>
    <w:rsid w:val="00B274E0"/>
    <w:rsid w:val="00B27B6B"/>
    <w:rsid w:val="00B27EC7"/>
    <w:rsid w:val="00B27F22"/>
    <w:rsid w:val="00B30108"/>
    <w:rsid w:val="00B30750"/>
    <w:rsid w:val="00B30961"/>
    <w:rsid w:val="00B30A7B"/>
    <w:rsid w:val="00B30DCD"/>
    <w:rsid w:val="00B30FA1"/>
    <w:rsid w:val="00B30FA6"/>
    <w:rsid w:val="00B31072"/>
    <w:rsid w:val="00B3111F"/>
    <w:rsid w:val="00B3132F"/>
    <w:rsid w:val="00B31905"/>
    <w:rsid w:val="00B319F2"/>
    <w:rsid w:val="00B31E1C"/>
    <w:rsid w:val="00B31F31"/>
    <w:rsid w:val="00B322B6"/>
    <w:rsid w:val="00B326E6"/>
    <w:rsid w:val="00B3278D"/>
    <w:rsid w:val="00B32A29"/>
    <w:rsid w:val="00B32D56"/>
    <w:rsid w:val="00B32E2D"/>
    <w:rsid w:val="00B3309C"/>
    <w:rsid w:val="00B3418A"/>
    <w:rsid w:val="00B345AA"/>
    <w:rsid w:val="00B34697"/>
    <w:rsid w:val="00B349AB"/>
    <w:rsid w:val="00B34AFF"/>
    <w:rsid w:val="00B34F23"/>
    <w:rsid w:val="00B352DF"/>
    <w:rsid w:val="00B35358"/>
    <w:rsid w:val="00B3550E"/>
    <w:rsid w:val="00B35811"/>
    <w:rsid w:val="00B35B65"/>
    <w:rsid w:val="00B35C46"/>
    <w:rsid w:val="00B35D2B"/>
    <w:rsid w:val="00B35D2F"/>
    <w:rsid w:val="00B35EBC"/>
    <w:rsid w:val="00B36571"/>
    <w:rsid w:val="00B366B2"/>
    <w:rsid w:val="00B3690A"/>
    <w:rsid w:val="00B36D5F"/>
    <w:rsid w:val="00B37490"/>
    <w:rsid w:val="00B37CFC"/>
    <w:rsid w:val="00B405B7"/>
    <w:rsid w:val="00B40646"/>
    <w:rsid w:val="00B40669"/>
    <w:rsid w:val="00B409AA"/>
    <w:rsid w:val="00B40E55"/>
    <w:rsid w:val="00B410F4"/>
    <w:rsid w:val="00B411F5"/>
    <w:rsid w:val="00B4133C"/>
    <w:rsid w:val="00B414D7"/>
    <w:rsid w:val="00B416BD"/>
    <w:rsid w:val="00B41725"/>
    <w:rsid w:val="00B4180B"/>
    <w:rsid w:val="00B41A66"/>
    <w:rsid w:val="00B41A95"/>
    <w:rsid w:val="00B41D68"/>
    <w:rsid w:val="00B41E53"/>
    <w:rsid w:val="00B41ECC"/>
    <w:rsid w:val="00B42055"/>
    <w:rsid w:val="00B42079"/>
    <w:rsid w:val="00B42340"/>
    <w:rsid w:val="00B42900"/>
    <w:rsid w:val="00B429B6"/>
    <w:rsid w:val="00B42AC5"/>
    <w:rsid w:val="00B42D15"/>
    <w:rsid w:val="00B4317A"/>
    <w:rsid w:val="00B4329C"/>
    <w:rsid w:val="00B434A4"/>
    <w:rsid w:val="00B43533"/>
    <w:rsid w:val="00B4365B"/>
    <w:rsid w:val="00B43A7B"/>
    <w:rsid w:val="00B43D5F"/>
    <w:rsid w:val="00B43EED"/>
    <w:rsid w:val="00B43F24"/>
    <w:rsid w:val="00B44000"/>
    <w:rsid w:val="00B4418D"/>
    <w:rsid w:val="00B44420"/>
    <w:rsid w:val="00B4459E"/>
    <w:rsid w:val="00B446F6"/>
    <w:rsid w:val="00B44708"/>
    <w:rsid w:val="00B44B3F"/>
    <w:rsid w:val="00B44E2F"/>
    <w:rsid w:val="00B4536E"/>
    <w:rsid w:val="00B454FA"/>
    <w:rsid w:val="00B45543"/>
    <w:rsid w:val="00B45562"/>
    <w:rsid w:val="00B45B4B"/>
    <w:rsid w:val="00B45BDF"/>
    <w:rsid w:val="00B45C2A"/>
    <w:rsid w:val="00B46113"/>
    <w:rsid w:val="00B461C6"/>
    <w:rsid w:val="00B4636F"/>
    <w:rsid w:val="00B46708"/>
    <w:rsid w:val="00B46AE2"/>
    <w:rsid w:val="00B46AEC"/>
    <w:rsid w:val="00B46E9A"/>
    <w:rsid w:val="00B4727B"/>
    <w:rsid w:val="00B473B4"/>
    <w:rsid w:val="00B473DC"/>
    <w:rsid w:val="00B473FF"/>
    <w:rsid w:val="00B4751C"/>
    <w:rsid w:val="00B47AA0"/>
    <w:rsid w:val="00B5028F"/>
    <w:rsid w:val="00B505D3"/>
    <w:rsid w:val="00B50A4B"/>
    <w:rsid w:val="00B50D7C"/>
    <w:rsid w:val="00B513B7"/>
    <w:rsid w:val="00B5152E"/>
    <w:rsid w:val="00B515AC"/>
    <w:rsid w:val="00B51E62"/>
    <w:rsid w:val="00B51EA7"/>
    <w:rsid w:val="00B51F0E"/>
    <w:rsid w:val="00B520D4"/>
    <w:rsid w:val="00B5232A"/>
    <w:rsid w:val="00B52571"/>
    <w:rsid w:val="00B526DF"/>
    <w:rsid w:val="00B52875"/>
    <w:rsid w:val="00B52C70"/>
    <w:rsid w:val="00B52D84"/>
    <w:rsid w:val="00B5338B"/>
    <w:rsid w:val="00B53698"/>
    <w:rsid w:val="00B536F1"/>
    <w:rsid w:val="00B53B2E"/>
    <w:rsid w:val="00B53CEF"/>
    <w:rsid w:val="00B53D5E"/>
    <w:rsid w:val="00B53D81"/>
    <w:rsid w:val="00B53F36"/>
    <w:rsid w:val="00B53F73"/>
    <w:rsid w:val="00B541A9"/>
    <w:rsid w:val="00B541C3"/>
    <w:rsid w:val="00B542CC"/>
    <w:rsid w:val="00B5462A"/>
    <w:rsid w:val="00B546E7"/>
    <w:rsid w:val="00B54990"/>
    <w:rsid w:val="00B54A41"/>
    <w:rsid w:val="00B54E82"/>
    <w:rsid w:val="00B556E4"/>
    <w:rsid w:val="00B557FA"/>
    <w:rsid w:val="00B55BD3"/>
    <w:rsid w:val="00B55BD4"/>
    <w:rsid w:val="00B560C1"/>
    <w:rsid w:val="00B56401"/>
    <w:rsid w:val="00B565B0"/>
    <w:rsid w:val="00B56605"/>
    <w:rsid w:val="00B566A2"/>
    <w:rsid w:val="00B5688D"/>
    <w:rsid w:val="00B56954"/>
    <w:rsid w:val="00B56A9E"/>
    <w:rsid w:val="00B56AE0"/>
    <w:rsid w:val="00B56C78"/>
    <w:rsid w:val="00B56E13"/>
    <w:rsid w:val="00B5711E"/>
    <w:rsid w:val="00B572CA"/>
    <w:rsid w:val="00B574AA"/>
    <w:rsid w:val="00B574F4"/>
    <w:rsid w:val="00B57B6C"/>
    <w:rsid w:val="00B57DC6"/>
    <w:rsid w:val="00B6001B"/>
    <w:rsid w:val="00B60196"/>
    <w:rsid w:val="00B604C7"/>
    <w:rsid w:val="00B60585"/>
    <w:rsid w:val="00B60613"/>
    <w:rsid w:val="00B607E5"/>
    <w:rsid w:val="00B60F95"/>
    <w:rsid w:val="00B60FFD"/>
    <w:rsid w:val="00B6103B"/>
    <w:rsid w:val="00B611E9"/>
    <w:rsid w:val="00B61390"/>
    <w:rsid w:val="00B6185C"/>
    <w:rsid w:val="00B61B7A"/>
    <w:rsid w:val="00B62025"/>
    <w:rsid w:val="00B625C3"/>
    <w:rsid w:val="00B626D1"/>
    <w:rsid w:val="00B626ED"/>
    <w:rsid w:val="00B6276B"/>
    <w:rsid w:val="00B62817"/>
    <w:rsid w:val="00B6295F"/>
    <w:rsid w:val="00B6301B"/>
    <w:rsid w:val="00B630D4"/>
    <w:rsid w:val="00B63136"/>
    <w:rsid w:val="00B63642"/>
    <w:rsid w:val="00B63832"/>
    <w:rsid w:val="00B63864"/>
    <w:rsid w:val="00B638DD"/>
    <w:rsid w:val="00B63966"/>
    <w:rsid w:val="00B63E14"/>
    <w:rsid w:val="00B63F8A"/>
    <w:rsid w:val="00B64074"/>
    <w:rsid w:val="00B64509"/>
    <w:rsid w:val="00B6453F"/>
    <w:rsid w:val="00B64643"/>
    <w:rsid w:val="00B64D16"/>
    <w:rsid w:val="00B651D6"/>
    <w:rsid w:val="00B652F6"/>
    <w:rsid w:val="00B656BA"/>
    <w:rsid w:val="00B65A19"/>
    <w:rsid w:val="00B65BB5"/>
    <w:rsid w:val="00B65F37"/>
    <w:rsid w:val="00B6662F"/>
    <w:rsid w:val="00B66695"/>
    <w:rsid w:val="00B66AB2"/>
    <w:rsid w:val="00B66B3C"/>
    <w:rsid w:val="00B66D0D"/>
    <w:rsid w:val="00B6718C"/>
    <w:rsid w:val="00B672A2"/>
    <w:rsid w:val="00B67302"/>
    <w:rsid w:val="00B675E7"/>
    <w:rsid w:val="00B67685"/>
    <w:rsid w:val="00B67699"/>
    <w:rsid w:val="00B67932"/>
    <w:rsid w:val="00B67A15"/>
    <w:rsid w:val="00B67F14"/>
    <w:rsid w:val="00B703CA"/>
    <w:rsid w:val="00B70A45"/>
    <w:rsid w:val="00B70C8A"/>
    <w:rsid w:val="00B70D9D"/>
    <w:rsid w:val="00B7120E"/>
    <w:rsid w:val="00B712A6"/>
    <w:rsid w:val="00B7134F"/>
    <w:rsid w:val="00B713EA"/>
    <w:rsid w:val="00B713FD"/>
    <w:rsid w:val="00B716B9"/>
    <w:rsid w:val="00B71C42"/>
    <w:rsid w:val="00B71D9C"/>
    <w:rsid w:val="00B726CD"/>
    <w:rsid w:val="00B728F3"/>
    <w:rsid w:val="00B72A28"/>
    <w:rsid w:val="00B72AA5"/>
    <w:rsid w:val="00B72BED"/>
    <w:rsid w:val="00B73755"/>
    <w:rsid w:val="00B7386B"/>
    <w:rsid w:val="00B73D59"/>
    <w:rsid w:val="00B73FC9"/>
    <w:rsid w:val="00B74043"/>
    <w:rsid w:val="00B7436F"/>
    <w:rsid w:val="00B746AE"/>
    <w:rsid w:val="00B747BF"/>
    <w:rsid w:val="00B75EBF"/>
    <w:rsid w:val="00B75FDA"/>
    <w:rsid w:val="00B7622A"/>
    <w:rsid w:val="00B7626F"/>
    <w:rsid w:val="00B76724"/>
    <w:rsid w:val="00B76740"/>
    <w:rsid w:val="00B76A55"/>
    <w:rsid w:val="00B76CB5"/>
    <w:rsid w:val="00B76E1B"/>
    <w:rsid w:val="00B7787E"/>
    <w:rsid w:val="00B7796D"/>
    <w:rsid w:val="00B77D9E"/>
    <w:rsid w:val="00B77EC3"/>
    <w:rsid w:val="00B77FED"/>
    <w:rsid w:val="00B80051"/>
    <w:rsid w:val="00B8012B"/>
    <w:rsid w:val="00B8046C"/>
    <w:rsid w:val="00B80928"/>
    <w:rsid w:val="00B80930"/>
    <w:rsid w:val="00B80B01"/>
    <w:rsid w:val="00B81569"/>
    <w:rsid w:val="00B817DA"/>
    <w:rsid w:val="00B81BB7"/>
    <w:rsid w:val="00B81C0D"/>
    <w:rsid w:val="00B81D2D"/>
    <w:rsid w:val="00B821F2"/>
    <w:rsid w:val="00B823FB"/>
    <w:rsid w:val="00B828BC"/>
    <w:rsid w:val="00B82A4C"/>
    <w:rsid w:val="00B82E5C"/>
    <w:rsid w:val="00B835EA"/>
    <w:rsid w:val="00B83797"/>
    <w:rsid w:val="00B838B6"/>
    <w:rsid w:val="00B8390C"/>
    <w:rsid w:val="00B83BE9"/>
    <w:rsid w:val="00B83E2E"/>
    <w:rsid w:val="00B83EA5"/>
    <w:rsid w:val="00B8420F"/>
    <w:rsid w:val="00B84304"/>
    <w:rsid w:val="00B8438E"/>
    <w:rsid w:val="00B84825"/>
    <w:rsid w:val="00B8484B"/>
    <w:rsid w:val="00B8537D"/>
    <w:rsid w:val="00B8541C"/>
    <w:rsid w:val="00B85729"/>
    <w:rsid w:val="00B85734"/>
    <w:rsid w:val="00B857A7"/>
    <w:rsid w:val="00B85B00"/>
    <w:rsid w:val="00B85EE0"/>
    <w:rsid w:val="00B85FA0"/>
    <w:rsid w:val="00B85FF6"/>
    <w:rsid w:val="00B86054"/>
    <w:rsid w:val="00B86145"/>
    <w:rsid w:val="00B867BA"/>
    <w:rsid w:val="00B86922"/>
    <w:rsid w:val="00B86FE8"/>
    <w:rsid w:val="00B87278"/>
    <w:rsid w:val="00B8759C"/>
    <w:rsid w:val="00B8762F"/>
    <w:rsid w:val="00B8786B"/>
    <w:rsid w:val="00B8797E"/>
    <w:rsid w:val="00B87B26"/>
    <w:rsid w:val="00B87B84"/>
    <w:rsid w:val="00B87DC4"/>
    <w:rsid w:val="00B87FCC"/>
    <w:rsid w:val="00B90172"/>
    <w:rsid w:val="00B9038D"/>
    <w:rsid w:val="00B90625"/>
    <w:rsid w:val="00B90670"/>
    <w:rsid w:val="00B907A9"/>
    <w:rsid w:val="00B90854"/>
    <w:rsid w:val="00B90C21"/>
    <w:rsid w:val="00B90FE0"/>
    <w:rsid w:val="00B914B3"/>
    <w:rsid w:val="00B914FE"/>
    <w:rsid w:val="00B9154E"/>
    <w:rsid w:val="00B91624"/>
    <w:rsid w:val="00B9164E"/>
    <w:rsid w:val="00B91921"/>
    <w:rsid w:val="00B91AEA"/>
    <w:rsid w:val="00B91CDC"/>
    <w:rsid w:val="00B925D8"/>
    <w:rsid w:val="00B925FC"/>
    <w:rsid w:val="00B927D5"/>
    <w:rsid w:val="00B92821"/>
    <w:rsid w:val="00B928C4"/>
    <w:rsid w:val="00B92979"/>
    <w:rsid w:val="00B92B75"/>
    <w:rsid w:val="00B92CFA"/>
    <w:rsid w:val="00B92EBA"/>
    <w:rsid w:val="00B93725"/>
    <w:rsid w:val="00B9386D"/>
    <w:rsid w:val="00B93B2B"/>
    <w:rsid w:val="00B93DF9"/>
    <w:rsid w:val="00B93DFF"/>
    <w:rsid w:val="00B93F0C"/>
    <w:rsid w:val="00B9419B"/>
    <w:rsid w:val="00B943E2"/>
    <w:rsid w:val="00B94F35"/>
    <w:rsid w:val="00B94FA4"/>
    <w:rsid w:val="00B953A5"/>
    <w:rsid w:val="00B95BAB"/>
    <w:rsid w:val="00B95C93"/>
    <w:rsid w:val="00B95F1F"/>
    <w:rsid w:val="00B962DA"/>
    <w:rsid w:val="00B9657E"/>
    <w:rsid w:val="00B96CFF"/>
    <w:rsid w:val="00B96F2A"/>
    <w:rsid w:val="00B970E0"/>
    <w:rsid w:val="00B972B4"/>
    <w:rsid w:val="00B974F5"/>
    <w:rsid w:val="00B97585"/>
    <w:rsid w:val="00B97669"/>
    <w:rsid w:val="00B9791C"/>
    <w:rsid w:val="00B97D24"/>
    <w:rsid w:val="00BA00D5"/>
    <w:rsid w:val="00BA0353"/>
    <w:rsid w:val="00BA04B5"/>
    <w:rsid w:val="00BA0653"/>
    <w:rsid w:val="00BA06B3"/>
    <w:rsid w:val="00BA0727"/>
    <w:rsid w:val="00BA0C28"/>
    <w:rsid w:val="00BA0DBE"/>
    <w:rsid w:val="00BA0DCF"/>
    <w:rsid w:val="00BA1297"/>
    <w:rsid w:val="00BA145A"/>
    <w:rsid w:val="00BA167E"/>
    <w:rsid w:val="00BA1741"/>
    <w:rsid w:val="00BA1B26"/>
    <w:rsid w:val="00BA1B3D"/>
    <w:rsid w:val="00BA20F6"/>
    <w:rsid w:val="00BA270A"/>
    <w:rsid w:val="00BA324F"/>
    <w:rsid w:val="00BA3303"/>
    <w:rsid w:val="00BA341A"/>
    <w:rsid w:val="00BA352E"/>
    <w:rsid w:val="00BA389C"/>
    <w:rsid w:val="00BA38BB"/>
    <w:rsid w:val="00BA44B4"/>
    <w:rsid w:val="00BA4715"/>
    <w:rsid w:val="00BA4810"/>
    <w:rsid w:val="00BA4831"/>
    <w:rsid w:val="00BA4852"/>
    <w:rsid w:val="00BA49AC"/>
    <w:rsid w:val="00BA4AD0"/>
    <w:rsid w:val="00BA4D39"/>
    <w:rsid w:val="00BA4EB0"/>
    <w:rsid w:val="00BA5320"/>
    <w:rsid w:val="00BA5370"/>
    <w:rsid w:val="00BA5592"/>
    <w:rsid w:val="00BA55BE"/>
    <w:rsid w:val="00BA5827"/>
    <w:rsid w:val="00BA5904"/>
    <w:rsid w:val="00BA5928"/>
    <w:rsid w:val="00BA5A33"/>
    <w:rsid w:val="00BA6113"/>
    <w:rsid w:val="00BA61FD"/>
    <w:rsid w:val="00BA64CE"/>
    <w:rsid w:val="00BA68F0"/>
    <w:rsid w:val="00BA6A51"/>
    <w:rsid w:val="00BA6D6F"/>
    <w:rsid w:val="00BA6DA8"/>
    <w:rsid w:val="00BA720C"/>
    <w:rsid w:val="00BA7408"/>
    <w:rsid w:val="00BA7593"/>
    <w:rsid w:val="00BA7CC2"/>
    <w:rsid w:val="00BA7F72"/>
    <w:rsid w:val="00BB05D6"/>
    <w:rsid w:val="00BB06ED"/>
    <w:rsid w:val="00BB0CCF"/>
    <w:rsid w:val="00BB0D0B"/>
    <w:rsid w:val="00BB0EB7"/>
    <w:rsid w:val="00BB148A"/>
    <w:rsid w:val="00BB164B"/>
    <w:rsid w:val="00BB16C3"/>
    <w:rsid w:val="00BB1715"/>
    <w:rsid w:val="00BB17B4"/>
    <w:rsid w:val="00BB1AD6"/>
    <w:rsid w:val="00BB20DA"/>
    <w:rsid w:val="00BB2213"/>
    <w:rsid w:val="00BB24A3"/>
    <w:rsid w:val="00BB25F0"/>
    <w:rsid w:val="00BB266E"/>
    <w:rsid w:val="00BB2ECB"/>
    <w:rsid w:val="00BB3092"/>
    <w:rsid w:val="00BB364B"/>
    <w:rsid w:val="00BB371B"/>
    <w:rsid w:val="00BB3739"/>
    <w:rsid w:val="00BB3920"/>
    <w:rsid w:val="00BB396A"/>
    <w:rsid w:val="00BB465F"/>
    <w:rsid w:val="00BB46F6"/>
    <w:rsid w:val="00BB473E"/>
    <w:rsid w:val="00BB4C08"/>
    <w:rsid w:val="00BB4C96"/>
    <w:rsid w:val="00BB4DA0"/>
    <w:rsid w:val="00BB4FFB"/>
    <w:rsid w:val="00BB5378"/>
    <w:rsid w:val="00BB5A80"/>
    <w:rsid w:val="00BB5BB4"/>
    <w:rsid w:val="00BB647B"/>
    <w:rsid w:val="00BB6643"/>
    <w:rsid w:val="00BB6809"/>
    <w:rsid w:val="00BB701F"/>
    <w:rsid w:val="00BB70F6"/>
    <w:rsid w:val="00BB75C3"/>
    <w:rsid w:val="00BB775F"/>
    <w:rsid w:val="00BB7874"/>
    <w:rsid w:val="00BB7B27"/>
    <w:rsid w:val="00BB7BB7"/>
    <w:rsid w:val="00BC04DD"/>
    <w:rsid w:val="00BC078B"/>
    <w:rsid w:val="00BC07C6"/>
    <w:rsid w:val="00BC093F"/>
    <w:rsid w:val="00BC09E0"/>
    <w:rsid w:val="00BC0CDB"/>
    <w:rsid w:val="00BC0DC4"/>
    <w:rsid w:val="00BC0FEA"/>
    <w:rsid w:val="00BC1396"/>
    <w:rsid w:val="00BC16F2"/>
    <w:rsid w:val="00BC1890"/>
    <w:rsid w:val="00BC198A"/>
    <w:rsid w:val="00BC19F6"/>
    <w:rsid w:val="00BC1AAD"/>
    <w:rsid w:val="00BC1CBD"/>
    <w:rsid w:val="00BC21BA"/>
    <w:rsid w:val="00BC221A"/>
    <w:rsid w:val="00BC262C"/>
    <w:rsid w:val="00BC2904"/>
    <w:rsid w:val="00BC2CE7"/>
    <w:rsid w:val="00BC2D98"/>
    <w:rsid w:val="00BC31DF"/>
    <w:rsid w:val="00BC32D4"/>
    <w:rsid w:val="00BC33E9"/>
    <w:rsid w:val="00BC35AB"/>
    <w:rsid w:val="00BC372B"/>
    <w:rsid w:val="00BC3E0E"/>
    <w:rsid w:val="00BC3F4F"/>
    <w:rsid w:val="00BC4273"/>
    <w:rsid w:val="00BC45AF"/>
    <w:rsid w:val="00BC45FC"/>
    <w:rsid w:val="00BC470B"/>
    <w:rsid w:val="00BC4874"/>
    <w:rsid w:val="00BC48A0"/>
    <w:rsid w:val="00BC4A70"/>
    <w:rsid w:val="00BC4C40"/>
    <w:rsid w:val="00BC4C90"/>
    <w:rsid w:val="00BC4D07"/>
    <w:rsid w:val="00BC4EFB"/>
    <w:rsid w:val="00BC52E2"/>
    <w:rsid w:val="00BC53DD"/>
    <w:rsid w:val="00BC5788"/>
    <w:rsid w:val="00BC5AE0"/>
    <w:rsid w:val="00BC6558"/>
    <w:rsid w:val="00BC6572"/>
    <w:rsid w:val="00BC6911"/>
    <w:rsid w:val="00BC693F"/>
    <w:rsid w:val="00BC69F5"/>
    <w:rsid w:val="00BC7884"/>
    <w:rsid w:val="00BC7AE5"/>
    <w:rsid w:val="00BC7B50"/>
    <w:rsid w:val="00BC7BE2"/>
    <w:rsid w:val="00BC7F7A"/>
    <w:rsid w:val="00BC7FA2"/>
    <w:rsid w:val="00BD00BD"/>
    <w:rsid w:val="00BD00E3"/>
    <w:rsid w:val="00BD03DB"/>
    <w:rsid w:val="00BD067F"/>
    <w:rsid w:val="00BD06BD"/>
    <w:rsid w:val="00BD07BF"/>
    <w:rsid w:val="00BD08C7"/>
    <w:rsid w:val="00BD0A00"/>
    <w:rsid w:val="00BD0B7E"/>
    <w:rsid w:val="00BD0CF8"/>
    <w:rsid w:val="00BD0E04"/>
    <w:rsid w:val="00BD158D"/>
    <w:rsid w:val="00BD16B4"/>
    <w:rsid w:val="00BD1ACD"/>
    <w:rsid w:val="00BD1D97"/>
    <w:rsid w:val="00BD1E03"/>
    <w:rsid w:val="00BD1F81"/>
    <w:rsid w:val="00BD2251"/>
    <w:rsid w:val="00BD23B5"/>
    <w:rsid w:val="00BD247A"/>
    <w:rsid w:val="00BD273A"/>
    <w:rsid w:val="00BD27D5"/>
    <w:rsid w:val="00BD2BE4"/>
    <w:rsid w:val="00BD2FE4"/>
    <w:rsid w:val="00BD31A5"/>
    <w:rsid w:val="00BD3276"/>
    <w:rsid w:val="00BD425D"/>
    <w:rsid w:val="00BD467C"/>
    <w:rsid w:val="00BD4785"/>
    <w:rsid w:val="00BD49E7"/>
    <w:rsid w:val="00BD4A0F"/>
    <w:rsid w:val="00BD4B4A"/>
    <w:rsid w:val="00BD508D"/>
    <w:rsid w:val="00BD5159"/>
    <w:rsid w:val="00BD524A"/>
    <w:rsid w:val="00BD5B25"/>
    <w:rsid w:val="00BD5BBC"/>
    <w:rsid w:val="00BD5D69"/>
    <w:rsid w:val="00BD6092"/>
    <w:rsid w:val="00BD61AE"/>
    <w:rsid w:val="00BD61D8"/>
    <w:rsid w:val="00BD6227"/>
    <w:rsid w:val="00BD64B9"/>
    <w:rsid w:val="00BD6521"/>
    <w:rsid w:val="00BD667F"/>
    <w:rsid w:val="00BD6F1C"/>
    <w:rsid w:val="00BD6FFA"/>
    <w:rsid w:val="00BD71AE"/>
    <w:rsid w:val="00BD7236"/>
    <w:rsid w:val="00BD759D"/>
    <w:rsid w:val="00BD7A15"/>
    <w:rsid w:val="00BD7A77"/>
    <w:rsid w:val="00BD7B93"/>
    <w:rsid w:val="00BD7D53"/>
    <w:rsid w:val="00BE00B8"/>
    <w:rsid w:val="00BE00CA"/>
    <w:rsid w:val="00BE014C"/>
    <w:rsid w:val="00BE05B7"/>
    <w:rsid w:val="00BE0889"/>
    <w:rsid w:val="00BE0C0D"/>
    <w:rsid w:val="00BE0D28"/>
    <w:rsid w:val="00BE0E71"/>
    <w:rsid w:val="00BE0E7E"/>
    <w:rsid w:val="00BE1016"/>
    <w:rsid w:val="00BE118F"/>
    <w:rsid w:val="00BE12A2"/>
    <w:rsid w:val="00BE1BA7"/>
    <w:rsid w:val="00BE21B7"/>
    <w:rsid w:val="00BE2354"/>
    <w:rsid w:val="00BE2542"/>
    <w:rsid w:val="00BE25E7"/>
    <w:rsid w:val="00BE26CB"/>
    <w:rsid w:val="00BE2B4F"/>
    <w:rsid w:val="00BE2F97"/>
    <w:rsid w:val="00BE3289"/>
    <w:rsid w:val="00BE32CD"/>
    <w:rsid w:val="00BE331A"/>
    <w:rsid w:val="00BE3520"/>
    <w:rsid w:val="00BE37A6"/>
    <w:rsid w:val="00BE37E1"/>
    <w:rsid w:val="00BE390D"/>
    <w:rsid w:val="00BE4166"/>
    <w:rsid w:val="00BE469D"/>
    <w:rsid w:val="00BE47EE"/>
    <w:rsid w:val="00BE498C"/>
    <w:rsid w:val="00BE4AA4"/>
    <w:rsid w:val="00BE4B94"/>
    <w:rsid w:val="00BE4F2E"/>
    <w:rsid w:val="00BE4F3A"/>
    <w:rsid w:val="00BE4F81"/>
    <w:rsid w:val="00BE571A"/>
    <w:rsid w:val="00BE5805"/>
    <w:rsid w:val="00BE596A"/>
    <w:rsid w:val="00BE5A4A"/>
    <w:rsid w:val="00BE5AD5"/>
    <w:rsid w:val="00BE5AED"/>
    <w:rsid w:val="00BE660D"/>
    <w:rsid w:val="00BE6632"/>
    <w:rsid w:val="00BE6AD2"/>
    <w:rsid w:val="00BE7596"/>
    <w:rsid w:val="00BE7BC3"/>
    <w:rsid w:val="00BE7C27"/>
    <w:rsid w:val="00BE7D10"/>
    <w:rsid w:val="00BE7FD6"/>
    <w:rsid w:val="00BF0CD8"/>
    <w:rsid w:val="00BF0F4B"/>
    <w:rsid w:val="00BF1161"/>
    <w:rsid w:val="00BF1346"/>
    <w:rsid w:val="00BF155E"/>
    <w:rsid w:val="00BF1590"/>
    <w:rsid w:val="00BF15A1"/>
    <w:rsid w:val="00BF1695"/>
    <w:rsid w:val="00BF16A1"/>
    <w:rsid w:val="00BF1753"/>
    <w:rsid w:val="00BF19C1"/>
    <w:rsid w:val="00BF1A5B"/>
    <w:rsid w:val="00BF1B26"/>
    <w:rsid w:val="00BF1BEF"/>
    <w:rsid w:val="00BF1D82"/>
    <w:rsid w:val="00BF1D96"/>
    <w:rsid w:val="00BF1E06"/>
    <w:rsid w:val="00BF26BC"/>
    <w:rsid w:val="00BF26C7"/>
    <w:rsid w:val="00BF27C9"/>
    <w:rsid w:val="00BF28DC"/>
    <w:rsid w:val="00BF2B2E"/>
    <w:rsid w:val="00BF2BB6"/>
    <w:rsid w:val="00BF2CA1"/>
    <w:rsid w:val="00BF2CC7"/>
    <w:rsid w:val="00BF2ED6"/>
    <w:rsid w:val="00BF31EE"/>
    <w:rsid w:val="00BF358A"/>
    <w:rsid w:val="00BF3677"/>
    <w:rsid w:val="00BF3968"/>
    <w:rsid w:val="00BF397A"/>
    <w:rsid w:val="00BF3BEF"/>
    <w:rsid w:val="00BF4324"/>
    <w:rsid w:val="00BF4834"/>
    <w:rsid w:val="00BF497C"/>
    <w:rsid w:val="00BF49C8"/>
    <w:rsid w:val="00BF4D0A"/>
    <w:rsid w:val="00BF4DC5"/>
    <w:rsid w:val="00BF4FD0"/>
    <w:rsid w:val="00BF5245"/>
    <w:rsid w:val="00BF5C87"/>
    <w:rsid w:val="00BF65BF"/>
    <w:rsid w:val="00BF69D4"/>
    <w:rsid w:val="00BF6D74"/>
    <w:rsid w:val="00BF75EA"/>
    <w:rsid w:val="00BF7651"/>
    <w:rsid w:val="00BF7AAF"/>
    <w:rsid w:val="00BF7D55"/>
    <w:rsid w:val="00BF7D96"/>
    <w:rsid w:val="00BF7E7A"/>
    <w:rsid w:val="00C0002E"/>
    <w:rsid w:val="00C002AB"/>
    <w:rsid w:val="00C0062A"/>
    <w:rsid w:val="00C00953"/>
    <w:rsid w:val="00C00EFA"/>
    <w:rsid w:val="00C01203"/>
    <w:rsid w:val="00C01676"/>
    <w:rsid w:val="00C016E5"/>
    <w:rsid w:val="00C01726"/>
    <w:rsid w:val="00C01A45"/>
    <w:rsid w:val="00C01D41"/>
    <w:rsid w:val="00C01DEC"/>
    <w:rsid w:val="00C01F98"/>
    <w:rsid w:val="00C021CA"/>
    <w:rsid w:val="00C02205"/>
    <w:rsid w:val="00C0246A"/>
    <w:rsid w:val="00C02483"/>
    <w:rsid w:val="00C024C3"/>
    <w:rsid w:val="00C02829"/>
    <w:rsid w:val="00C02A04"/>
    <w:rsid w:val="00C02BDA"/>
    <w:rsid w:val="00C03251"/>
    <w:rsid w:val="00C0343F"/>
    <w:rsid w:val="00C0396A"/>
    <w:rsid w:val="00C039E3"/>
    <w:rsid w:val="00C03BA1"/>
    <w:rsid w:val="00C040F7"/>
    <w:rsid w:val="00C04376"/>
    <w:rsid w:val="00C043BA"/>
    <w:rsid w:val="00C044FD"/>
    <w:rsid w:val="00C0469B"/>
    <w:rsid w:val="00C046F3"/>
    <w:rsid w:val="00C04EBD"/>
    <w:rsid w:val="00C05176"/>
    <w:rsid w:val="00C0531C"/>
    <w:rsid w:val="00C053BE"/>
    <w:rsid w:val="00C05563"/>
    <w:rsid w:val="00C05739"/>
    <w:rsid w:val="00C057E3"/>
    <w:rsid w:val="00C0639A"/>
    <w:rsid w:val="00C0661C"/>
    <w:rsid w:val="00C06F3F"/>
    <w:rsid w:val="00C06F58"/>
    <w:rsid w:val="00C06F62"/>
    <w:rsid w:val="00C0728B"/>
    <w:rsid w:val="00C073EF"/>
    <w:rsid w:val="00C07A2D"/>
    <w:rsid w:val="00C07A81"/>
    <w:rsid w:val="00C100E6"/>
    <w:rsid w:val="00C1051A"/>
    <w:rsid w:val="00C105EE"/>
    <w:rsid w:val="00C10858"/>
    <w:rsid w:val="00C10E24"/>
    <w:rsid w:val="00C10F9C"/>
    <w:rsid w:val="00C11060"/>
    <w:rsid w:val="00C11172"/>
    <w:rsid w:val="00C1124C"/>
    <w:rsid w:val="00C112EB"/>
    <w:rsid w:val="00C1158C"/>
    <w:rsid w:val="00C11685"/>
    <w:rsid w:val="00C116B3"/>
    <w:rsid w:val="00C119DD"/>
    <w:rsid w:val="00C11B3D"/>
    <w:rsid w:val="00C11BD4"/>
    <w:rsid w:val="00C11D78"/>
    <w:rsid w:val="00C11ED7"/>
    <w:rsid w:val="00C120C2"/>
    <w:rsid w:val="00C122A2"/>
    <w:rsid w:val="00C12879"/>
    <w:rsid w:val="00C1289B"/>
    <w:rsid w:val="00C129B3"/>
    <w:rsid w:val="00C12A81"/>
    <w:rsid w:val="00C12A9B"/>
    <w:rsid w:val="00C12BA1"/>
    <w:rsid w:val="00C12E8F"/>
    <w:rsid w:val="00C130B1"/>
    <w:rsid w:val="00C1374C"/>
    <w:rsid w:val="00C138C6"/>
    <w:rsid w:val="00C13993"/>
    <w:rsid w:val="00C13A12"/>
    <w:rsid w:val="00C13F62"/>
    <w:rsid w:val="00C141BB"/>
    <w:rsid w:val="00C14265"/>
    <w:rsid w:val="00C1449C"/>
    <w:rsid w:val="00C14969"/>
    <w:rsid w:val="00C14A56"/>
    <w:rsid w:val="00C14A6F"/>
    <w:rsid w:val="00C14CCE"/>
    <w:rsid w:val="00C150DF"/>
    <w:rsid w:val="00C153F3"/>
    <w:rsid w:val="00C15413"/>
    <w:rsid w:val="00C156A7"/>
    <w:rsid w:val="00C157FE"/>
    <w:rsid w:val="00C158E2"/>
    <w:rsid w:val="00C15C54"/>
    <w:rsid w:val="00C15D68"/>
    <w:rsid w:val="00C15D93"/>
    <w:rsid w:val="00C164D1"/>
    <w:rsid w:val="00C1675E"/>
    <w:rsid w:val="00C16EEA"/>
    <w:rsid w:val="00C16F33"/>
    <w:rsid w:val="00C170C2"/>
    <w:rsid w:val="00C170EC"/>
    <w:rsid w:val="00C17763"/>
    <w:rsid w:val="00C17801"/>
    <w:rsid w:val="00C17D62"/>
    <w:rsid w:val="00C17E1F"/>
    <w:rsid w:val="00C205B9"/>
    <w:rsid w:val="00C2070A"/>
    <w:rsid w:val="00C209F2"/>
    <w:rsid w:val="00C20CEA"/>
    <w:rsid w:val="00C210A7"/>
    <w:rsid w:val="00C2116C"/>
    <w:rsid w:val="00C211D3"/>
    <w:rsid w:val="00C21313"/>
    <w:rsid w:val="00C21999"/>
    <w:rsid w:val="00C22604"/>
    <w:rsid w:val="00C22680"/>
    <w:rsid w:val="00C22781"/>
    <w:rsid w:val="00C22BD4"/>
    <w:rsid w:val="00C22C5F"/>
    <w:rsid w:val="00C22D9B"/>
    <w:rsid w:val="00C22F1C"/>
    <w:rsid w:val="00C2351E"/>
    <w:rsid w:val="00C238F5"/>
    <w:rsid w:val="00C23CEF"/>
    <w:rsid w:val="00C24346"/>
    <w:rsid w:val="00C24474"/>
    <w:rsid w:val="00C244A3"/>
    <w:rsid w:val="00C245DD"/>
    <w:rsid w:val="00C2491A"/>
    <w:rsid w:val="00C24B0F"/>
    <w:rsid w:val="00C24B22"/>
    <w:rsid w:val="00C24CE4"/>
    <w:rsid w:val="00C24FD7"/>
    <w:rsid w:val="00C24FE5"/>
    <w:rsid w:val="00C25019"/>
    <w:rsid w:val="00C250C4"/>
    <w:rsid w:val="00C2538D"/>
    <w:rsid w:val="00C25A1A"/>
    <w:rsid w:val="00C25A8C"/>
    <w:rsid w:val="00C25E3F"/>
    <w:rsid w:val="00C25F2E"/>
    <w:rsid w:val="00C26004"/>
    <w:rsid w:val="00C260AB"/>
    <w:rsid w:val="00C263BB"/>
    <w:rsid w:val="00C26D87"/>
    <w:rsid w:val="00C27035"/>
    <w:rsid w:val="00C27139"/>
    <w:rsid w:val="00C271B3"/>
    <w:rsid w:val="00C2724A"/>
    <w:rsid w:val="00C2767B"/>
    <w:rsid w:val="00C276F0"/>
    <w:rsid w:val="00C277A9"/>
    <w:rsid w:val="00C27C66"/>
    <w:rsid w:val="00C27EB4"/>
    <w:rsid w:val="00C3014D"/>
    <w:rsid w:val="00C301C9"/>
    <w:rsid w:val="00C304D6"/>
    <w:rsid w:val="00C30530"/>
    <w:rsid w:val="00C30615"/>
    <w:rsid w:val="00C3090F"/>
    <w:rsid w:val="00C3092C"/>
    <w:rsid w:val="00C30B06"/>
    <w:rsid w:val="00C30B09"/>
    <w:rsid w:val="00C30BA5"/>
    <w:rsid w:val="00C30BFA"/>
    <w:rsid w:val="00C30F48"/>
    <w:rsid w:val="00C31006"/>
    <w:rsid w:val="00C31241"/>
    <w:rsid w:val="00C31256"/>
    <w:rsid w:val="00C315BB"/>
    <w:rsid w:val="00C317E4"/>
    <w:rsid w:val="00C319C9"/>
    <w:rsid w:val="00C31B8A"/>
    <w:rsid w:val="00C31BC9"/>
    <w:rsid w:val="00C31C33"/>
    <w:rsid w:val="00C32169"/>
    <w:rsid w:val="00C32423"/>
    <w:rsid w:val="00C325F9"/>
    <w:rsid w:val="00C3260A"/>
    <w:rsid w:val="00C32814"/>
    <w:rsid w:val="00C3281F"/>
    <w:rsid w:val="00C32C4D"/>
    <w:rsid w:val="00C33250"/>
    <w:rsid w:val="00C334C0"/>
    <w:rsid w:val="00C3362D"/>
    <w:rsid w:val="00C338F9"/>
    <w:rsid w:val="00C33C77"/>
    <w:rsid w:val="00C34125"/>
    <w:rsid w:val="00C344D0"/>
    <w:rsid w:val="00C345AC"/>
    <w:rsid w:val="00C34A84"/>
    <w:rsid w:val="00C34BDE"/>
    <w:rsid w:val="00C34EF0"/>
    <w:rsid w:val="00C3503F"/>
    <w:rsid w:val="00C35125"/>
    <w:rsid w:val="00C35171"/>
    <w:rsid w:val="00C35B0B"/>
    <w:rsid w:val="00C35D6F"/>
    <w:rsid w:val="00C35F8F"/>
    <w:rsid w:val="00C35FD1"/>
    <w:rsid w:val="00C361BB"/>
    <w:rsid w:val="00C362F6"/>
    <w:rsid w:val="00C363DA"/>
    <w:rsid w:val="00C366D5"/>
    <w:rsid w:val="00C36A25"/>
    <w:rsid w:val="00C36D81"/>
    <w:rsid w:val="00C36FC9"/>
    <w:rsid w:val="00C37254"/>
    <w:rsid w:val="00C37388"/>
    <w:rsid w:val="00C37765"/>
    <w:rsid w:val="00C37983"/>
    <w:rsid w:val="00C37F72"/>
    <w:rsid w:val="00C400F3"/>
    <w:rsid w:val="00C40221"/>
    <w:rsid w:val="00C40437"/>
    <w:rsid w:val="00C40527"/>
    <w:rsid w:val="00C40557"/>
    <w:rsid w:val="00C4069B"/>
    <w:rsid w:val="00C40836"/>
    <w:rsid w:val="00C4087D"/>
    <w:rsid w:val="00C409F4"/>
    <w:rsid w:val="00C40BC3"/>
    <w:rsid w:val="00C40D72"/>
    <w:rsid w:val="00C40E29"/>
    <w:rsid w:val="00C40F97"/>
    <w:rsid w:val="00C40F9B"/>
    <w:rsid w:val="00C410E5"/>
    <w:rsid w:val="00C41527"/>
    <w:rsid w:val="00C41856"/>
    <w:rsid w:val="00C41948"/>
    <w:rsid w:val="00C41B70"/>
    <w:rsid w:val="00C41D89"/>
    <w:rsid w:val="00C41DC2"/>
    <w:rsid w:val="00C41E6C"/>
    <w:rsid w:val="00C42117"/>
    <w:rsid w:val="00C424E0"/>
    <w:rsid w:val="00C42651"/>
    <w:rsid w:val="00C42773"/>
    <w:rsid w:val="00C42FAA"/>
    <w:rsid w:val="00C42FB8"/>
    <w:rsid w:val="00C4304F"/>
    <w:rsid w:val="00C431A1"/>
    <w:rsid w:val="00C43449"/>
    <w:rsid w:val="00C43C54"/>
    <w:rsid w:val="00C441C6"/>
    <w:rsid w:val="00C444BE"/>
    <w:rsid w:val="00C447E4"/>
    <w:rsid w:val="00C44840"/>
    <w:rsid w:val="00C44BD6"/>
    <w:rsid w:val="00C45049"/>
    <w:rsid w:val="00C451C6"/>
    <w:rsid w:val="00C452DB"/>
    <w:rsid w:val="00C45670"/>
    <w:rsid w:val="00C45855"/>
    <w:rsid w:val="00C45B04"/>
    <w:rsid w:val="00C46257"/>
    <w:rsid w:val="00C462C9"/>
    <w:rsid w:val="00C46416"/>
    <w:rsid w:val="00C46511"/>
    <w:rsid w:val="00C46990"/>
    <w:rsid w:val="00C46BA9"/>
    <w:rsid w:val="00C46D69"/>
    <w:rsid w:val="00C46F2D"/>
    <w:rsid w:val="00C47666"/>
    <w:rsid w:val="00C476B2"/>
    <w:rsid w:val="00C47BFF"/>
    <w:rsid w:val="00C506B7"/>
    <w:rsid w:val="00C5081A"/>
    <w:rsid w:val="00C50BD8"/>
    <w:rsid w:val="00C50E54"/>
    <w:rsid w:val="00C50F1C"/>
    <w:rsid w:val="00C51022"/>
    <w:rsid w:val="00C5183B"/>
    <w:rsid w:val="00C51D6F"/>
    <w:rsid w:val="00C520CC"/>
    <w:rsid w:val="00C52360"/>
    <w:rsid w:val="00C52465"/>
    <w:rsid w:val="00C52766"/>
    <w:rsid w:val="00C52C5B"/>
    <w:rsid w:val="00C532CD"/>
    <w:rsid w:val="00C536CB"/>
    <w:rsid w:val="00C53EBD"/>
    <w:rsid w:val="00C5437D"/>
    <w:rsid w:val="00C54424"/>
    <w:rsid w:val="00C547B9"/>
    <w:rsid w:val="00C54C68"/>
    <w:rsid w:val="00C54FFD"/>
    <w:rsid w:val="00C5510F"/>
    <w:rsid w:val="00C553FF"/>
    <w:rsid w:val="00C55A9C"/>
    <w:rsid w:val="00C55DB6"/>
    <w:rsid w:val="00C5629E"/>
    <w:rsid w:val="00C5667A"/>
    <w:rsid w:val="00C5667E"/>
    <w:rsid w:val="00C569F6"/>
    <w:rsid w:val="00C56BEF"/>
    <w:rsid w:val="00C56FD6"/>
    <w:rsid w:val="00C5709A"/>
    <w:rsid w:val="00C57463"/>
    <w:rsid w:val="00C57940"/>
    <w:rsid w:val="00C57CB8"/>
    <w:rsid w:val="00C57F53"/>
    <w:rsid w:val="00C606B3"/>
    <w:rsid w:val="00C608E0"/>
    <w:rsid w:val="00C6098F"/>
    <w:rsid w:val="00C60B9C"/>
    <w:rsid w:val="00C60C62"/>
    <w:rsid w:val="00C6141C"/>
    <w:rsid w:val="00C614AD"/>
    <w:rsid w:val="00C61511"/>
    <w:rsid w:val="00C617E2"/>
    <w:rsid w:val="00C617E4"/>
    <w:rsid w:val="00C61AD3"/>
    <w:rsid w:val="00C61AFA"/>
    <w:rsid w:val="00C61B5A"/>
    <w:rsid w:val="00C61D3F"/>
    <w:rsid w:val="00C61D45"/>
    <w:rsid w:val="00C61E5D"/>
    <w:rsid w:val="00C62069"/>
    <w:rsid w:val="00C623C4"/>
    <w:rsid w:val="00C6242B"/>
    <w:rsid w:val="00C62495"/>
    <w:rsid w:val="00C62B7A"/>
    <w:rsid w:val="00C6303B"/>
    <w:rsid w:val="00C630F4"/>
    <w:rsid w:val="00C6323D"/>
    <w:rsid w:val="00C63522"/>
    <w:rsid w:val="00C63985"/>
    <w:rsid w:val="00C63B94"/>
    <w:rsid w:val="00C63E65"/>
    <w:rsid w:val="00C640BA"/>
    <w:rsid w:val="00C642A2"/>
    <w:rsid w:val="00C643C5"/>
    <w:rsid w:val="00C643FB"/>
    <w:rsid w:val="00C64527"/>
    <w:rsid w:val="00C64C0D"/>
    <w:rsid w:val="00C64C24"/>
    <w:rsid w:val="00C64DB4"/>
    <w:rsid w:val="00C64E01"/>
    <w:rsid w:val="00C64FA4"/>
    <w:rsid w:val="00C650D0"/>
    <w:rsid w:val="00C65358"/>
    <w:rsid w:val="00C65747"/>
    <w:rsid w:val="00C65754"/>
    <w:rsid w:val="00C65977"/>
    <w:rsid w:val="00C65C53"/>
    <w:rsid w:val="00C65FCA"/>
    <w:rsid w:val="00C6652A"/>
    <w:rsid w:val="00C66630"/>
    <w:rsid w:val="00C6680E"/>
    <w:rsid w:val="00C66C28"/>
    <w:rsid w:val="00C66C61"/>
    <w:rsid w:val="00C66D94"/>
    <w:rsid w:val="00C67030"/>
    <w:rsid w:val="00C671CF"/>
    <w:rsid w:val="00C6722A"/>
    <w:rsid w:val="00C6754B"/>
    <w:rsid w:val="00C675B4"/>
    <w:rsid w:val="00C67753"/>
    <w:rsid w:val="00C67A70"/>
    <w:rsid w:val="00C67BB1"/>
    <w:rsid w:val="00C67F5F"/>
    <w:rsid w:val="00C70116"/>
    <w:rsid w:val="00C7058E"/>
    <w:rsid w:val="00C70621"/>
    <w:rsid w:val="00C706FF"/>
    <w:rsid w:val="00C707DE"/>
    <w:rsid w:val="00C70831"/>
    <w:rsid w:val="00C708A6"/>
    <w:rsid w:val="00C7110A"/>
    <w:rsid w:val="00C7174F"/>
    <w:rsid w:val="00C717AB"/>
    <w:rsid w:val="00C71C2C"/>
    <w:rsid w:val="00C71E50"/>
    <w:rsid w:val="00C71E8A"/>
    <w:rsid w:val="00C71F98"/>
    <w:rsid w:val="00C721DC"/>
    <w:rsid w:val="00C7229E"/>
    <w:rsid w:val="00C729DD"/>
    <w:rsid w:val="00C72B8F"/>
    <w:rsid w:val="00C72C25"/>
    <w:rsid w:val="00C72F2F"/>
    <w:rsid w:val="00C73432"/>
    <w:rsid w:val="00C736C9"/>
    <w:rsid w:val="00C73730"/>
    <w:rsid w:val="00C738E0"/>
    <w:rsid w:val="00C73A47"/>
    <w:rsid w:val="00C73ADB"/>
    <w:rsid w:val="00C73D3E"/>
    <w:rsid w:val="00C73E51"/>
    <w:rsid w:val="00C7402E"/>
    <w:rsid w:val="00C740BF"/>
    <w:rsid w:val="00C74DC2"/>
    <w:rsid w:val="00C74DFE"/>
    <w:rsid w:val="00C75220"/>
    <w:rsid w:val="00C75695"/>
    <w:rsid w:val="00C75BB7"/>
    <w:rsid w:val="00C75F69"/>
    <w:rsid w:val="00C761AF"/>
    <w:rsid w:val="00C7628E"/>
    <w:rsid w:val="00C765C1"/>
    <w:rsid w:val="00C76B1F"/>
    <w:rsid w:val="00C76B56"/>
    <w:rsid w:val="00C76F70"/>
    <w:rsid w:val="00C77226"/>
    <w:rsid w:val="00C772C2"/>
    <w:rsid w:val="00C77458"/>
    <w:rsid w:val="00C775A6"/>
    <w:rsid w:val="00C776FA"/>
    <w:rsid w:val="00C77882"/>
    <w:rsid w:val="00C77BD6"/>
    <w:rsid w:val="00C77C38"/>
    <w:rsid w:val="00C80385"/>
    <w:rsid w:val="00C8061B"/>
    <w:rsid w:val="00C80688"/>
    <w:rsid w:val="00C806B3"/>
    <w:rsid w:val="00C80DCC"/>
    <w:rsid w:val="00C8149F"/>
    <w:rsid w:val="00C814B9"/>
    <w:rsid w:val="00C8152D"/>
    <w:rsid w:val="00C81746"/>
    <w:rsid w:val="00C81983"/>
    <w:rsid w:val="00C81A00"/>
    <w:rsid w:val="00C81BC9"/>
    <w:rsid w:val="00C81C0A"/>
    <w:rsid w:val="00C81F23"/>
    <w:rsid w:val="00C8208D"/>
    <w:rsid w:val="00C82C07"/>
    <w:rsid w:val="00C82D67"/>
    <w:rsid w:val="00C83314"/>
    <w:rsid w:val="00C83350"/>
    <w:rsid w:val="00C833FF"/>
    <w:rsid w:val="00C83485"/>
    <w:rsid w:val="00C83871"/>
    <w:rsid w:val="00C83AC0"/>
    <w:rsid w:val="00C84067"/>
    <w:rsid w:val="00C845B2"/>
    <w:rsid w:val="00C8499F"/>
    <w:rsid w:val="00C8518E"/>
    <w:rsid w:val="00C85228"/>
    <w:rsid w:val="00C8542A"/>
    <w:rsid w:val="00C85E15"/>
    <w:rsid w:val="00C86190"/>
    <w:rsid w:val="00C86322"/>
    <w:rsid w:val="00C86A42"/>
    <w:rsid w:val="00C86D7C"/>
    <w:rsid w:val="00C870AB"/>
    <w:rsid w:val="00C87260"/>
    <w:rsid w:val="00C8784E"/>
    <w:rsid w:val="00C87D24"/>
    <w:rsid w:val="00C87D88"/>
    <w:rsid w:val="00C87F9D"/>
    <w:rsid w:val="00C90074"/>
    <w:rsid w:val="00C902B2"/>
    <w:rsid w:val="00C90448"/>
    <w:rsid w:val="00C905CB"/>
    <w:rsid w:val="00C90D6C"/>
    <w:rsid w:val="00C90DF4"/>
    <w:rsid w:val="00C90F06"/>
    <w:rsid w:val="00C9104B"/>
    <w:rsid w:val="00C910B1"/>
    <w:rsid w:val="00C9137C"/>
    <w:rsid w:val="00C9175C"/>
    <w:rsid w:val="00C91A7B"/>
    <w:rsid w:val="00C91BD9"/>
    <w:rsid w:val="00C91CE0"/>
    <w:rsid w:val="00C91D01"/>
    <w:rsid w:val="00C91EC6"/>
    <w:rsid w:val="00C921E9"/>
    <w:rsid w:val="00C92594"/>
    <w:rsid w:val="00C92695"/>
    <w:rsid w:val="00C926D5"/>
    <w:rsid w:val="00C92A19"/>
    <w:rsid w:val="00C92AB4"/>
    <w:rsid w:val="00C92BC1"/>
    <w:rsid w:val="00C92E50"/>
    <w:rsid w:val="00C92F3E"/>
    <w:rsid w:val="00C93011"/>
    <w:rsid w:val="00C93FA3"/>
    <w:rsid w:val="00C93FC1"/>
    <w:rsid w:val="00C94063"/>
    <w:rsid w:val="00C94136"/>
    <w:rsid w:val="00C9420B"/>
    <w:rsid w:val="00C9484D"/>
    <w:rsid w:val="00C9498A"/>
    <w:rsid w:val="00C94A6B"/>
    <w:rsid w:val="00C94B5B"/>
    <w:rsid w:val="00C94C1F"/>
    <w:rsid w:val="00C94D01"/>
    <w:rsid w:val="00C94FC5"/>
    <w:rsid w:val="00C9503A"/>
    <w:rsid w:val="00C955F8"/>
    <w:rsid w:val="00C959A4"/>
    <w:rsid w:val="00C959AF"/>
    <w:rsid w:val="00C95BFA"/>
    <w:rsid w:val="00C95C9D"/>
    <w:rsid w:val="00C960CC"/>
    <w:rsid w:val="00C961FA"/>
    <w:rsid w:val="00C96775"/>
    <w:rsid w:val="00C969F1"/>
    <w:rsid w:val="00C96D0A"/>
    <w:rsid w:val="00C972BC"/>
    <w:rsid w:val="00C972C6"/>
    <w:rsid w:val="00C97768"/>
    <w:rsid w:val="00C97CB9"/>
    <w:rsid w:val="00C97F7C"/>
    <w:rsid w:val="00CA002F"/>
    <w:rsid w:val="00CA0089"/>
    <w:rsid w:val="00CA03B3"/>
    <w:rsid w:val="00CA0575"/>
    <w:rsid w:val="00CA05E6"/>
    <w:rsid w:val="00CA0606"/>
    <w:rsid w:val="00CA0949"/>
    <w:rsid w:val="00CA0AE1"/>
    <w:rsid w:val="00CA0DE7"/>
    <w:rsid w:val="00CA1184"/>
    <w:rsid w:val="00CA11D5"/>
    <w:rsid w:val="00CA138F"/>
    <w:rsid w:val="00CA1519"/>
    <w:rsid w:val="00CA18BB"/>
    <w:rsid w:val="00CA196B"/>
    <w:rsid w:val="00CA19EF"/>
    <w:rsid w:val="00CA1C01"/>
    <w:rsid w:val="00CA1C9C"/>
    <w:rsid w:val="00CA22B9"/>
    <w:rsid w:val="00CA237B"/>
    <w:rsid w:val="00CA2521"/>
    <w:rsid w:val="00CA259A"/>
    <w:rsid w:val="00CA2614"/>
    <w:rsid w:val="00CA27FD"/>
    <w:rsid w:val="00CA2838"/>
    <w:rsid w:val="00CA2843"/>
    <w:rsid w:val="00CA2A17"/>
    <w:rsid w:val="00CA2B10"/>
    <w:rsid w:val="00CA2CA1"/>
    <w:rsid w:val="00CA2CAD"/>
    <w:rsid w:val="00CA3019"/>
    <w:rsid w:val="00CA3447"/>
    <w:rsid w:val="00CA3570"/>
    <w:rsid w:val="00CA37C3"/>
    <w:rsid w:val="00CA3A7C"/>
    <w:rsid w:val="00CA3B10"/>
    <w:rsid w:val="00CA3C85"/>
    <w:rsid w:val="00CA3EC7"/>
    <w:rsid w:val="00CA3F40"/>
    <w:rsid w:val="00CA409F"/>
    <w:rsid w:val="00CA41BB"/>
    <w:rsid w:val="00CA4240"/>
    <w:rsid w:val="00CA4818"/>
    <w:rsid w:val="00CA497C"/>
    <w:rsid w:val="00CA4B45"/>
    <w:rsid w:val="00CA4E26"/>
    <w:rsid w:val="00CA516D"/>
    <w:rsid w:val="00CA522B"/>
    <w:rsid w:val="00CA547E"/>
    <w:rsid w:val="00CA5511"/>
    <w:rsid w:val="00CA55EB"/>
    <w:rsid w:val="00CA5C9A"/>
    <w:rsid w:val="00CA5CA1"/>
    <w:rsid w:val="00CA5D94"/>
    <w:rsid w:val="00CA5E30"/>
    <w:rsid w:val="00CA6073"/>
    <w:rsid w:val="00CA6115"/>
    <w:rsid w:val="00CA618F"/>
    <w:rsid w:val="00CA6534"/>
    <w:rsid w:val="00CA67E1"/>
    <w:rsid w:val="00CA6BA6"/>
    <w:rsid w:val="00CA6C7F"/>
    <w:rsid w:val="00CA71FA"/>
    <w:rsid w:val="00CA7240"/>
    <w:rsid w:val="00CA7F86"/>
    <w:rsid w:val="00CA7FE9"/>
    <w:rsid w:val="00CB0048"/>
    <w:rsid w:val="00CB030E"/>
    <w:rsid w:val="00CB0413"/>
    <w:rsid w:val="00CB057A"/>
    <w:rsid w:val="00CB0BD1"/>
    <w:rsid w:val="00CB0C04"/>
    <w:rsid w:val="00CB0FC2"/>
    <w:rsid w:val="00CB1194"/>
    <w:rsid w:val="00CB15B0"/>
    <w:rsid w:val="00CB1613"/>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3BED"/>
    <w:rsid w:val="00CB404A"/>
    <w:rsid w:val="00CB4940"/>
    <w:rsid w:val="00CB495C"/>
    <w:rsid w:val="00CB4A83"/>
    <w:rsid w:val="00CB5178"/>
    <w:rsid w:val="00CB556B"/>
    <w:rsid w:val="00CB5663"/>
    <w:rsid w:val="00CB5A91"/>
    <w:rsid w:val="00CB5B46"/>
    <w:rsid w:val="00CB5D44"/>
    <w:rsid w:val="00CB5F29"/>
    <w:rsid w:val="00CB5FB2"/>
    <w:rsid w:val="00CB61F4"/>
    <w:rsid w:val="00CB6270"/>
    <w:rsid w:val="00CB6850"/>
    <w:rsid w:val="00CB6C50"/>
    <w:rsid w:val="00CB6FCD"/>
    <w:rsid w:val="00CB70FF"/>
    <w:rsid w:val="00CB76CE"/>
    <w:rsid w:val="00CB78A9"/>
    <w:rsid w:val="00CB7A52"/>
    <w:rsid w:val="00CB7EAE"/>
    <w:rsid w:val="00CC01A0"/>
    <w:rsid w:val="00CC0202"/>
    <w:rsid w:val="00CC021A"/>
    <w:rsid w:val="00CC0423"/>
    <w:rsid w:val="00CC059A"/>
    <w:rsid w:val="00CC0C03"/>
    <w:rsid w:val="00CC0D21"/>
    <w:rsid w:val="00CC0ECB"/>
    <w:rsid w:val="00CC133D"/>
    <w:rsid w:val="00CC1358"/>
    <w:rsid w:val="00CC144A"/>
    <w:rsid w:val="00CC16A8"/>
    <w:rsid w:val="00CC16C4"/>
    <w:rsid w:val="00CC175B"/>
    <w:rsid w:val="00CC18C9"/>
    <w:rsid w:val="00CC1A26"/>
    <w:rsid w:val="00CC1B3A"/>
    <w:rsid w:val="00CC1B83"/>
    <w:rsid w:val="00CC1CC8"/>
    <w:rsid w:val="00CC2944"/>
    <w:rsid w:val="00CC2B29"/>
    <w:rsid w:val="00CC2DA8"/>
    <w:rsid w:val="00CC316B"/>
    <w:rsid w:val="00CC317C"/>
    <w:rsid w:val="00CC34E7"/>
    <w:rsid w:val="00CC3E96"/>
    <w:rsid w:val="00CC3F16"/>
    <w:rsid w:val="00CC4651"/>
    <w:rsid w:val="00CC47CC"/>
    <w:rsid w:val="00CC485A"/>
    <w:rsid w:val="00CC4980"/>
    <w:rsid w:val="00CC4A6B"/>
    <w:rsid w:val="00CC4B5B"/>
    <w:rsid w:val="00CC4D24"/>
    <w:rsid w:val="00CC4D6A"/>
    <w:rsid w:val="00CC5226"/>
    <w:rsid w:val="00CC530B"/>
    <w:rsid w:val="00CC53B2"/>
    <w:rsid w:val="00CC54AB"/>
    <w:rsid w:val="00CC5575"/>
    <w:rsid w:val="00CC5633"/>
    <w:rsid w:val="00CC5AF0"/>
    <w:rsid w:val="00CC5ECA"/>
    <w:rsid w:val="00CC5F76"/>
    <w:rsid w:val="00CC66B7"/>
    <w:rsid w:val="00CC6829"/>
    <w:rsid w:val="00CC68D9"/>
    <w:rsid w:val="00CC6B58"/>
    <w:rsid w:val="00CC6D57"/>
    <w:rsid w:val="00CC6E5A"/>
    <w:rsid w:val="00CC7668"/>
    <w:rsid w:val="00CC76D9"/>
    <w:rsid w:val="00CC780B"/>
    <w:rsid w:val="00CC7E1D"/>
    <w:rsid w:val="00CC7E9F"/>
    <w:rsid w:val="00CD02B6"/>
    <w:rsid w:val="00CD0321"/>
    <w:rsid w:val="00CD0625"/>
    <w:rsid w:val="00CD0ACC"/>
    <w:rsid w:val="00CD0B32"/>
    <w:rsid w:val="00CD0D8B"/>
    <w:rsid w:val="00CD0E42"/>
    <w:rsid w:val="00CD0E71"/>
    <w:rsid w:val="00CD101D"/>
    <w:rsid w:val="00CD109D"/>
    <w:rsid w:val="00CD13A2"/>
    <w:rsid w:val="00CD13C8"/>
    <w:rsid w:val="00CD1A9C"/>
    <w:rsid w:val="00CD1C6A"/>
    <w:rsid w:val="00CD1ECA"/>
    <w:rsid w:val="00CD2146"/>
    <w:rsid w:val="00CD250E"/>
    <w:rsid w:val="00CD272D"/>
    <w:rsid w:val="00CD2AB5"/>
    <w:rsid w:val="00CD2E6C"/>
    <w:rsid w:val="00CD30B6"/>
    <w:rsid w:val="00CD3220"/>
    <w:rsid w:val="00CD327E"/>
    <w:rsid w:val="00CD3352"/>
    <w:rsid w:val="00CD34A7"/>
    <w:rsid w:val="00CD3509"/>
    <w:rsid w:val="00CD35C1"/>
    <w:rsid w:val="00CD38B3"/>
    <w:rsid w:val="00CD3C20"/>
    <w:rsid w:val="00CD42CB"/>
    <w:rsid w:val="00CD42ED"/>
    <w:rsid w:val="00CD4B83"/>
    <w:rsid w:val="00CD4CB9"/>
    <w:rsid w:val="00CD4CFA"/>
    <w:rsid w:val="00CD4D59"/>
    <w:rsid w:val="00CD556B"/>
    <w:rsid w:val="00CD56E5"/>
    <w:rsid w:val="00CD5738"/>
    <w:rsid w:val="00CD5A53"/>
    <w:rsid w:val="00CD5BA6"/>
    <w:rsid w:val="00CD6124"/>
    <w:rsid w:val="00CD6334"/>
    <w:rsid w:val="00CD66EC"/>
    <w:rsid w:val="00CD70C1"/>
    <w:rsid w:val="00CD70F5"/>
    <w:rsid w:val="00CD725F"/>
    <w:rsid w:val="00CD727D"/>
    <w:rsid w:val="00CD74B2"/>
    <w:rsid w:val="00CD74CC"/>
    <w:rsid w:val="00CD7926"/>
    <w:rsid w:val="00CD7A2C"/>
    <w:rsid w:val="00CD7EE6"/>
    <w:rsid w:val="00CE0019"/>
    <w:rsid w:val="00CE07C0"/>
    <w:rsid w:val="00CE07C1"/>
    <w:rsid w:val="00CE07DA"/>
    <w:rsid w:val="00CE09B8"/>
    <w:rsid w:val="00CE0BCC"/>
    <w:rsid w:val="00CE0BFE"/>
    <w:rsid w:val="00CE0C94"/>
    <w:rsid w:val="00CE0F85"/>
    <w:rsid w:val="00CE1062"/>
    <w:rsid w:val="00CE111D"/>
    <w:rsid w:val="00CE1B82"/>
    <w:rsid w:val="00CE1C99"/>
    <w:rsid w:val="00CE1EBE"/>
    <w:rsid w:val="00CE2056"/>
    <w:rsid w:val="00CE278D"/>
    <w:rsid w:val="00CE27FF"/>
    <w:rsid w:val="00CE28CE"/>
    <w:rsid w:val="00CE2E0A"/>
    <w:rsid w:val="00CE3055"/>
    <w:rsid w:val="00CE31BA"/>
    <w:rsid w:val="00CE3A4A"/>
    <w:rsid w:val="00CE412B"/>
    <w:rsid w:val="00CE41DB"/>
    <w:rsid w:val="00CE41EF"/>
    <w:rsid w:val="00CE44D7"/>
    <w:rsid w:val="00CE45EA"/>
    <w:rsid w:val="00CE48CD"/>
    <w:rsid w:val="00CE4AB5"/>
    <w:rsid w:val="00CE4F4A"/>
    <w:rsid w:val="00CE51A1"/>
    <w:rsid w:val="00CE53A9"/>
    <w:rsid w:val="00CE5840"/>
    <w:rsid w:val="00CE628F"/>
    <w:rsid w:val="00CE656D"/>
    <w:rsid w:val="00CE6814"/>
    <w:rsid w:val="00CE68E2"/>
    <w:rsid w:val="00CE7116"/>
    <w:rsid w:val="00CE74E0"/>
    <w:rsid w:val="00CE7715"/>
    <w:rsid w:val="00CE7C59"/>
    <w:rsid w:val="00CE7ECD"/>
    <w:rsid w:val="00CF031C"/>
    <w:rsid w:val="00CF0A2F"/>
    <w:rsid w:val="00CF0C2D"/>
    <w:rsid w:val="00CF0DA2"/>
    <w:rsid w:val="00CF0F7A"/>
    <w:rsid w:val="00CF0FD2"/>
    <w:rsid w:val="00CF117D"/>
    <w:rsid w:val="00CF1205"/>
    <w:rsid w:val="00CF13F3"/>
    <w:rsid w:val="00CF152B"/>
    <w:rsid w:val="00CF1608"/>
    <w:rsid w:val="00CF1761"/>
    <w:rsid w:val="00CF19D2"/>
    <w:rsid w:val="00CF1B3D"/>
    <w:rsid w:val="00CF1CC9"/>
    <w:rsid w:val="00CF1E73"/>
    <w:rsid w:val="00CF1F9B"/>
    <w:rsid w:val="00CF1FF0"/>
    <w:rsid w:val="00CF209C"/>
    <w:rsid w:val="00CF223C"/>
    <w:rsid w:val="00CF22F2"/>
    <w:rsid w:val="00CF28E1"/>
    <w:rsid w:val="00CF2996"/>
    <w:rsid w:val="00CF29A5"/>
    <w:rsid w:val="00CF2D33"/>
    <w:rsid w:val="00CF3733"/>
    <w:rsid w:val="00CF37C2"/>
    <w:rsid w:val="00CF3808"/>
    <w:rsid w:val="00CF3AB0"/>
    <w:rsid w:val="00CF3ADD"/>
    <w:rsid w:val="00CF3C97"/>
    <w:rsid w:val="00CF3E08"/>
    <w:rsid w:val="00CF3E2D"/>
    <w:rsid w:val="00CF4ABC"/>
    <w:rsid w:val="00CF4D1C"/>
    <w:rsid w:val="00CF4F81"/>
    <w:rsid w:val="00CF553C"/>
    <w:rsid w:val="00CF5623"/>
    <w:rsid w:val="00CF5726"/>
    <w:rsid w:val="00CF5794"/>
    <w:rsid w:val="00CF59F1"/>
    <w:rsid w:val="00CF5CAA"/>
    <w:rsid w:val="00CF5CFB"/>
    <w:rsid w:val="00CF5F4E"/>
    <w:rsid w:val="00CF6460"/>
    <w:rsid w:val="00CF6770"/>
    <w:rsid w:val="00CF6BC6"/>
    <w:rsid w:val="00CF6EC3"/>
    <w:rsid w:val="00CF70CF"/>
    <w:rsid w:val="00CF7293"/>
    <w:rsid w:val="00CF758F"/>
    <w:rsid w:val="00CF77E7"/>
    <w:rsid w:val="00CF78A0"/>
    <w:rsid w:val="00CF794D"/>
    <w:rsid w:val="00CF794E"/>
    <w:rsid w:val="00CF7C3A"/>
    <w:rsid w:val="00CF7D42"/>
    <w:rsid w:val="00D00469"/>
    <w:rsid w:val="00D00510"/>
    <w:rsid w:val="00D0064B"/>
    <w:rsid w:val="00D00CB2"/>
    <w:rsid w:val="00D01245"/>
    <w:rsid w:val="00D012DF"/>
    <w:rsid w:val="00D012E9"/>
    <w:rsid w:val="00D0143F"/>
    <w:rsid w:val="00D01614"/>
    <w:rsid w:val="00D01692"/>
    <w:rsid w:val="00D0174B"/>
    <w:rsid w:val="00D01778"/>
    <w:rsid w:val="00D01AAD"/>
    <w:rsid w:val="00D021C5"/>
    <w:rsid w:val="00D028C8"/>
    <w:rsid w:val="00D0299E"/>
    <w:rsid w:val="00D02AC1"/>
    <w:rsid w:val="00D02E26"/>
    <w:rsid w:val="00D02F0A"/>
    <w:rsid w:val="00D02FF1"/>
    <w:rsid w:val="00D03042"/>
    <w:rsid w:val="00D03507"/>
    <w:rsid w:val="00D03538"/>
    <w:rsid w:val="00D03C09"/>
    <w:rsid w:val="00D03E0D"/>
    <w:rsid w:val="00D03EA1"/>
    <w:rsid w:val="00D03FA1"/>
    <w:rsid w:val="00D04363"/>
    <w:rsid w:val="00D044E1"/>
    <w:rsid w:val="00D04A8F"/>
    <w:rsid w:val="00D04AED"/>
    <w:rsid w:val="00D04AFD"/>
    <w:rsid w:val="00D04CF7"/>
    <w:rsid w:val="00D04EDB"/>
    <w:rsid w:val="00D051B7"/>
    <w:rsid w:val="00D052CB"/>
    <w:rsid w:val="00D0542A"/>
    <w:rsid w:val="00D055E2"/>
    <w:rsid w:val="00D0564A"/>
    <w:rsid w:val="00D05C00"/>
    <w:rsid w:val="00D06181"/>
    <w:rsid w:val="00D0632B"/>
    <w:rsid w:val="00D06397"/>
    <w:rsid w:val="00D06510"/>
    <w:rsid w:val="00D0652A"/>
    <w:rsid w:val="00D0668E"/>
    <w:rsid w:val="00D06E23"/>
    <w:rsid w:val="00D06F64"/>
    <w:rsid w:val="00D075D0"/>
    <w:rsid w:val="00D07839"/>
    <w:rsid w:val="00D07965"/>
    <w:rsid w:val="00D07970"/>
    <w:rsid w:val="00D079A0"/>
    <w:rsid w:val="00D07B86"/>
    <w:rsid w:val="00D07F0C"/>
    <w:rsid w:val="00D10381"/>
    <w:rsid w:val="00D103E4"/>
    <w:rsid w:val="00D10407"/>
    <w:rsid w:val="00D104ED"/>
    <w:rsid w:val="00D1129C"/>
    <w:rsid w:val="00D115D6"/>
    <w:rsid w:val="00D11787"/>
    <w:rsid w:val="00D11A6B"/>
    <w:rsid w:val="00D11A9B"/>
    <w:rsid w:val="00D11D46"/>
    <w:rsid w:val="00D11E93"/>
    <w:rsid w:val="00D1276E"/>
    <w:rsid w:val="00D12AC5"/>
    <w:rsid w:val="00D12E88"/>
    <w:rsid w:val="00D12E94"/>
    <w:rsid w:val="00D130C9"/>
    <w:rsid w:val="00D13468"/>
    <w:rsid w:val="00D136BB"/>
    <w:rsid w:val="00D13816"/>
    <w:rsid w:val="00D138C9"/>
    <w:rsid w:val="00D13B32"/>
    <w:rsid w:val="00D13F62"/>
    <w:rsid w:val="00D13FD9"/>
    <w:rsid w:val="00D140EF"/>
    <w:rsid w:val="00D14455"/>
    <w:rsid w:val="00D14672"/>
    <w:rsid w:val="00D149DE"/>
    <w:rsid w:val="00D14B48"/>
    <w:rsid w:val="00D14C54"/>
    <w:rsid w:val="00D14D15"/>
    <w:rsid w:val="00D14E84"/>
    <w:rsid w:val="00D150F2"/>
    <w:rsid w:val="00D15435"/>
    <w:rsid w:val="00D155D0"/>
    <w:rsid w:val="00D156C7"/>
    <w:rsid w:val="00D15E4E"/>
    <w:rsid w:val="00D15F44"/>
    <w:rsid w:val="00D15F56"/>
    <w:rsid w:val="00D15F6F"/>
    <w:rsid w:val="00D15F76"/>
    <w:rsid w:val="00D166AA"/>
    <w:rsid w:val="00D167F5"/>
    <w:rsid w:val="00D16A78"/>
    <w:rsid w:val="00D16DE2"/>
    <w:rsid w:val="00D1730A"/>
    <w:rsid w:val="00D175F2"/>
    <w:rsid w:val="00D177E8"/>
    <w:rsid w:val="00D17F05"/>
    <w:rsid w:val="00D20062"/>
    <w:rsid w:val="00D204C1"/>
    <w:rsid w:val="00D20934"/>
    <w:rsid w:val="00D20CC2"/>
    <w:rsid w:val="00D20D6A"/>
    <w:rsid w:val="00D20E10"/>
    <w:rsid w:val="00D21473"/>
    <w:rsid w:val="00D2160B"/>
    <w:rsid w:val="00D2173D"/>
    <w:rsid w:val="00D21B4D"/>
    <w:rsid w:val="00D21B88"/>
    <w:rsid w:val="00D21F67"/>
    <w:rsid w:val="00D2204A"/>
    <w:rsid w:val="00D2208F"/>
    <w:rsid w:val="00D2216F"/>
    <w:rsid w:val="00D22334"/>
    <w:rsid w:val="00D2260B"/>
    <w:rsid w:val="00D226F8"/>
    <w:rsid w:val="00D22766"/>
    <w:rsid w:val="00D2277A"/>
    <w:rsid w:val="00D22CF2"/>
    <w:rsid w:val="00D22FE1"/>
    <w:rsid w:val="00D23143"/>
    <w:rsid w:val="00D23584"/>
    <w:rsid w:val="00D23657"/>
    <w:rsid w:val="00D236D1"/>
    <w:rsid w:val="00D23706"/>
    <w:rsid w:val="00D239BA"/>
    <w:rsid w:val="00D23A12"/>
    <w:rsid w:val="00D23CFB"/>
    <w:rsid w:val="00D23D92"/>
    <w:rsid w:val="00D24083"/>
    <w:rsid w:val="00D240CF"/>
    <w:rsid w:val="00D24420"/>
    <w:rsid w:val="00D248BF"/>
    <w:rsid w:val="00D24A17"/>
    <w:rsid w:val="00D24A6A"/>
    <w:rsid w:val="00D24B80"/>
    <w:rsid w:val="00D24CB9"/>
    <w:rsid w:val="00D24F2A"/>
    <w:rsid w:val="00D2501C"/>
    <w:rsid w:val="00D25122"/>
    <w:rsid w:val="00D25161"/>
    <w:rsid w:val="00D25270"/>
    <w:rsid w:val="00D25941"/>
    <w:rsid w:val="00D25EAB"/>
    <w:rsid w:val="00D26063"/>
    <w:rsid w:val="00D26417"/>
    <w:rsid w:val="00D267BB"/>
    <w:rsid w:val="00D267F5"/>
    <w:rsid w:val="00D26DE4"/>
    <w:rsid w:val="00D26EAD"/>
    <w:rsid w:val="00D270B8"/>
    <w:rsid w:val="00D2716B"/>
    <w:rsid w:val="00D271BE"/>
    <w:rsid w:val="00D272BF"/>
    <w:rsid w:val="00D277DB"/>
    <w:rsid w:val="00D277E7"/>
    <w:rsid w:val="00D27AB2"/>
    <w:rsid w:val="00D27D4E"/>
    <w:rsid w:val="00D27FF5"/>
    <w:rsid w:val="00D30107"/>
    <w:rsid w:val="00D30550"/>
    <w:rsid w:val="00D30679"/>
    <w:rsid w:val="00D30757"/>
    <w:rsid w:val="00D30778"/>
    <w:rsid w:val="00D30890"/>
    <w:rsid w:val="00D308BB"/>
    <w:rsid w:val="00D30C36"/>
    <w:rsid w:val="00D30D12"/>
    <w:rsid w:val="00D30F66"/>
    <w:rsid w:val="00D312FD"/>
    <w:rsid w:val="00D313AE"/>
    <w:rsid w:val="00D315D8"/>
    <w:rsid w:val="00D3167C"/>
    <w:rsid w:val="00D31831"/>
    <w:rsid w:val="00D318D7"/>
    <w:rsid w:val="00D31A91"/>
    <w:rsid w:val="00D31B88"/>
    <w:rsid w:val="00D3241E"/>
    <w:rsid w:val="00D3254A"/>
    <w:rsid w:val="00D3254B"/>
    <w:rsid w:val="00D326F7"/>
    <w:rsid w:val="00D328F0"/>
    <w:rsid w:val="00D32A1E"/>
    <w:rsid w:val="00D32CA5"/>
    <w:rsid w:val="00D32E53"/>
    <w:rsid w:val="00D33318"/>
    <w:rsid w:val="00D33357"/>
    <w:rsid w:val="00D334DF"/>
    <w:rsid w:val="00D33595"/>
    <w:rsid w:val="00D33688"/>
    <w:rsid w:val="00D3385E"/>
    <w:rsid w:val="00D339DC"/>
    <w:rsid w:val="00D33A03"/>
    <w:rsid w:val="00D33AC1"/>
    <w:rsid w:val="00D33F25"/>
    <w:rsid w:val="00D341D6"/>
    <w:rsid w:val="00D34386"/>
    <w:rsid w:val="00D34C56"/>
    <w:rsid w:val="00D34DAF"/>
    <w:rsid w:val="00D3541C"/>
    <w:rsid w:val="00D356FC"/>
    <w:rsid w:val="00D35746"/>
    <w:rsid w:val="00D35B2F"/>
    <w:rsid w:val="00D36155"/>
    <w:rsid w:val="00D3618B"/>
    <w:rsid w:val="00D365B1"/>
    <w:rsid w:val="00D36919"/>
    <w:rsid w:val="00D36C54"/>
    <w:rsid w:val="00D36CF7"/>
    <w:rsid w:val="00D36E52"/>
    <w:rsid w:val="00D37074"/>
    <w:rsid w:val="00D373F7"/>
    <w:rsid w:val="00D37852"/>
    <w:rsid w:val="00D37A1C"/>
    <w:rsid w:val="00D37B86"/>
    <w:rsid w:val="00D37D58"/>
    <w:rsid w:val="00D37FA9"/>
    <w:rsid w:val="00D37FAC"/>
    <w:rsid w:val="00D403F6"/>
    <w:rsid w:val="00D40D87"/>
    <w:rsid w:val="00D40DAB"/>
    <w:rsid w:val="00D413A7"/>
    <w:rsid w:val="00D41853"/>
    <w:rsid w:val="00D41CE6"/>
    <w:rsid w:val="00D4210E"/>
    <w:rsid w:val="00D4220F"/>
    <w:rsid w:val="00D42231"/>
    <w:rsid w:val="00D4231A"/>
    <w:rsid w:val="00D4264C"/>
    <w:rsid w:val="00D42EB7"/>
    <w:rsid w:val="00D42F84"/>
    <w:rsid w:val="00D4304E"/>
    <w:rsid w:val="00D43096"/>
    <w:rsid w:val="00D434F8"/>
    <w:rsid w:val="00D43872"/>
    <w:rsid w:val="00D438E2"/>
    <w:rsid w:val="00D439E2"/>
    <w:rsid w:val="00D43C27"/>
    <w:rsid w:val="00D43FAC"/>
    <w:rsid w:val="00D4417E"/>
    <w:rsid w:val="00D44711"/>
    <w:rsid w:val="00D448CD"/>
    <w:rsid w:val="00D449B5"/>
    <w:rsid w:val="00D44B31"/>
    <w:rsid w:val="00D44F25"/>
    <w:rsid w:val="00D45997"/>
    <w:rsid w:val="00D45A15"/>
    <w:rsid w:val="00D45EA3"/>
    <w:rsid w:val="00D46375"/>
    <w:rsid w:val="00D4649E"/>
    <w:rsid w:val="00D4657E"/>
    <w:rsid w:val="00D468A9"/>
    <w:rsid w:val="00D46A33"/>
    <w:rsid w:val="00D46DE8"/>
    <w:rsid w:val="00D46F98"/>
    <w:rsid w:val="00D47029"/>
    <w:rsid w:val="00D470AC"/>
    <w:rsid w:val="00D470F3"/>
    <w:rsid w:val="00D4721F"/>
    <w:rsid w:val="00D4726C"/>
    <w:rsid w:val="00D4755A"/>
    <w:rsid w:val="00D4795B"/>
    <w:rsid w:val="00D479EE"/>
    <w:rsid w:val="00D47A74"/>
    <w:rsid w:val="00D47B10"/>
    <w:rsid w:val="00D47B8A"/>
    <w:rsid w:val="00D47D3A"/>
    <w:rsid w:val="00D47F33"/>
    <w:rsid w:val="00D50354"/>
    <w:rsid w:val="00D5055F"/>
    <w:rsid w:val="00D5085A"/>
    <w:rsid w:val="00D50949"/>
    <w:rsid w:val="00D50BC8"/>
    <w:rsid w:val="00D50F02"/>
    <w:rsid w:val="00D513A7"/>
    <w:rsid w:val="00D515C8"/>
    <w:rsid w:val="00D51722"/>
    <w:rsid w:val="00D51845"/>
    <w:rsid w:val="00D51DD0"/>
    <w:rsid w:val="00D528A6"/>
    <w:rsid w:val="00D52CC8"/>
    <w:rsid w:val="00D53485"/>
    <w:rsid w:val="00D53495"/>
    <w:rsid w:val="00D536B5"/>
    <w:rsid w:val="00D537B6"/>
    <w:rsid w:val="00D537E9"/>
    <w:rsid w:val="00D539ED"/>
    <w:rsid w:val="00D53B1E"/>
    <w:rsid w:val="00D53EC6"/>
    <w:rsid w:val="00D54444"/>
    <w:rsid w:val="00D5450A"/>
    <w:rsid w:val="00D54847"/>
    <w:rsid w:val="00D54B7C"/>
    <w:rsid w:val="00D54D9D"/>
    <w:rsid w:val="00D54DB1"/>
    <w:rsid w:val="00D54F61"/>
    <w:rsid w:val="00D55175"/>
    <w:rsid w:val="00D554BA"/>
    <w:rsid w:val="00D555BD"/>
    <w:rsid w:val="00D55D9F"/>
    <w:rsid w:val="00D55FB2"/>
    <w:rsid w:val="00D5618A"/>
    <w:rsid w:val="00D561B7"/>
    <w:rsid w:val="00D56468"/>
    <w:rsid w:val="00D56A1C"/>
    <w:rsid w:val="00D56DF1"/>
    <w:rsid w:val="00D578FD"/>
    <w:rsid w:val="00D57D31"/>
    <w:rsid w:val="00D57F4A"/>
    <w:rsid w:val="00D6009A"/>
    <w:rsid w:val="00D609CB"/>
    <w:rsid w:val="00D60A21"/>
    <w:rsid w:val="00D60B64"/>
    <w:rsid w:val="00D60EA9"/>
    <w:rsid w:val="00D611E4"/>
    <w:rsid w:val="00D612BD"/>
    <w:rsid w:val="00D61872"/>
    <w:rsid w:val="00D6188C"/>
    <w:rsid w:val="00D618E5"/>
    <w:rsid w:val="00D61A08"/>
    <w:rsid w:val="00D61C6B"/>
    <w:rsid w:val="00D61D70"/>
    <w:rsid w:val="00D61F76"/>
    <w:rsid w:val="00D624AF"/>
    <w:rsid w:val="00D62577"/>
    <w:rsid w:val="00D62599"/>
    <w:rsid w:val="00D62DC3"/>
    <w:rsid w:val="00D630AB"/>
    <w:rsid w:val="00D63364"/>
    <w:rsid w:val="00D633C0"/>
    <w:rsid w:val="00D63411"/>
    <w:rsid w:val="00D6369E"/>
    <w:rsid w:val="00D636D4"/>
    <w:rsid w:val="00D636FD"/>
    <w:rsid w:val="00D63ACE"/>
    <w:rsid w:val="00D63DFD"/>
    <w:rsid w:val="00D63EDE"/>
    <w:rsid w:val="00D63FA2"/>
    <w:rsid w:val="00D64014"/>
    <w:rsid w:val="00D64083"/>
    <w:rsid w:val="00D64194"/>
    <w:rsid w:val="00D64268"/>
    <w:rsid w:val="00D645B4"/>
    <w:rsid w:val="00D649B3"/>
    <w:rsid w:val="00D64A05"/>
    <w:rsid w:val="00D64AE9"/>
    <w:rsid w:val="00D64CBB"/>
    <w:rsid w:val="00D64E26"/>
    <w:rsid w:val="00D64F28"/>
    <w:rsid w:val="00D64FFF"/>
    <w:rsid w:val="00D654FC"/>
    <w:rsid w:val="00D65976"/>
    <w:rsid w:val="00D659FD"/>
    <w:rsid w:val="00D65AF1"/>
    <w:rsid w:val="00D65AFB"/>
    <w:rsid w:val="00D65D66"/>
    <w:rsid w:val="00D66032"/>
    <w:rsid w:val="00D6615C"/>
    <w:rsid w:val="00D66160"/>
    <w:rsid w:val="00D66937"/>
    <w:rsid w:val="00D66941"/>
    <w:rsid w:val="00D66F23"/>
    <w:rsid w:val="00D66FEA"/>
    <w:rsid w:val="00D67173"/>
    <w:rsid w:val="00D672B9"/>
    <w:rsid w:val="00D67724"/>
    <w:rsid w:val="00D677A2"/>
    <w:rsid w:val="00D67AF4"/>
    <w:rsid w:val="00D67B39"/>
    <w:rsid w:val="00D67C58"/>
    <w:rsid w:val="00D67CBC"/>
    <w:rsid w:val="00D67F8B"/>
    <w:rsid w:val="00D700DF"/>
    <w:rsid w:val="00D70129"/>
    <w:rsid w:val="00D704CF"/>
    <w:rsid w:val="00D70542"/>
    <w:rsid w:val="00D70977"/>
    <w:rsid w:val="00D70C62"/>
    <w:rsid w:val="00D71049"/>
    <w:rsid w:val="00D71111"/>
    <w:rsid w:val="00D714C2"/>
    <w:rsid w:val="00D71620"/>
    <w:rsid w:val="00D717DB"/>
    <w:rsid w:val="00D71902"/>
    <w:rsid w:val="00D71AD3"/>
    <w:rsid w:val="00D71B40"/>
    <w:rsid w:val="00D71D1D"/>
    <w:rsid w:val="00D71D7E"/>
    <w:rsid w:val="00D71DE0"/>
    <w:rsid w:val="00D71FB1"/>
    <w:rsid w:val="00D720BF"/>
    <w:rsid w:val="00D7210B"/>
    <w:rsid w:val="00D721AE"/>
    <w:rsid w:val="00D724A1"/>
    <w:rsid w:val="00D724D0"/>
    <w:rsid w:val="00D72502"/>
    <w:rsid w:val="00D728A0"/>
    <w:rsid w:val="00D72DE6"/>
    <w:rsid w:val="00D72FA2"/>
    <w:rsid w:val="00D73210"/>
    <w:rsid w:val="00D7328D"/>
    <w:rsid w:val="00D73409"/>
    <w:rsid w:val="00D73736"/>
    <w:rsid w:val="00D7378D"/>
    <w:rsid w:val="00D73955"/>
    <w:rsid w:val="00D73BCD"/>
    <w:rsid w:val="00D741FF"/>
    <w:rsid w:val="00D74231"/>
    <w:rsid w:val="00D74574"/>
    <w:rsid w:val="00D74979"/>
    <w:rsid w:val="00D74FD0"/>
    <w:rsid w:val="00D7530B"/>
    <w:rsid w:val="00D75310"/>
    <w:rsid w:val="00D75C2A"/>
    <w:rsid w:val="00D75CF1"/>
    <w:rsid w:val="00D763D4"/>
    <w:rsid w:val="00D7641F"/>
    <w:rsid w:val="00D7651A"/>
    <w:rsid w:val="00D76D30"/>
    <w:rsid w:val="00D76D3F"/>
    <w:rsid w:val="00D774E8"/>
    <w:rsid w:val="00D77523"/>
    <w:rsid w:val="00D77E66"/>
    <w:rsid w:val="00D801AD"/>
    <w:rsid w:val="00D804E9"/>
    <w:rsid w:val="00D80523"/>
    <w:rsid w:val="00D80734"/>
    <w:rsid w:val="00D807E1"/>
    <w:rsid w:val="00D80B04"/>
    <w:rsid w:val="00D80E54"/>
    <w:rsid w:val="00D81021"/>
    <w:rsid w:val="00D81366"/>
    <w:rsid w:val="00D8137B"/>
    <w:rsid w:val="00D815EF"/>
    <w:rsid w:val="00D81A74"/>
    <w:rsid w:val="00D81E24"/>
    <w:rsid w:val="00D822D2"/>
    <w:rsid w:val="00D82974"/>
    <w:rsid w:val="00D82E4F"/>
    <w:rsid w:val="00D82FB1"/>
    <w:rsid w:val="00D830B4"/>
    <w:rsid w:val="00D833C2"/>
    <w:rsid w:val="00D8350E"/>
    <w:rsid w:val="00D84981"/>
    <w:rsid w:val="00D84A6B"/>
    <w:rsid w:val="00D84E3F"/>
    <w:rsid w:val="00D84F1B"/>
    <w:rsid w:val="00D84FC4"/>
    <w:rsid w:val="00D856E2"/>
    <w:rsid w:val="00D85CE4"/>
    <w:rsid w:val="00D86400"/>
    <w:rsid w:val="00D86544"/>
    <w:rsid w:val="00D865A6"/>
    <w:rsid w:val="00D865FA"/>
    <w:rsid w:val="00D86C03"/>
    <w:rsid w:val="00D87122"/>
    <w:rsid w:val="00D8729B"/>
    <w:rsid w:val="00D87307"/>
    <w:rsid w:val="00D87508"/>
    <w:rsid w:val="00D87685"/>
    <w:rsid w:val="00D87894"/>
    <w:rsid w:val="00D87BBB"/>
    <w:rsid w:val="00D87D33"/>
    <w:rsid w:val="00D87EB3"/>
    <w:rsid w:val="00D9038E"/>
    <w:rsid w:val="00D90911"/>
    <w:rsid w:val="00D90F3A"/>
    <w:rsid w:val="00D91039"/>
    <w:rsid w:val="00D91255"/>
    <w:rsid w:val="00D916A5"/>
    <w:rsid w:val="00D918BE"/>
    <w:rsid w:val="00D91A1C"/>
    <w:rsid w:val="00D91BB8"/>
    <w:rsid w:val="00D91E28"/>
    <w:rsid w:val="00D91FB1"/>
    <w:rsid w:val="00D920D3"/>
    <w:rsid w:val="00D921BD"/>
    <w:rsid w:val="00D926AF"/>
    <w:rsid w:val="00D9276F"/>
    <w:rsid w:val="00D927CC"/>
    <w:rsid w:val="00D933A2"/>
    <w:rsid w:val="00D9345E"/>
    <w:rsid w:val="00D93E00"/>
    <w:rsid w:val="00D941A3"/>
    <w:rsid w:val="00D944B3"/>
    <w:rsid w:val="00D9489F"/>
    <w:rsid w:val="00D94B41"/>
    <w:rsid w:val="00D94CF7"/>
    <w:rsid w:val="00D94D51"/>
    <w:rsid w:val="00D94EEF"/>
    <w:rsid w:val="00D950E0"/>
    <w:rsid w:val="00D95205"/>
    <w:rsid w:val="00D95508"/>
    <w:rsid w:val="00D955CB"/>
    <w:rsid w:val="00D95623"/>
    <w:rsid w:val="00D9586D"/>
    <w:rsid w:val="00D95D44"/>
    <w:rsid w:val="00D95E97"/>
    <w:rsid w:val="00D9614D"/>
    <w:rsid w:val="00D961DE"/>
    <w:rsid w:val="00D96241"/>
    <w:rsid w:val="00D966A5"/>
    <w:rsid w:val="00D966C0"/>
    <w:rsid w:val="00D969CE"/>
    <w:rsid w:val="00D96A23"/>
    <w:rsid w:val="00D96B02"/>
    <w:rsid w:val="00D96F55"/>
    <w:rsid w:val="00D972E2"/>
    <w:rsid w:val="00D9773E"/>
    <w:rsid w:val="00D97A20"/>
    <w:rsid w:val="00D97CDE"/>
    <w:rsid w:val="00D97EC8"/>
    <w:rsid w:val="00DA032A"/>
    <w:rsid w:val="00DA074B"/>
    <w:rsid w:val="00DA08B6"/>
    <w:rsid w:val="00DA08C6"/>
    <w:rsid w:val="00DA0CD1"/>
    <w:rsid w:val="00DA0D76"/>
    <w:rsid w:val="00DA0EF3"/>
    <w:rsid w:val="00DA0FD8"/>
    <w:rsid w:val="00DA1593"/>
    <w:rsid w:val="00DA1651"/>
    <w:rsid w:val="00DA2128"/>
    <w:rsid w:val="00DA2892"/>
    <w:rsid w:val="00DA2931"/>
    <w:rsid w:val="00DA294F"/>
    <w:rsid w:val="00DA2C28"/>
    <w:rsid w:val="00DA2C69"/>
    <w:rsid w:val="00DA2D48"/>
    <w:rsid w:val="00DA2D8A"/>
    <w:rsid w:val="00DA3133"/>
    <w:rsid w:val="00DA3173"/>
    <w:rsid w:val="00DA3182"/>
    <w:rsid w:val="00DA3307"/>
    <w:rsid w:val="00DA33F3"/>
    <w:rsid w:val="00DA3964"/>
    <w:rsid w:val="00DA3BDC"/>
    <w:rsid w:val="00DA3C62"/>
    <w:rsid w:val="00DA3D77"/>
    <w:rsid w:val="00DA3DB6"/>
    <w:rsid w:val="00DA3DF5"/>
    <w:rsid w:val="00DA43A5"/>
    <w:rsid w:val="00DA45FC"/>
    <w:rsid w:val="00DA4DF7"/>
    <w:rsid w:val="00DA4EA9"/>
    <w:rsid w:val="00DA4F78"/>
    <w:rsid w:val="00DA4FCE"/>
    <w:rsid w:val="00DA5125"/>
    <w:rsid w:val="00DA52FE"/>
    <w:rsid w:val="00DA531D"/>
    <w:rsid w:val="00DA53C4"/>
    <w:rsid w:val="00DA58A8"/>
    <w:rsid w:val="00DA59BB"/>
    <w:rsid w:val="00DA5AAF"/>
    <w:rsid w:val="00DA60A3"/>
    <w:rsid w:val="00DA66FB"/>
    <w:rsid w:val="00DA6729"/>
    <w:rsid w:val="00DA6B64"/>
    <w:rsid w:val="00DA6BBD"/>
    <w:rsid w:val="00DA6E52"/>
    <w:rsid w:val="00DA6F8B"/>
    <w:rsid w:val="00DA7060"/>
    <w:rsid w:val="00DA71C2"/>
    <w:rsid w:val="00DB00F6"/>
    <w:rsid w:val="00DB0426"/>
    <w:rsid w:val="00DB05D8"/>
    <w:rsid w:val="00DB072D"/>
    <w:rsid w:val="00DB0A79"/>
    <w:rsid w:val="00DB0B51"/>
    <w:rsid w:val="00DB0E21"/>
    <w:rsid w:val="00DB0EC9"/>
    <w:rsid w:val="00DB103E"/>
    <w:rsid w:val="00DB1161"/>
    <w:rsid w:val="00DB15BA"/>
    <w:rsid w:val="00DB15D7"/>
    <w:rsid w:val="00DB1706"/>
    <w:rsid w:val="00DB1837"/>
    <w:rsid w:val="00DB1D9A"/>
    <w:rsid w:val="00DB1E92"/>
    <w:rsid w:val="00DB1E9C"/>
    <w:rsid w:val="00DB2C76"/>
    <w:rsid w:val="00DB34E3"/>
    <w:rsid w:val="00DB35C1"/>
    <w:rsid w:val="00DB3966"/>
    <w:rsid w:val="00DB4651"/>
    <w:rsid w:val="00DB48F3"/>
    <w:rsid w:val="00DB4BCB"/>
    <w:rsid w:val="00DB4DF0"/>
    <w:rsid w:val="00DB4E53"/>
    <w:rsid w:val="00DB50C3"/>
    <w:rsid w:val="00DB56D6"/>
    <w:rsid w:val="00DB5BEA"/>
    <w:rsid w:val="00DB5E07"/>
    <w:rsid w:val="00DB6023"/>
    <w:rsid w:val="00DB6028"/>
    <w:rsid w:val="00DB64B1"/>
    <w:rsid w:val="00DB6801"/>
    <w:rsid w:val="00DB68C6"/>
    <w:rsid w:val="00DB6CD4"/>
    <w:rsid w:val="00DB6EEC"/>
    <w:rsid w:val="00DB724A"/>
    <w:rsid w:val="00DB7541"/>
    <w:rsid w:val="00DB7601"/>
    <w:rsid w:val="00DB76AE"/>
    <w:rsid w:val="00DB7858"/>
    <w:rsid w:val="00DB7ADF"/>
    <w:rsid w:val="00DB7CBB"/>
    <w:rsid w:val="00DB7E25"/>
    <w:rsid w:val="00DC00DC"/>
    <w:rsid w:val="00DC04A8"/>
    <w:rsid w:val="00DC0A50"/>
    <w:rsid w:val="00DC0ABA"/>
    <w:rsid w:val="00DC1114"/>
    <w:rsid w:val="00DC12F0"/>
    <w:rsid w:val="00DC18CD"/>
    <w:rsid w:val="00DC2006"/>
    <w:rsid w:val="00DC2014"/>
    <w:rsid w:val="00DC2988"/>
    <w:rsid w:val="00DC2C9B"/>
    <w:rsid w:val="00DC33C0"/>
    <w:rsid w:val="00DC3457"/>
    <w:rsid w:val="00DC36D4"/>
    <w:rsid w:val="00DC3D9E"/>
    <w:rsid w:val="00DC42CC"/>
    <w:rsid w:val="00DC4325"/>
    <w:rsid w:val="00DC493A"/>
    <w:rsid w:val="00DC4E6D"/>
    <w:rsid w:val="00DC550C"/>
    <w:rsid w:val="00DC5640"/>
    <w:rsid w:val="00DC57AE"/>
    <w:rsid w:val="00DC5AF5"/>
    <w:rsid w:val="00DC5C23"/>
    <w:rsid w:val="00DC5D18"/>
    <w:rsid w:val="00DC5F0C"/>
    <w:rsid w:val="00DC6A5A"/>
    <w:rsid w:val="00DC6AFD"/>
    <w:rsid w:val="00DC6E5C"/>
    <w:rsid w:val="00DC6E6D"/>
    <w:rsid w:val="00DC767B"/>
    <w:rsid w:val="00DC7B5A"/>
    <w:rsid w:val="00DC7B6B"/>
    <w:rsid w:val="00DC7BE3"/>
    <w:rsid w:val="00DC7BEF"/>
    <w:rsid w:val="00DC7DCB"/>
    <w:rsid w:val="00DD0077"/>
    <w:rsid w:val="00DD056B"/>
    <w:rsid w:val="00DD0585"/>
    <w:rsid w:val="00DD0A5D"/>
    <w:rsid w:val="00DD0B20"/>
    <w:rsid w:val="00DD14D7"/>
    <w:rsid w:val="00DD14D8"/>
    <w:rsid w:val="00DD1910"/>
    <w:rsid w:val="00DD1ABE"/>
    <w:rsid w:val="00DD1B7F"/>
    <w:rsid w:val="00DD20EE"/>
    <w:rsid w:val="00DD2446"/>
    <w:rsid w:val="00DD27E3"/>
    <w:rsid w:val="00DD2A5A"/>
    <w:rsid w:val="00DD313F"/>
    <w:rsid w:val="00DD32EB"/>
    <w:rsid w:val="00DD3539"/>
    <w:rsid w:val="00DD3825"/>
    <w:rsid w:val="00DD38D0"/>
    <w:rsid w:val="00DD3F80"/>
    <w:rsid w:val="00DD426B"/>
    <w:rsid w:val="00DD42DE"/>
    <w:rsid w:val="00DD475A"/>
    <w:rsid w:val="00DD4A62"/>
    <w:rsid w:val="00DD4ACE"/>
    <w:rsid w:val="00DD4D0F"/>
    <w:rsid w:val="00DD5023"/>
    <w:rsid w:val="00DD5307"/>
    <w:rsid w:val="00DD549F"/>
    <w:rsid w:val="00DD54C5"/>
    <w:rsid w:val="00DD5671"/>
    <w:rsid w:val="00DD5ADA"/>
    <w:rsid w:val="00DD63E8"/>
    <w:rsid w:val="00DD649F"/>
    <w:rsid w:val="00DD69E0"/>
    <w:rsid w:val="00DD6C0C"/>
    <w:rsid w:val="00DD7266"/>
    <w:rsid w:val="00DD7EBB"/>
    <w:rsid w:val="00DD7FCE"/>
    <w:rsid w:val="00DE0053"/>
    <w:rsid w:val="00DE0136"/>
    <w:rsid w:val="00DE01D2"/>
    <w:rsid w:val="00DE04B2"/>
    <w:rsid w:val="00DE0B4F"/>
    <w:rsid w:val="00DE15A7"/>
    <w:rsid w:val="00DE188B"/>
    <w:rsid w:val="00DE1D3E"/>
    <w:rsid w:val="00DE1E99"/>
    <w:rsid w:val="00DE1F18"/>
    <w:rsid w:val="00DE2183"/>
    <w:rsid w:val="00DE252E"/>
    <w:rsid w:val="00DE25D1"/>
    <w:rsid w:val="00DE2624"/>
    <w:rsid w:val="00DE2777"/>
    <w:rsid w:val="00DE2A4E"/>
    <w:rsid w:val="00DE2F2A"/>
    <w:rsid w:val="00DE3205"/>
    <w:rsid w:val="00DE321B"/>
    <w:rsid w:val="00DE34AD"/>
    <w:rsid w:val="00DE34CC"/>
    <w:rsid w:val="00DE397C"/>
    <w:rsid w:val="00DE3CB4"/>
    <w:rsid w:val="00DE3F92"/>
    <w:rsid w:val="00DE3FAA"/>
    <w:rsid w:val="00DE4077"/>
    <w:rsid w:val="00DE4322"/>
    <w:rsid w:val="00DE4581"/>
    <w:rsid w:val="00DE4789"/>
    <w:rsid w:val="00DE4CFD"/>
    <w:rsid w:val="00DE501E"/>
    <w:rsid w:val="00DE516D"/>
    <w:rsid w:val="00DE5490"/>
    <w:rsid w:val="00DE55C2"/>
    <w:rsid w:val="00DE579B"/>
    <w:rsid w:val="00DE5C41"/>
    <w:rsid w:val="00DE5D1B"/>
    <w:rsid w:val="00DE628B"/>
    <w:rsid w:val="00DE629A"/>
    <w:rsid w:val="00DE6628"/>
    <w:rsid w:val="00DE6698"/>
    <w:rsid w:val="00DE6D27"/>
    <w:rsid w:val="00DE7005"/>
    <w:rsid w:val="00DE72E3"/>
    <w:rsid w:val="00DE733B"/>
    <w:rsid w:val="00DE737E"/>
    <w:rsid w:val="00DE73C8"/>
    <w:rsid w:val="00DE7737"/>
    <w:rsid w:val="00DE777D"/>
    <w:rsid w:val="00DE779E"/>
    <w:rsid w:val="00DE78BD"/>
    <w:rsid w:val="00DF0859"/>
    <w:rsid w:val="00DF0AF9"/>
    <w:rsid w:val="00DF0D46"/>
    <w:rsid w:val="00DF1191"/>
    <w:rsid w:val="00DF1921"/>
    <w:rsid w:val="00DF1A39"/>
    <w:rsid w:val="00DF1E9E"/>
    <w:rsid w:val="00DF1F1C"/>
    <w:rsid w:val="00DF20F3"/>
    <w:rsid w:val="00DF22DC"/>
    <w:rsid w:val="00DF22E1"/>
    <w:rsid w:val="00DF2307"/>
    <w:rsid w:val="00DF2652"/>
    <w:rsid w:val="00DF2698"/>
    <w:rsid w:val="00DF282D"/>
    <w:rsid w:val="00DF2841"/>
    <w:rsid w:val="00DF33C0"/>
    <w:rsid w:val="00DF3749"/>
    <w:rsid w:val="00DF37DA"/>
    <w:rsid w:val="00DF39BA"/>
    <w:rsid w:val="00DF3D9B"/>
    <w:rsid w:val="00DF3F33"/>
    <w:rsid w:val="00DF3F9A"/>
    <w:rsid w:val="00DF4027"/>
    <w:rsid w:val="00DF42DF"/>
    <w:rsid w:val="00DF450A"/>
    <w:rsid w:val="00DF4A40"/>
    <w:rsid w:val="00DF4A75"/>
    <w:rsid w:val="00DF4AFE"/>
    <w:rsid w:val="00DF4F6B"/>
    <w:rsid w:val="00DF5100"/>
    <w:rsid w:val="00DF5110"/>
    <w:rsid w:val="00DF545D"/>
    <w:rsid w:val="00DF549D"/>
    <w:rsid w:val="00DF56B8"/>
    <w:rsid w:val="00DF5A11"/>
    <w:rsid w:val="00DF5C8D"/>
    <w:rsid w:val="00DF5CB6"/>
    <w:rsid w:val="00DF6026"/>
    <w:rsid w:val="00DF611A"/>
    <w:rsid w:val="00DF6141"/>
    <w:rsid w:val="00DF6209"/>
    <w:rsid w:val="00DF631D"/>
    <w:rsid w:val="00DF6593"/>
    <w:rsid w:val="00DF65D4"/>
    <w:rsid w:val="00DF6BB7"/>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DC0"/>
    <w:rsid w:val="00E00F37"/>
    <w:rsid w:val="00E00F74"/>
    <w:rsid w:val="00E0118D"/>
    <w:rsid w:val="00E016F1"/>
    <w:rsid w:val="00E01A72"/>
    <w:rsid w:val="00E01CED"/>
    <w:rsid w:val="00E025A0"/>
    <w:rsid w:val="00E026ED"/>
    <w:rsid w:val="00E027CF"/>
    <w:rsid w:val="00E02961"/>
    <w:rsid w:val="00E02B20"/>
    <w:rsid w:val="00E02E67"/>
    <w:rsid w:val="00E030D1"/>
    <w:rsid w:val="00E03180"/>
    <w:rsid w:val="00E0318A"/>
    <w:rsid w:val="00E03306"/>
    <w:rsid w:val="00E03313"/>
    <w:rsid w:val="00E03688"/>
    <w:rsid w:val="00E036FF"/>
    <w:rsid w:val="00E037F4"/>
    <w:rsid w:val="00E03BAE"/>
    <w:rsid w:val="00E03C10"/>
    <w:rsid w:val="00E0414C"/>
    <w:rsid w:val="00E04568"/>
    <w:rsid w:val="00E045EE"/>
    <w:rsid w:val="00E0467E"/>
    <w:rsid w:val="00E04724"/>
    <w:rsid w:val="00E04802"/>
    <w:rsid w:val="00E0490D"/>
    <w:rsid w:val="00E04A46"/>
    <w:rsid w:val="00E04AE0"/>
    <w:rsid w:val="00E04B3B"/>
    <w:rsid w:val="00E04D0E"/>
    <w:rsid w:val="00E050D0"/>
    <w:rsid w:val="00E054A4"/>
    <w:rsid w:val="00E05617"/>
    <w:rsid w:val="00E056AE"/>
    <w:rsid w:val="00E05A2E"/>
    <w:rsid w:val="00E05BE8"/>
    <w:rsid w:val="00E05C77"/>
    <w:rsid w:val="00E05CE8"/>
    <w:rsid w:val="00E05D24"/>
    <w:rsid w:val="00E05ECB"/>
    <w:rsid w:val="00E05EE3"/>
    <w:rsid w:val="00E06461"/>
    <w:rsid w:val="00E06567"/>
    <w:rsid w:val="00E065E2"/>
    <w:rsid w:val="00E06E15"/>
    <w:rsid w:val="00E06F54"/>
    <w:rsid w:val="00E06F65"/>
    <w:rsid w:val="00E07103"/>
    <w:rsid w:val="00E0789E"/>
    <w:rsid w:val="00E07A3C"/>
    <w:rsid w:val="00E07AC0"/>
    <w:rsid w:val="00E07BC7"/>
    <w:rsid w:val="00E07D2A"/>
    <w:rsid w:val="00E07ED5"/>
    <w:rsid w:val="00E07F35"/>
    <w:rsid w:val="00E10652"/>
    <w:rsid w:val="00E1087A"/>
    <w:rsid w:val="00E10884"/>
    <w:rsid w:val="00E110DD"/>
    <w:rsid w:val="00E11443"/>
    <w:rsid w:val="00E114C0"/>
    <w:rsid w:val="00E1176C"/>
    <w:rsid w:val="00E11F2A"/>
    <w:rsid w:val="00E1223E"/>
    <w:rsid w:val="00E1271A"/>
    <w:rsid w:val="00E1305C"/>
    <w:rsid w:val="00E130E2"/>
    <w:rsid w:val="00E134A7"/>
    <w:rsid w:val="00E1355E"/>
    <w:rsid w:val="00E13D19"/>
    <w:rsid w:val="00E13FB9"/>
    <w:rsid w:val="00E14128"/>
    <w:rsid w:val="00E1422F"/>
    <w:rsid w:val="00E14606"/>
    <w:rsid w:val="00E14830"/>
    <w:rsid w:val="00E148BC"/>
    <w:rsid w:val="00E14A73"/>
    <w:rsid w:val="00E14AE7"/>
    <w:rsid w:val="00E14D60"/>
    <w:rsid w:val="00E15226"/>
    <w:rsid w:val="00E154C0"/>
    <w:rsid w:val="00E155C5"/>
    <w:rsid w:val="00E15C7E"/>
    <w:rsid w:val="00E15F99"/>
    <w:rsid w:val="00E15FD7"/>
    <w:rsid w:val="00E16202"/>
    <w:rsid w:val="00E16334"/>
    <w:rsid w:val="00E1684B"/>
    <w:rsid w:val="00E16A42"/>
    <w:rsid w:val="00E16C0B"/>
    <w:rsid w:val="00E16DD4"/>
    <w:rsid w:val="00E170B6"/>
    <w:rsid w:val="00E170FF"/>
    <w:rsid w:val="00E1723D"/>
    <w:rsid w:val="00E17673"/>
    <w:rsid w:val="00E1769C"/>
    <w:rsid w:val="00E178A4"/>
    <w:rsid w:val="00E178B5"/>
    <w:rsid w:val="00E17905"/>
    <w:rsid w:val="00E17A07"/>
    <w:rsid w:val="00E17DA0"/>
    <w:rsid w:val="00E20245"/>
    <w:rsid w:val="00E206DD"/>
    <w:rsid w:val="00E207A8"/>
    <w:rsid w:val="00E20A22"/>
    <w:rsid w:val="00E20F64"/>
    <w:rsid w:val="00E2101F"/>
    <w:rsid w:val="00E2155A"/>
    <w:rsid w:val="00E21892"/>
    <w:rsid w:val="00E218F2"/>
    <w:rsid w:val="00E22167"/>
    <w:rsid w:val="00E22364"/>
    <w:rsid w:val="00E22CAA"/>
    <w:rsid w:val="00E22DCE"/>
    <w:rsid w:val="00E23237"/>
    <w:rsid w:val="00E23564"/>
    <w:rsid w:val="00E2378F"/>
    <w:rsid w:val="00E23917"/>
    <w:rsid w:val="00E23C9E"/>
    <w:rsid w:val="00E24345"/>
    <w:rsid w:val="00E24582"/>
    <w:rsid w:val="00E2480E"/>
    <w:rsid w:val="00E2482B"/>
    <w:rsid w:val="00E24F39"/>
    <w:rsid w:val="00E25019"/>
    <w:rsid w:val="00E25177"/>
    <w:rsid w:val="00E2574A"/>
    <w:rsid w:val="00E25767"/>
    <w:rsid w:val="00E258FB"/>
    <w:rsid w:val="00E25CDF"/>
    <w:rsid w:val="00E2659C"/>
    <w:rsid w:val="00E26870"/>
    <w:rsid w:val="00E268F5"/>
    <w:rsid w:val="00E26C39"/>
    <w:rsid w:val="00E26C70"/>
    <w:rsid w:val="00E271FD"/>
    <w:rsid w:val="00E2721B"/>
    <w:rsid w:val="00E2737E"/>
    <w:rsid w:val="00E27806"/>
    <w:rsid w:val="00E2799B"/>
    <w:rsid w:val="00E27A6F"/>
    <w:rsid w:val="00E27D10"/>
    <w:rsid w:val="00E27DEA"/>
    <w:rsid w:val="00E30017"/>
    <w:rsid w:val="00E30386"/>
    <w:rsid w:val="00E306C3"/>
    <w:rsid w:val="00E30779"/>
    <w:rsid w:val="00E3081C"/>
    <w:rsid w:val="00E30AEE"/>
    <w:rsid w:val="00E30C70"/>
    <w:rsid w:val="00E30CCD"/>
    <w:rsid w:val="00E3133D"/>
    <w:rsid w:val="00E31516"/>
    <w:rsid w:val="00E31934"/>
    <w:rsid w:val="00E31A06"/>
    <w:rsid w:val="00E31A11"/>
    <w:rsid w:val="00E31F91"/>
    <w:rsid w:val="00E3255A"/>
    <w:rsid w:val="00E3270A"/>
    <w:rsid w:val="00E3279D"/>
    <w:rsid w:val="00E327BE"/>
    <w:rsid w:val="00E32C8A"/>
    <w:rsid w:val="00E32FE6"/>
    <w:rsid w:val="00E3319B"/>
    <w:rsid w:val="00E333E8"/>
    <w:rsid w:val="00E3346A"/>
    <w:rsid w:val="00E33940"/>
    <w:rsid w:val="00E3398A"/>
    <w:rsid w:val="00E33E8F"/>
    <w:rsid w:val="00E34AE8"/>
    <w:rsid w:val="00E34D45"/>
    <w:rsid w:val="00E35011"/>
    <w:rsid w:val="00E35304"/>
    <w:rsid w:val="00E35786"/>
    <w:rsid w:val="00E35B38"/>
    <w:rsid w:val="00E35B39"/>
    <w:rsid w:val="00E35CD3"/>
    <w:rsid w:val="00E35E00"/>
    <w:rsid w:val="00E35E29"/>
    <w:rsid w:val="00E36029"/>
    <w:rsid w:val="00E366E2"/>
    <w:rsid w:val="00E366EB"/>
    <w:rsid w:val="00E36BB7"/>
    <w:rsid w:val="00E36D85"/>
    <w:rsid w:val="00E36F36"/>
    <w:rsid w:val="00E36FBC"/>
    <w:rsid w:val="00E37111"/>
    <w:rsid w:val="00E37129"/>
    <w:rsid w:val="00E37558"/>
    <w:rsid w:val="00E37663"/>
    <w:rsid w:val="00E376A1"/>
    <w:rsid w:val="00E37B08"/>
    <w:rsid w:val="00E37BD6"/>
    <w:rsid w:val="00E4019E"/>
    <w:rsid w:val="00E40961"/>
    <w:rsid w:val="00E40B9A"/>
    <w:rsid w:val="00E4119A"/>
    <w:rsid w:val="00E412B9"/>
    <w:rsid w:val="00E413C9"/>
    <w:rsid w:val="00E414E0"/>
    <w:rsid w:val="00E414E2"/>
    <w:rsid w:val="00E41822"/>
    <w:rsid w:val="00E41D3D"/>
    <w:rsid w:val="00E41F2C"/>
    <w:rsid w:val="00E41F90"/>
    <w:rsid w:val="00E42168"/>
    <w:rsid w:val="00E429A0"/>
    <w:rsid w:val="00E429A9"/>
    <w:rsid w:val="00E429F3"/>
    <w:rsid w:val="00E42AE8"/>
    <w:rsid w:val="00E42D84"/>
    <w:rsid w:val="00E42DA3"/>
    <w:rsid w:val="00E432A3"/>
    <w:rsid w:val="00E43A56"/>
    <w:rsid w:val="00E43C37"/>
    <w:rsid w:val="00E44092"/>
    <w:rsid w:val="00E442A4"/>
    <w:rsid w:val="00E445B0"/>
    <w:rsid w:val="00E445B3"/>
    <w:rsid w:val="00E44650"/>
    <w:rsid w:val="00E44C55"/>
    <w:rsid w:val="00E44F75"/>
    <w:rsid w:val="00E4535C"/>
    <w:rsid w:val="00E45779"/>
    <w:rsid w:val="00E45AEF"/>
    <w:rsid w:val="00E45C93"/>
    <w:rsid w:val="00E46357"/>
    <w:rsid w:val="00E46440"/>
    <w:rsid w:val="00E46CC4"/>
    <w:rsid w:val="00E46D81"/>
    <w:rsid w:val="00E47965"/>
    <w:rsid w:val="00E47F7D"/>
    <w:rsid w:val="00E502DD"/>
    <w:rsid w:val="00E5079D"/>
    <w:rsid w:val="00E50C13"/>
    <w:rsid w:val="00E5139D"/>
    <w:rsid w:val="00E515B8"/>
    <w:rsid w:val="00E516A7"/>
    <w:rsid w:val="00E518D9"/>
    <w:rsid w:val="00E51E3C"/>
    <w:rsid w:val="00E51FC8"/>
    <w:rsid w:val="00E521EC"/>
    <w:rsid w:val="00E523B8"/>
    <w:rsid w:val="00E52428"/>
    <w:rsid w:val="00E528CF"/>
    <w:rsid w:val="00E52C59"/>
    <w:rsid w:val="00E52DF7"/>
    <w:rsid w:val="00E52F74"/>
    <w:rsid w:val="00E53025"/>
    <w:rsid w:val="00E53035"/>
    <w:rsid w:val="00E530FB"/>
    <w:rsid w:val="00E5344D"/>
    <w:rsid w:val="00E54449"/>
    <w:rsid w:val="00E545E8"/>
    <w:rsid w:val="00E54D47"/>
    <w:rsid w:val="00E54D84"/>
    <w:rsid w:val="00E555FD"/>
    <w:rsid w:val="00E55DB1"/>
    <w:rsid w:val="00E55DB9"/>
    <w:rsid w:val="00E56244"/>
    <w:rsid w:val="00E56378"/>
    <w:rsid w:val="00E56A2C"/>
    <w:rsid w:val="00E57039"/>
    <w:rsid w:val="00E57A72"/>
    <w:rsid w:val="00E57C42"/>
    <w:rsid w:val="00E57C71"/>
    <w:rsid w:val="00E57DDE"/>
    <w:rsid w:val="00E600BB"/>
    <w:rsid w:val="00E60196"/>
    <w:rsid w:val="00E603C5"/>
    <w:rsid w:val="00E60569"/>
    <w:rsid w:val="00E60875"/>
    <w:rsid w:val="00E6089F"/>
    <w:rsid w:val="00E6090A"/>
    <w:rsid w:val="00E609E0"/>
    <w:rsid w:val="00E60D31"/>
    <w:rsid w:val="00E60D35"/>
    <w:rsid w:val="00E60F57"/>
    <w:rsid w:val="00E611B4"/>
    <w:rsid w:val="00E61779"/>
    <w:rsid w:val="00E61CD0"/>
    <w:rsid w:val="00E61D5B"/>
    <w:rsid w:val="00E62275"/>
    <w:rsid w:val="00E627BD"/>
    <w:rsid w:val="00E62883"/>
    <w:rsid w:val="00E6288B"/>
    <w:rsid w:val="00E62DFF"/>
    <w:rsid w:val="00E62E82"/>
    <w:rsid w:val="00E63335"/>
    <w:rsid w:val="00E634EB"/>
    <w:rsid w:val="00E636CC"/>
    <w:rsid w:val="00E637BD"/>
    <w:rsid w:val="00E63ABF"/>
    <w:rsid w:val="00E63C2D"/>
    <w:rsid w:val="00E63EDD"/>
    <w:rsid w:val="00E64076"/>
    <w:rsid w:val="00E64465"/>
    <w:rsid w:val="00E64671"/>
    <w:rsid w:val="00E64CD0"/>
    <w:rsid w:val="00E64D36"/>
    <w:rsid w:val="00E65563"/>
    <w:rsid w:val="00E65620"/>
    <w:rsid w:val="00E656B7"/>
    <w:rsid w:val="00E657CB"/>
    <w:rsid w:val="00E657E7"/>
    <w:rsid w:val="00E659FC"/>
    <w:rsid w:val="00E65B51"/>
    <w:rsid w:val="00E65BB8"/>
    <w:rsid w:val="00E65DBE"/>
    <w:rsid w:val="00E65DD3"/>
    <w:rsid w:val="00E65E9A"/>
    <w:rsid w:val="00E6618D"/>
    <w:rsid w:val="00E668CB"/>
    <w:rsid w:val="00E669C8"/>
    <w:rsid w:val="00E66B8F"/>
    <w:rsid w:val="00E66F56"/>
    <w:rsid w:val="00E67140"/>
    <w:rsid w:val="00E673E4"/>
    <w:rsid w:val="00E67680"/>
    <w:rsid w:val="00E676E4"/>
    <w:rsid w:val="00E67806"/>
    <w:rsid w:val="00E702D3"/>
    <w:rsid w:val="00E703D9"/>
    <w:rsid w:val="00E704D9"/>
    <w:rsid w:val="00E708CE"/>
    <w:rsid w:val="00E70904"/>
    <w:rsid w:val="00E70A65"/>
    <w:rsid w:val="00E70FC3"/>
    <w:rsid w:val="00E71105"/>
    <w:rsid w:val="00E71249"/>
    <w:rsid w:val="00E71663"/>
    <w:rsid w:val="00E716FA"/>
    <w:rsid w:val="00E7176B"/>
    <w:rsid w:val="00E71D89"/>
    <w:rsid w:val="00E71F5B"/>
    <w:rsid w:val="00E7200C"/>
    <w:rsid w:val="00E720CD"/>
    <w:rsid w:val="00E72164"/>
    <w:rsid w:val="00E7219B"/>
    <w:rsid w:val="00E725AD"/>
    <w:rsid w:val="00E72726"/>
    <w:rsid w:val="00E7299F"/>
    <w:rsid w:val="00E729DC"/>
    <w:rsid w:val="00E7304C"/>
    <w:rsid w:val="00E730B2"/>
    <w:rsid w:val="00E734A1"/>
    <w:rsid w:val="00E734DE"/>
    <w:rsid w:val="00E7389E"/>
    <w:rsid w:val="00E739BE"/>
    <w:rsid w:val="00E73B16"/>
    <w:rsid w:val="00E73B30"/>
    <w:rsid w:val="00E73B44"/>
    <w:rsid w:val="00E73BEA"/>
    <w:rsid w:val="00E73CA0"/>
    <w:rsid w:val="00E73D92"/>
    <w:rsid w:val="00E740A7"/>
    <w:rsid w:val="00E74230"/>
    <w:rsid w:val="00E74232"/>
    <w:rsid w:val="00E743ED"/>
    <w:rsid w:val="00E7441E"/>
    <w:rsid w:val="00E74749"/>
    <w:rsid w:val="00E7480C"/>
    <w:rsid w:val="00E74E76"/>
    <w:rsid w:val="00E752D1"/>
    <w:rsid w:val="00E75886"/>
    <w:rsid w:val="00E75920"/>
    <w:rsid w:val="00E75E1D"/>
    <w:rsid w:val="00E76B91"/>
    <w:rsid w:val="00E76EBB"/>
    <w:rsid w:val="00E76FDD"/>
    <w:rsid w:val="00E77138"/>
    <w:rsid w:val="00E77272"/>
    <w:rsid w:val="00E77779"/>
    <w:rsid w:val="00E77B1C"/>
    <w:rsid w:val="00E77DC1"/>
    <w:rsid w:val="00E80082"/>
    <w:rsid w:val="00E80226"/>
    <w:rsid w:val="00E80415"/>
    <w:rsid w:val="00E8078A"/>
    <w:rsid w:val="00E80809"/>
    <w:rsid w:val="00E809E0"/>
    <w:rsid w:val="00E81156"/>
    <w:rsid w:val="00E811D7"/>
    <w:rsid w:val="00E8157E"/>
    <w:rsid w:val="00E81B5D"/>
    <w:rsid w:val="00E8219C"/>
    <w:rsid w:val="00E82288"/>
    <w:rsid w:val="00E82593"/>
    <w:rsid w:val="00E82632"/>
    <w:rsid w:val="00E8272A"/>
    <w:rsid w:val="00E82850"/>
    <w:rsid w:val="00E828A7"/>
    <w:rsid w:val="00E82A60"/>
    <w:rsid w:val="00E82DFF"/>
    <w:rsid w:val="00E82F24"/>
    <w:rsid w:val="00E835C0"/>
    <w:rsid w:val="00E83909"/>
    <w:rsid w:val="00E83BF8"/>
    <w:rsid w:val="00E83CF2"/>
    <w:rsid w:val="00E83F23"/>
    <w:rsid w:val="00E842B2"/>
    <w:rsid w:val="00E842F9"/>
    <w:rsid w:val="00E8472A"/>
    <w:rsid w:val="00E8486A"/>
    <w:rsid w:val="00E848AA"/>
    <w:rsid w:val="00E84BAA"/>
    <w:rsid w:val="00E84E40"/>
    <w:rsid w:val="00E85272"/>
    <w:rsid w:val="00E855E5"/>
    <w:rsid w:val="00E858AE"/>
    <w:rsid w:val="00E85F50"/>
    <w:rsid w:val="00E86249"/>
    <w:rsid w:val="00E86746"/>
    <w:rsid w:val="00E86932"/>
    <w:rsid w:val="00E869B3"/>
    <w:rsid w:val="00E86E4B"/>
    <w:rsid w:val="00E87094"/>
    <w:rsid w:val="00E8769A"/>
    <w:rsid w:val="00E878A3"/>
    <w:rsid w:val="00E87CAD"/>
    <w:rsid w:val="00E87E29"/>
    <w:rsid w:val="00E9014B"/>
    <w:rsid w:val="00E909E0"/>
    <w:rsid w:val="00E90F09"/>
    <w:rsid w:val="00E91503"/>
    <w:rsid w:val="00E9154F"/>
    <w:rsid w:val="00E91575"/>
    <w:rsid w:val="00E915F6"/>
    <w:rsid w:val="00E91795"/>
    <w:rsid w:val="00E91D15"/>
    <w:rsid w:val="00E92460"/>
    <w:rsid w:val="00E9253F"/>
    <w:rsid w:val="00E92A77"/>
    <w:rsid w:val="00E932F5"/>
    <w:rsid w:val="00E93379"/>
    <w:rsid w:val="00E933A7"/>
    <w:rsid w:val="00E93421"/>
    <w:rsid w:val="00E938C9"/>
    <w:rsid w:val="00E9392E"/>
    <w:rsid w:val="00E93BC5"/>
    <w:rsid w:val="00E945E1"/>
    <w:rsid w:val="00E94999"/>
    <w:rsid w:val="00E9523A"/>
    <w:rsid w:val="00E95459"/>
    <w:rsid w:val="00E95E69"/>
    <w:rsid w:val="00E95F04"/>
    <w:rsid w:val="00E961AE"/>
    <w:rsid w:val="00E962B9"/>
    <w:rsid w:val="00E967D0"/>
    <w:rsid w:val="00E96C5D"/>
    <w:rsid w:val="00E96D15"/>
    <w:rsid w:val="00E96E8F"/>
    <w:rsid w:val="00E96F72"/>
    <w:rsid w:val="00E970F9"/>
    <w:rsid w:val="00E97490"/>
    <w:rsid w:val="00E9758A"/>
    <w:rsid w:val="00E979A6"/>
    <w:rsid w:val="00E97FF0"/>
    <w:rsid w:val="00EA0118"/>
    <w:rsid w:val="00EA023B"/>
    <w:rsid w:val="00EA02CD"/>
    <w:rsid w:val="00EA0925"/>
    <w:rsid w:val="00EA0C7A"/>
    <w:rsid w:val="00EA0E9E"/>
    <w:rsid w:val="00EA1007"/>
    <w:rsid w:val="00EA20BF"/>
    <w:rsid w:val="00EA21DB"/>
    <w:rsid w:val="00EA220A"/>
    <w:rsid w:val="00EA2220"/>
    <w:rsid w:val="00EA2499"/>
    <w:rsid w:val="00EA29E9"/>
    <w:rsid w:val="00EA2DA6"/>
    <w:rsid w:val="00EA2DC8"/>
    <w:rsid w:val="00EA2EF6"/>
    <w:rsid w:val="00EA2F9C"/>
    <w:rsid w:val="00EA2FC6"/>
    <w:rsid w:val="00EA3001"/>
    <w:rsid w:val="00EA3329"/>
    <w:rsid w:val="00EA33DE"/>
    <w:rsid w:val="00EA346B"/>
    <w:rsid w:val="00EA3500"/>
    <w:rsid w:val="00EA3A26"/>
    <w:rsid w:val="00EA3A47"/>
    <w:rsid w:val="00EA3B65"/>
    <w:rsid w:val="00EA3ED5"/>
    <w:rsid w:val="00EA41A2"/>
    <w:rsid w:val="00EA4426"/>
    <w:rsid w:val="00EA49A3"/>
    <w:rsid w:val="00EA4A0F"/>
    <w:rsid w:val="00EA4C4C"/>
    <w:rsid w:val="00EA4C53"/>
    <w:rsid w:val="00EA5010"/>
    <w:rsid w:val="00EA51C7"/>
    <w:rsid w:val="00EA558F"/>
    <w:rsid w:val="00EA59C5"/>
    <w:rsid w:val="00EA5E93"/>
    <w:rsid w:val="00EA62A1"/>
    <w:rsid w:val="00EA6673"/>
    <w:rsid w:val="00EA66C9"/>
    <w:rsid w:val="00EA677C"/>
    <w:rsid w:val="00EA68CE"/>
    <w:rsid w:val="00EA6968"/>
    <w:rsid w:val="00EA6A0F"/>
    <w:rsid w:val="00EA6DCE"/>
    <w:rsid w:val="00EA6DFD"/>
    <w:rsid w:val="00EA723E"/>
    <w:rsid w:val="00EA7299"/>
    <w:rsid w:val="00EA73AD"/>
    <w:rsid w:val="00EA76DD"/>
    <w:rsid w:val="00EA7A88"/>
    <w:rsid w:val="00EB003B"/>
    <w:rsid w:val="00EB04B2"/>
    <w:rsid w:val="00EB04C6"/>
    <w:rsid w:val="00EB05F3"/>
    <w:rsid w:val="00EB062D"/>
    <w:rsid w:val="00EB0878"/>
    <w:rsid w:val="00EB0D75"/>
    <w:rsid w:val="00EB0D81"/>
    <w:rsid w:val="00EB0FD3"/>
    <w:rsid w:val="00EB11FD"/>
    <w:rsid w:val="00EB1334"/>
    <w:rsid w:val="00EB137E"/>
    <w:rsid w:val="00EB1445"/>
    <w:rsid w:val="00EB1A94"/>
    <w:rsid w:val="00EB1AF9"/>
    <w:rsid w:val="00EB1DFE"/>
    <w:rsid w:val="00EB1F04"/>
    <w:rsid w:val="00EB25BF"/>
    <w:rsid w:val="00EB274C"/>
    <w:rsid w:val="00EB2B52"/>
    <w:rsid w:val="00EB3543"/>
    <w:rsid w:val="00EB37D6"/>
    <w:rsid w:val="00EB37F8"/>
    <w:rsid w:val="00EB39FF"/>
    <w:rsid w:val="00EB3AAE"/>
    <w:rsid w:val="00EB3BC4"/>
    <w:rsid w:val="00EB3E52"/>
    <w:rsid w:val="00EB3F52"/>
    <w:rsid w:val="00EB455E"/>
    <w:rsid w:val="00EB46EF"/>
    <w:rsid w:val="00EB4A0A"/>
    <w:rsid w:val="00EB4CC8"/>
    <w:rsid w:val="00EB4D61"/>
    <w:rsid w:val="00EB4E24"/>
    <w:rsid w:val="00EB5400"/>
    <w:rsid w:val="00EB5587"/>
    <w:rsid w:val="00EB55F4"/>
    <w:rsid w:val="00EB55F8"/>
    <w:rsid w:val="00EB566D"/>
    <w:rsid w:val="00EB5890"/>
    <w:rsid w:val="00EB5DB0"/>
    <w:rsid w:val="00EB5F24"/>
    <w:rsid w:val="00EB61C2"/>
    <w:rsid w:val="00EB621D"/>
    <w:rsid w:val="00EB62C0"/>
    <w:rsid w:val="00EB664A"/>
    <w:rsid w:val="00EB6959"/>
    <w:rsid w:val="00EB6C1A"/>
    <w:rsid w:val="00EB6CAC"/>
    <w:rsid w:val="00EB70D8"/>
    <w:rsid w:val="00EB71E7"/>
    <w:rsid w:val="00EB7465"/>
    <w:rsid w:val="00EB74F0"/>
    <w:rsid w:val="00EB78FF"/>
    <w:rsid w:val="00EB7DB6"/>
    <w:rsid w:val="00EB7E3B"/>
    <w:rsid w:val="00EB7F27"/>
    <w:rsid w:val="00EB7FE4"/>
    <w:rsid w:val="00EC02E0"/>
    <w:rsid w:val="00EC0664"/>
    <w:rsid w:val="00EC080F"/>
    <w:rsid w:val="00EC1188"/>
    <w:rsid w:val="00EC126D"/>
    <w:rsid w:val="00EC13A5"/>
    <w:rsid w:val="00EC13D6"/>
    <w:rsid w:val="00EC14F8"/>
    <w:rsid w:val="00EC1B65"/>
    <w:rsid w:val="00EC1E0D"/>
    <w:rsid w:val="00EC20F2"/>
    <w:rsid w:val="00EC2565"/>
    <w:rsid w:val="00EC272D"/>
    <w:rsid w:val="00EC29B0"/>
    <w:rsid w:val="00EC2B9A"/>
    <w:rsid w:val="00EC2E20"/>
    <w:rsid w:val="00EC3150"/>
    <w:rsid w:val="00EC32A0"/>
    <w:rsid w:val="00EC3643"/>
    <w:rsid w:val="00EC3695"/>
    <w:rsid w:val="00EC391C"/>
    <w:rsid w:val="00EC3EE4"/>
    <w:rsid w:val="00EC48A7"/>
    <w:rsid w:val="00EC4935"/>
    <w:rsid w:val="00EC49AA"/>
    <w:rsid w:val="00EC52BD"/>
    <w:rsid w:val="00EC537F"/>
    <w:rsid w:val="00EC554A"/>
    <w:rsid w:val="00EC5987"/>
    <w:rsid w:val="00EC59D4"/>
    <w:rsid w:val="00EC5FD5"/>
    <w:rsid w:val="00EC6631"/>
    <w:rsid w:val="00EC6670"/>
    <w:rsid w:val="00EC6930"/>
    <w:rsid w:val="00EC6F40"/>
    <w:rsid w:val="00EC7104"/>
    <w:rsid w:val="00EC783B"/>
    <w:rsid w:val="00EC799D"/>
    <w:rsid w:val="00EC7A8E"/>
    <w:rsid w:val="00EC7B2A"/>
    <w:rsid w:val="00EC7CAE"/>
    <w:rsid w:val="00EC7CB9"/>
    <w:rsid w:val="00EC7D13"/>
    <w:rsid w:val="00EC7E31"/>
    <w:rsid w:val="00ED00AD"/>
    <w:rsid w:val="00ED00B0"/>
    <w:rsid w:val="00ED0830"/>
    <w:rsid w:val="00ED0A3C"/>
    <w:rsid w:val="00ED0DAD"/>
    <w:rsid w:val="00ED0F3C"/>
    <w:rsid w:val="00ED126C"/>
    <w:rsid w:val="00ED1314"/>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82B"/>
    <w:rsid w:val="00ED39D8"/>
    <w:rsid w:val="00ED40AE"/>
    <w:rsid w:val="00ED4230"/>
    <w:rsid w:val="00ED4991"/>
    <w:rsid w:val="00ED4D2A"/>
    <w:rsid w:val="00ED4EA6"/>
    <w:rsid w:val="00ED50CE"/>
    <w:rsid w:val="00ED514B"/>
    <w:rsid w:val="00ED523E"/>
    <w:rsid w:val="00ED5280"/>
    <w:rsid w:val="00ED533E"/>
    <w:rsid w:val="00ED583F"/>
    <w:rsid w:val="00ED5863"/>
    <w:rsid w:val="00ED5D8C"/>
    <w:rsid w:val="00ED5F49"/>
    <w:rsid w:val="00ED5F66"/>
    <w:rsid w:val="00ED6540"/>
    <w:rsid w:val="00ED68E0"/>
    <w:rsid w:val="00ED6C84"/>
    <w:rsid w:val="00ED6C9B"/>
    <w:rsid w:val="00ED6DCE"/>
    <w:rsid w:val="00ED6E8C"/>
    <w:rsid w:val="00ED6F5C"/>
    <w:rsid w:val="00ED737F"/>
    <w:rsid w:val="00ED73E4"/>
    <w:rsid w:val="00ED78EA"/>
    <w:rsid w:val="00ED7CAD"/>
    <w:rsid w:val="00ED7D33"/>
    <w:rsid w:val="00ED7DA9"/>
    <w:rsid w:val="00EE0017"/>
    <w:rsid w:val="00EE046A"/>
    <w:rsid w:val="00EE09E7"/>
    <w:rsid w:val="00EE0E14"/>
    <w:rsid w:val="00EE1399"/>
    <w:rsid w:val="00EE141F"/>
    <w:rsid w:val="00EE143D"/>
    <w:rsid w:val="00EE154B"/>
    <w:rsid w:val="00EE1B8E"/>
    <w:rsid w:val="00EE26C7"/>
    <w:rsid w:val="00EE2B57"/>
    <w:rsid w:val="00EE2B94"/>
    <w:rsid w:val="00EE2C0C"/>
    <w:rsid w:val="00EE2EDA"/>
    <w:rsid w:val="00EE2F88"/>
    <w:rsid w:val="00EE3326"/>
    <w:rsid w:val="00EE3606"/>
    <w:rsid w:val="00EE38EB"/>
    <w:rsid w:val="00EE3A4E"/>
    <w:rsid w:val="00EE4017"/>
    <w:rsid w:val="00EE403B"/>
    <w:rsid w:val="00EE40D9"/>
    <w:rsid w:val="00EE410F"/>
    <w:rsid w:val="00EE45F9"/>
    <w:rsid w:val="00EE4B92"/>
    <w:rsid w:val="00EE4E23"/>
    <w:rsid w:val="00EE4E2E"/>
    <w:rsid w:val="00EE508D"/>
    <w:rsid w:val="00EE51D4"/>
    <w:rsid w:val="00EE51EB"/>
    <w:rsid w:val="00EE5410"/>
    <w:rsid w:val="00EE56FB"/>
    <w:rsid w:val="00EE5719"/>
    <w:rsid w:val="00EE5729"/>
    <w:rsid w:val="00EE58A3"/>
    <w:rsid w:val="00EE5936"/>
    <w:rsid w:val="00EE65D9"/>
    <w:rsid w:val="00EE6760"/>
    <w:rsid w:val="00EE6F59"/>
    <w:rsid w:val="00EE737A"/>
    <w:rsid w:val="00EE7434"/>
    <w:rsid w:val="00EE7912"/>
    <w:rsid w:val="00EE7A3E"/>
    <w:rsid w:val="00EE7E14"/>
    <w:rsid w:val="00EE7EBC"/>
    <w:rsid w:val="00EF0224"/>
    <w:rsid w:val="00EF0248"/>
    <w:rsid w:val="00EF025B"/>
    <w:rsid w:val="00EF059A"/>
    <w:rsid w:val="00EF0641"/>
    <w:rsid w:val="00EF0725"/>
    <w:rsid w:val="00EF07D3"/>
    <w:rsid w:val="00EF0BA7"/>
    <w:rsid w:val="00EF0BFE"/>
    <w:rsid w:val="00EF0D4D"/>
    <w:rsid w:val="00EF0D5D"/>
    <w:rsid w:val="00EF13A1"/>
    <w:rsid w:val="00EF15A6"/>
    <w:rsid w:val="00EF1634"/>
    <w:rsid w:val="00EF1673"/>
    <w:rsid w:val="00EF16A9"/>
    <w:rsid w:val="00EF1800"/>
    <w:rsid w:val="00EF1882"/>
    <w:rsid w:val="00EF1C74"/>
    <w:rsid w:val="00EF20CA"/>
    <w:rsid w:val="00EF23F7"/>
    <w:rsid w:val="00EF2C29"/>
    <w:rsid w:val="00EF2D36"/>
    <w:rsid w:val="00EF2FB2"/>
    <w:rsid w:val="00EF3044"/>
    <w:rsid w:val="00EF30DF"/>
    <w:rsid w:val="00EF327F"/>
    <w:rsid w:val="00EF3390"/>
    <w:rsid w:val="00EF3B19"/>
    <w:rsid w:val="00EF3CAE"/>
    <w:rsid w:val="00EF3DF9"/>
    <w:rsid w:val="00EF3EA4"/>
    <w:rsid w:val="00EF3EA8"/>
    <w:rsid w:val="00EF3FB9"/>
    <w:rsid w:val="00EF416A"/>
    <w:rsid w:val="00EF416E"/>
    <w:rsid w:val="00EF450A"/>
    <w:rsid w:val="00EF466C"/>
    <w:rsid w:val="00EF4766"/>
    <w:rsid w:val="00EF496F"/>
    <w:rsid w:val="00EF4982"/>
    <w:rsid w:val="00EF4B20"/>
    <w:rsid w:val="00EF4C28"/>
    <w:rsid w:val="00EF4C6D"/>
    <w:rsid w:val="00EF4C9E"/>
    <w:rsid w:val="00EF4DE3"/>
    <w:rsid w:val="00EF4E14"/>
    <w:rsid w:val="00EF4F3C"/>
    <w:rsid w:val="00EF4FB7"/>
    <w:rsid w:val="00EF5C87"/>
    <w:rsid w:val="00EF5C98"/>
    <w:rsid w:val="00EF648E"/>
    <w:rsid w:val="00EF6572"/>
    <w:rsid w:val="00EF6846"/>
    <w:rsid w:val="00EF70F5"/>
    <w:rsid w:val="00EF7145"/>
    <w:rsid w:val="00EF721F"/>
    <w:rsid w:val="00EF72D7"/>
    <w:rsid w:val="00EF7446"/>
    <w:rsid w:val="00EF7843"/>
    <w:rsid w:val="00EF7964"/>
    <w:rsid w:val="00EF7B7B"/>
    <w:rsid w:val="00EF7D49"/>
    <w:rsid w:val="00EF7F19"/>
    <w:rsid w:val="00EF7F26"/>
    <w:rsid w:val="00F00250"/>
    <w:rsid w:val="00F00327"/>
    <w:rsid w:val="00F0059D"/>
    <w:rsid w:val="00F00658"/>
    <w:rsid w:val="00F00B1E"/>
    <w:rsid w:val="00F00F53"/>
    <w:rsid w:val="00F01121"/>
    <w:rsid w:val="00F01202"/>
    <w:rsid w:val="00F014AF"/>
    <w:rsid w:val="00F01756"/>
    <w:rsid w:val="00F01D0D"/>
    <w:rsid w:val="00F01DB5"/>
    <w:rsid w:val="00F0227C"/>
    <w:rsid w:val="00F022D0"/>
    <w:rsid w:val="00F02464"/>
    <w:rsid w:val="00F024DE"/>
    <w:rsid w:val="00F02860"/>
    <w:rsid w:val="00F02861"/>
    <w:rsid w:val="00F0290E"/>
    <w:rsid w:val="00F02B7C"/>
    <w:rsid w:val="00F02BFD"/>
    <w:rsid w:val="00F02CAE"/>
    <w:rsid w:val="00F03096"/>
    <w:rsid w:val="00F034C8"/>
    <w:rsid w:val="00F036FE"/>
    <w:rsid w:val="00F0376B"/>
    <w:rsid w:val="00F03820"/>
    <w:rsid w:val="00F03A47"/>
    <w:rsid w:val="00F03AC7"/>
    <w:rsid w:val="00F03ADB"/>
    <w:rsid w:val="00F03E48"/>
    <w:rsid w:val="00F04C9E"/>
    <w:rsid w:val="00F04D4E"/>
    <w:rsid w:val="00F04FF2"/>
    <w:rsid w:val="00F053F3"/>
    <w:rsid w:val="00F05621"/>
    <w:rsid w:val="00F05697"/>
    <w:rsid w:val="00F0575F"/>
    <w:rsid w:val="00F05BB0"/>
    <w:rsid w:val="00F05D8A"/>
    <w:rsid w:val="00F05F4E"/>
    <w:rsid w:val="00F05FBE"/>
    <w:rsid w:val="00F06167"/>
    <w:rsid w:val="00F061F9"/>
    <w:rsid w:val="00F06250"/>
    <w:rsid w:val="00F062AD"/>
    <w:rsid w:val="00F06363"/>
    <w:rsid w:val="00F06530"/>
    <w:rsid w:val="00F06B7F"/>
    <w:rsid w:val="00F06D10"/>
    <w:rsid w:val="00F06E63"/>
    <w:rsid w:val="00F06ED4"/>
    <w:rsid w:val="00F07EBF"/>
    <w:rsid w:val="00F1006C"/>
    <w:rsid w:val="00F10400"/>
    <w:rsid w:val="00F10841"/>
    <w:rsid w:val="00F10EC4"/>
    <w:rsid w:val="00F11160"/>
    <w:rsid w:val="00F11193"/>
    <w:rsid w:val="00F111E5"/>
    <w:rsid w:val="00F112F8"/>
    <w:rsid w:val="00F11525"/>
    <w:rsid w:val="00F11B80"/>
    <w:rsid w:val="00F11F65"/>
    <w:rsid w:val="00F11FDD"/>
    <w:rsid w:val="00F123F6"/>
    <w:rsid w:val="00F12441"/>
    <w:rsid w:val="00F12454"/>
    <w:rsid w:val="00F124AB"/>
    <w:rsid w:val="00F124BE"/>
    <w:rsid w:val="00F124E0"/>
    <w:rsid w:val="00F12A21"/>
    <w:rsid w:val="00F12AC1"/>
    <w:rsid w:val="00F12AE5"/>
    <w:rsid w:val="00F12B67"/>
    <w:rsid w:val="00F12D26"/>
    <w:rsid w:val="00F12F13"/>
    <w:rsid w:val="00F12F6D"/>
    <w:rsid w:val="00F131ED"/>
    <w:rsid w:val="00F1328A"/>
    <w:rsid w:val="00F1350D"/>
    <w:rsid w:val="00F13629"/>
    <w:rsid w:val="00F13968"/>
    <w:rsid w:val="00F139CE"/>
    <w:rsid w:val="00F13C5B"/>
    <w:rsid w:val="00F13C74"/>
    <w:rsid w:val="00F13D9B"/>
    <w:rsid w:val="00F1438F"/>
    <w:rsid w:val="00F1449E"/>
    <w:rsid w:val="00F14804"/>
    <w:rsid w:val="00F1488A"/>
    <w:rsid w:val="00F148A8"/>
    <w:rsid w:val="00F14F95"/>
    <w:rsid w:val="00F151D1"/>
    <w:rsid w:val="00F1521D"/>
    <w:rsid w:val="00F158FB"/>
    <w:rsid w:val="00F15A22"/>
    <w:rsid w:val="00F15A33"/>
    <w:rsid w:val="00F15B90"/>
    <w:rsid w:val="00F15C46"/>
    <w:rsid w:val="00F1668A"/>
    <w:rsid w:val="00F1685E"/>
    <w:rsid w:val="00F16B06"/>
    <w:rsid w:val="00F16C1E"/>
    <w:rsid w:val="00F16DD9"/>
    <w:rsid w:val="00F17109"/>
    <w:rsid w:val="00F178A3"/>
    <w:rsid w:val="00F17A0F"/>
    <w:rsid w:val="00F17BF1"/>
    <w:rsid w:val="00F17FBF"/>
    <w:rsid w:val="00F2023C"/>
    <w:rsid w:val="00F20AF9"/>
    <w:rsid w:val="00F20CC7"/>
    <w:rsid w:val="00F21100"/>
    <w:rsid w:val="00F212EF"/>
    <w:rsid w:val="00F21497"/>
    <w:rsid w:val="00F21541"/>
    <w:rsid w:val="00F2169A"/>
    <w:rsid w:val="00F21D64"/>
    <w:rsid w:val="00F21F6A"/>
    <w:rsid w:val="00F2212C"/>
    <w:rsid w:val="00F22148"/>
    <w:rsid w:val="00F221CD"/>
    <w:rsid w:val="00F224AC"/>
    <w:rsid w:val="00F22598"/>
    <w:rsid w:val="00F227D7"/>
    <w:rsid w:val="00F22F77"/>
    <w:rsid w:val="00F2358D"/>
    <w:rsid w:val="00F23E40"/>
    <w:rsid w:val="00F240EC"/>
    <w:rsid w:val="00F24339"/>
    <w:rsid w:val="00F243D6"/>
    <w:rsid w:val="00F24FCE"/>
    <w:rsid w:val="00F25019"/>
    <w:rsid w:val="00F2518C"/>
    <w:rsid w:val="00F25DF5"/>
    <w:rsid w:val="00F26134"/>
    <w:rsid w:val="00F26531"/>
    <w:rsid w:val="00F26556"/>
    <w:rsid w:val="00F2659A"/>
    <w:rsid w:val="00F26771"/>
    <w:rsid w:val="00F2694D"/>
    <w:rsid w:val="00F269DE"/>
    <w:rsid w:val="00F26CF0"/>
    <w:rsid w:val="00F270C3"/>
    <w:rsid w:val="00F27729"/>
    <w:rsid w:val="00F27B99"/>
    <w:rsid w:val="00F27CF5"/>
    <w:rsid w:val="00F3021A"/>
    <w:rsid w:val="00F3025F"/>
    <w:rsid w:val="00F30537"/>
    <w:rsid w:val="00F3088B"/>
    <w:rsid w:val="00F3094D"/>
    <w:rsid w:val="00F30AF5"/>
    <w:rsid w:val="00F30C16"/>
    <w:rsid w:val="00F31040"/>
    <w:rsid w:val="00F31281"/>
    <w:rsid w:val="00F3154A"/>
    <w:rsid w:val="00F3158E"/>
    <w:rsid w:val="00F3170D"/>
    <w:rsid w:val="00F3192D"/>
    <w:rsid w:val="00F31B48"/>
    <w:rsid w:val="00F31BAE"/>
    <w:rsid w:val="00F31C4B"/>
    <w:rsid w:val="00F31CA0"/>
    <w:rsid w:val="00F320AA"/>
    <w:rsid w:val="00F320C1"/>
    <w:rsid w:val="00F32258"/>
    <w:rsid w:val="00F328F4"/>
    <w:rsid w:val="00F32930"/>
    <w:rsid w:val="00F32E93"/>
    <w:rsid w:val="00F3353A"/>
    <w:rsid w:val="00F336DC"/>
    <w:rsid w:val="00F337E0"/>
    <w:rsid w:val="00F33A91"/>
    <w:rsid w:val="00F340C7"/>
    <w:rsid w:val="00F341E5"/>
    <w:rsid w:val="00F3421C"/>
    <w:rsid w:val="00F345C0"/>
    <w:rsid w:val="00F34707"/>
    <w:rsid w:val="00F349B2"/>
    <w:rsid w:val="00F34A45"/>
    <w:rsid w:val="00F34D26"/>
    <w:rsid w:val="00F35332"/>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A57"/>
    <w:rsid w:val="00F40BA7"/>
    <w:rsid w:val="00F40D3C"/>
    <w:rsid w:val="00F40EE6"/>
    <w:rsid w:val="00F40FAD"/>
    <w:rsid w:val="00F4104C"/>
    <w:rsid w:val="00F41342"/>
    <w:rsid w:val="00F41523"/>
    <w:rsid w:val="00F41909"/>
    <w:rsid w:val="00F41C9A"/>
    <w:rsid w:val="00F422D7"/>
    <w:rsid w:val="00F4240E"/>
    <w:rsid w:val="00F42C97"/>
    <w:rsid w:val="00F42CA9"/>
    <w:rsid w:val="00F43918"/>
    <w:rsid w:val="00F43B55"/>
    <w:rsid w:val="00F43D06"/>
    <w:rsid w:val="00F43D1F"/>
    <w:rsid w:val="00F43DC1"/>
    <w:rsid w:val="00F440D6"/>
    <w:rsid w:val="00F441C7"/>
    <w:rsid w:val="00F4421C"/>
    <w:rsid w:val="00F44411"/>
    <w:rsid w:val="00F44465"/>
    <w:rsid w:val="00F44529"/>
    <w:rsid w:val="00F447E4"/>
    <w:rsid w:val="00F44819"/>
    <w:rsid w:val="00F44F42"/>
    <w:rsid w:val="00F44F8A"/>
    <w:rsid w:val="00F450BD"/>
    <w:rsid w:val="00F452D9"/>
    <w:rsid w:val="00F45808"/>
    <w:rsid w:val="00F45F0C"/>
    <w:rsid w:val="00F46A33"/>
    <w:rsid w:val="00F46DE7"/>
    <w:rsid w:val="00F46E57"/>
    <w:rsid w:val="00F47209"/>
    <w:rsid w:val="00F4733D"/>
    <w:rsid w:val="00F4758C"/>
    <w:rsid w:val="00F47C6C"/>
    <w:rsid w:val="00F47E32"/>
    <w:rsid w:val="00F47F78"/>
    <w:rsid w:val="00F505F5"/>
    <w:rsid w:val="00F5070C"/>
    <w:rsid w:val="00F50734"/>
    <w:rsid w:val="00F5075A"/>
    <w:rsid w:val="00F50778"/>
    <w:rsid w:val="00F50AB4"/>
    <w:rsid w:val="00F50AE9"/>
    <w:rsid w:val="00F50C26"/>
    <w:rsid w:val="00F50E3C"/>
    <w:rsid w:val="00F51111"/>
    <w:rsid w:val="00F5139A"/>
    <w:rsid w:val="00F515B2"/>
    <w:rsid w:val="00F51660"/>
    <w:rsid w:val="00F51A87"/>
    <w:rsid w:val="00F51DEC"/>
    <w:rsid w:val="00F52698"/>
    <w:rsid w:val="00F5285F"/>
    <w:rsid w:val="00F528EE"/>
    <w:rsid w:val="00F5299E"/>
    <w:rsid w:val="00F52A2D"/>
    <w:rsid w:val="00F52B23"/>
    <w:rsid w:val="00F52F4C"/>
    <w:rsid w:val="00F52F53"/>
    <w:rsid w:val="00F52F80"/>
    <w:rsid w:val="00F5355C"/>
    <w:rsid w:val="00F5369A"/>
    <w:rsid w:val="00F536DA"/>
    <w:rsid w:val="00F53763"/>
    <w:rsid w:val="00F53792"/>
    <w:rsid w:val="00F53E53"/>
    <w:rsid w:val="00F53FCB"/>
    <w:rsid w:val="00F54278"/>
    <w:rsid w:val="00F547E8"/>
    <w:rsid w:val="00F5490E"/>
    <w:rsid w:val="00F549B2"/>
    <w:rsid w:val="00F55174"/>
    <w:rsid w:val="00F55228"/>
    <w:rsid w:val="00F5523B"/>
    <w:rsid w:val="00F55A4F"/>
    <w:rsid w:val="00F55BAC"/>
    <w:rsid w:val="00F55DA5"/>
    <w:rsid w:val="00F55FEA"/>
    <w:rsid w:val="00F56226"/>
    <w:rsid w:val="00F562AD"/>
    <w:rsid w:val="00F563D6"/>
    <w:rsid w:val="00F563D9"/>
    <w:rsid w:val="00F563EF"/>
    <w:rsid w:val="00F56491"/>
    <w:rsid w:val="00F56D15"/>
    <w:rsid w:val="00F56DEA"/>
    <w:rsid w:val="00F56E2E"/>
    <w:rsid w:val="00F56EF8"/>
    <w:rsid w:val="00F56F32"/>
    <w:rsid w:val="00F57025"/>
    <w:rsid w:val="00F57230"/>
    <w:rsid w:val="00F57325"/>
    <w:rsid w:val="00F5759E"/>
    <w:rsid w:val="00F575E8"/>
    <w:rsid w:val="00F5781A"/>
    <w:rsid w:val="00F57C80"/>
    <w:rsid w:val="00F57D00"/>
    <w:rsid w:val="00F57E8E"/>
    <w:rsid w:val="00F57F81"/>
    <w:rsid w:val="00F603A5"/>
    <w:rsid w:val="00F60611"/>
    <w:rsid w:val="00F60BBD"/>
    <w:rsid w:val="00F60CF1"/>
    <w:rsid w:val="00F60ECC"/>
    <w:rsid w:val="00F61114"/>
    <w:rsid w:val="00F611BE"/>
    <w:rsid w:val="00F614B3"/>
    <w:rsid w:val="00F61BE1"/>
    <w:rsid w:val="00F61D63"/>
    <w:rsid w:val="00F620E4"/>
    <w:rsid w:val="00F622AE"/>
    <w:rsid w:val="00F6244B"/>
    <w:rsid w:val="00F62543"/>
    <w:rsid w:val="00F62E54"/>
    <w:rsid w:val="00F63216"/>
    <w:rsid w:val="00F63486"/>
    <w:rsid w:val="00F63513"/>
    <w:rsid w:val="00F636B6"/>
    <w:rsid w:val="00F63E2E"/>
    <w:rsid w:val="00F643F8"/>
    <w:rsid w:val="00F6448B"/>
    <w:rsid w:val="00F648F9"/>
    <w:rsid w:val="00F6496A"/>
    <w:rsid w:val="00F64D90"/>
    <w:rsid w:val="00F64F67"/>
    <w:rsid w:val="00F64F6E"/>
    <w:rsid w:val="00F6572C"/>
    <w:rsid w:val="00F6574E"/>
    <w:rsid w:val="00F6691A"/>
    <w:rsid w:val="00F66D45"/>
    <w:rsid w:val="00F673C0"/>
    <w:rsid w:val="00F67581"/>
    <w:rsid w:val="00F67A1C"/>
    <w:rsid w:val="00F67CF3"/>
    <w:rsid w:val="00F67DFB"/>
    <w:rsid w:val="00F70205"/>
    <w:rsid w:val="00F7065F"/>
    <w:rsid w:val="00F708BC"/>
    <w:rsid w:val="00F70D36"/>
    <w:rsid w:val="00F7115C"/>
    <w:rsid w:val="00F7143F"/>
    <w:rsid w:val="00F71862"/>
    <w:rsid w:val="00F719B6"/>
    <w:rsid w:val="00F71E25"/>
    <w:rsid w:val="00F71F10"/>
    <w:rsid w:val="00F72857"/>
    <w:rsid w:val="00F72C12"/>
    <w:rsid w:val="00F72FDA"/>
    <w:rsid w:val="00F73197"/>
    <w:rsid w:val="00F732BF"/>
    <w:rsid w:val="00F7337E"/>
    <w:rsid w:val="00F736EE"/>
    <w:rsid w:val="00F7373B"/>
    <w:rsid w:val="00F738DC"/>
    <w:rsid w:val="00F73A27"/>
    <w:rsid w:val="00F73BE3"/>
    <w:rsid w:val="00F73E10"/>
    <w:rsid w:val="00F740CC"/>
    <w:rsid w:val="00F74161"/>
    <w:rsid w:val="00F742D7"/>
    <w:rsid w:val="00F74642"/>
    <w:rsid w:val="00F74C9E"/>
    <w:rsid w:val="00F7505D"/>
    <w:rsid w:val="00F75345"/>
    <w:rsid w:val="00F75A6C"/>
    <w:rsid w:val="00F75E1F"/>
    <w:rsid w:val="00F761A9"/>
    <w:rsid w:val="00F7669F"/>
    <w:rsid w:val="00F7670D"/>
    <w:rsid w:val="00F76AFD"/>
    <w:rsid w:val="00F76DE9"/>
    <w:rsid w:val="00F77025"/>
    <w:rsid w:val="00F770DE"/>
    <w:rsid w:val="00F7736B"/>
    <w:rsid w:val="00F77384"/>
    <w:rsid w:val="00F776A1"/>
    <w:rsid w:val="00F77910"/>
    <w:rsid w:val="00F779B7"/>
    <w:rsid w:val="00F77E0F"/>
    <w:rsid w:val="00F77F7B"/>
    <w:rsid w:val="00F8014A"/>
    <w:rsid w:val="00F80193"/>
    <w:rsid w:val="00F80762"/>
    <w:rsid w:val="00F8093A"/>
    <w:rsid w:val="00F80B37"/>
    <w:rsid w:val="00F818D0"/>
    <w:rsid w:val="00F81925"/>
    <w:rsid w:val="00F8194D"/>
    <w:rsid w:val="00F81ABF"/>
    <w:rsid w:val="00F81ADF"/>
    <w:rsid w:val="00F81C80"/>
    <w:rsid w:val="00F823B0"/>
    <w:rsid w:val="00F82785"/>
    <w:rsid w:val="00F82C21"/>
    <w:rsid w:val="00F833E7"/>
    <w:rsid w:val="00F833F9"/>
    <w:rsid w:val="00F83484"/>
    <w:rsid w:val="00F8367C"/>
    <w:rsid w:val="00F83745"/>
    <w:rsid w:val="00F838A0"/>
    <w:rsid w:val="00F83C38"/>
    <w:rsid w:val="00F83D80"/>
    <w:rsid w:val="00F83F8D"/>
    <w:rsid w:val="00F83FBB"/>
    <w:rsid w:val="00F844D8"/>
    <w:rsid w:val="00F8452E"/>
    <w:rsid w:val="00F84600"/>
    <w:rsid w:val="00F84748"/>
    <w:rsid w:val="00F84970"/>
    <w:rsid w:val="00F84BB7"/>
    <w:rsid w:val="00F84C03"/>
    <w:rsid w:val="00F85391"/>
    <w:rsid w:val="00F856C6"/>
    <w:rsid w:val="00F85787"/>
    <w:rsid w:val="00F85A17"/>
    <w:rsid w:val="00F85B3E"/>
    <w:rsid w:val="00F85C0E"/>
    <w:rsid w:val="00F85F92"/>
    <w:rsid w:val="00F86089"/>
    <w:rsid w:val="00F860A9"/>
    <w:rsid w:val="00F861B8"/>
    <w:rsid w:val="00F8657C"/>
    <w:rsid w:val="00F86615"/>
    <w:rsid w:val="00F86747"/>
    <w:rsid w:val="00F86A52"/>
    <w:rsid w:val="00F86B57"/>
    <w:rsid w:val="00F86FB3"/>
    <w:rsid w:val="00F873A5"/>
    <w:rsid w:val="00F873CC"/>
    <w:rsid w:val="00F87931"/>
    <w:rsid w:val="00F87C08"/>
    <w:rsid w:val="00F900A6"/>
    <w:rsid w:val="00F903F8"/>
    <w:rsid w:val="00F90937"/>
    <w:rsid w:val="00F909D8"/>
    <w:rsid w:val="00F90A54"/>
    <w:rsid w:val="00F90DB2"/>
    <w:rsid w:val="00F90F76"/>
    <w:rsid w:val="00F91BCA"/>
    <w:rsid w:val="00F91E50"/>
    <w:rsid w:val="00F91FCB"/>
    <w:rsid w:val="00F920C1"/>
    <w:rsid w:val="00F92337"/>
    <w:rsid w:val="00F92678"/>
    <w:rsid w:val="00F92754"/>
    <w:rsid w:val="00F9286F"/>
    <w:rsid w:val="00F92F10"/>
    <w:rsid w:val="00F93041"/>
    <w:rsid w:val="00F930D8"/>
    <w:rsid w:val="00F93591"/>
    <w:rsid w:val="00F936BA"/>
    <w:rsid w:val="00F9388D"/>
    <w:rsid w:val="00F939A6"/>
    <w:rsid w:val="00F93D17"/>
    <w:rsid w:val="00F93DDA"/>
    <w:rsid w:val="00F94039"/>
    <w:rsid w:val="00F94104"/>
    <w:rsid w:val="00F94134"/>
    <w:rsid w:val="00F944D5"/>
    <w:rsid w:val="00F94717"/>
    <w:rsid w:val="00F94AD5"/>
    <w:rsid w:val="00F94BCA"/>
    <w:rsid w:val="00F94BD4"/>
    <w:rsid w:val="00F950D4"/>
    <w:rsid w:val="00F950FF"/>
    <w:rsid w:val="00F9532D"/>
    <w:rsid w:val="00F9533D"/>
    <w:rsid w:val="00F9534F"/>
    <w:rsid w:val="00F954CF"/>
    <w:rsid w:val="00F956C6"/>
    <w:rsid w:val="00F9580A"/>
    <w:rsid w:val="00F95ACE"/>
    <w:rsid w:val="00F95F53"/>
    <w:rsid w:val="00F96257"/>
    <w:rsid w:val="00F96712"/>
    <w:rsid w:val="00F96D1E"/>
    <w:rsid w:val="00F96FC6"/>
    <w:rsid w:val="00F9713C"/>
    <w:rsid w:val="00F9732D"/>
    <w:rsid w:val="00F97335"/>
    <w:rsid w:val="00F975EE"/>
    <w:rsid w:val="00F977FE"/>
    <w:rsid w:val="00F97D14"/>
    <w:rsid w:val="00FA0166"/>
    <w:rsid w:val="00FA0D29"/>
    <w:rsid w:val="00FA0FAC"/>
    <w:rsid w:val="00FA104B"/>
    <w:rsid w:val="00FA113C"/>
    <w:rsid w:val="00FA15F2"/>
    <w:rsid w:val="00FA168E"/>
    <w:rsid w:val="00FA176B"/>
    <w:rsid w:val="00FA1AE3"/>
    <w:rsid w:val="00FA1C72"/>
    <w:rsid w:val="00FA1CBB"/>
    <w:rsid w:val="00FA1D2E"/>
    <w:rsid w:val="00FA1DA5"/>
    <w:rsid w:val="00FA1E94"/>
    <w:rsid w:val="00FA20B1"/>
    <w:rsid w:val="00FA256E"/>
    <w:rsid w:val="00FA298D"/>
    <w:rsid w:val="00FA2C96"/>
    <w:rsid w:val="00FA2EEB"/>
    <w:rsid w:val="00FA2F74"/>
    <w:rsid w:val="00FA3557"/>
    <w:rsid w:val="00FA372A"/>
    <w:rsid w:val="00FA3769"/>
    <w:rsid w:val="00FA3850"/>
    <w:rsid w:val="00FA3DA6"/>
    <w:rsid w:val="00FA445D"/>
    <w:rsid w:val="00FA47CA"/>
    <w:rsid w:val="00FA4886"/>
    <w:rsid w:val="00FA4FF4"/>
    <w:rsid w:val="00FA53FB"/>
    <w:rsid w:val="00FA54BA"/>
    <w:rsid w:val="00FA556B"/>
    <w:rsid w:val="00FA55C6"/>
    <w:rsid w:val="00FA56B5"/>
    <w:rsid w:val="00FA5AA1"/>
    <w:rsid w:val="00FA5CE7"/>
    <w:rsid w:val="00FA5E6A"/>
    <w:rsid w:val="00FA5F5C"/>
    <w:rsid w:val="00FA6028"/>
    <w:rsid w:val="00FA64C9"/>
    <w:rsid w:val="00FA6BC3"/>
    <w:rsid w:val="00FA6DF0"/>
    <w:rsid w:val="00FA7155"/>
    <w:rsid w:val="00FA7252"/>
    <w:rsid w:val="00FA7756"/>
    <w:rsid w:val="00FA781E"/>
    <w:rsid w:val="00FA7A0B"/>
    <w:rsid w:val="00FA7A1C"/>
    <w:rsid w:val="00FA7DF9"/>
    <w:rsid w:val="00FB034A"/>
    <w:rsid w:val="00FB0641"/>
    <w:rsid w:val="00FB085D"/>
    <w:rsid w:val="00FB0B35"/>
    <w:rsid w:val="00FB0CD2"/>
    <w:rsid w:val="00FB0EC2"/>
    <w:rsid w:val="00FB140E"/>
    <w:rsid w:val="00FB1416"/>
    <w:rsid w:val="00FB14CA"/>
    <w:rsid w:val="00FB19F5"/>
    <w:rsid w:val="00FB258F"/>
    <w:rsid w:val="00FB27B4"/>
    <w:rsid w:val="00FB2E8B"/>
    <w:rsid w:val="00FB2E9D"/>
    <w:rsid w:val="00FB2F17"/>
    <w:rsid w:val="00FB32E2"/>
    <w:rsid w:val="00FB376E"/>
    <w:rsid w:val="00FB3A7F"/>
    <w:rsid w:val="00FB3C25"/>
    <w:rsid w:val="00FB3EF7"/>
    <w:rsid w:val="00FB3FEB"/>
    <w:rsid w:val="00FB40CB"/>
    <w:rsid w:val="00FB4116"/>
    <w:rsid w:val="00FB47DA"/>
    <w:rsid w:val="00FB4C99"/>
    <w:rsid w:val="00FB534C"/>
    <w:rsid w:val="00FB5551"/>
    <w:rsid w:val="00FB57A7"/>
    <w:rsid w:val="00FB589E"/>
    <w:rsid w:val="00FB5C83"/>
    <w:rsid w:val="00FB5CA8"/>
    <w:rsid w:val="00FB5DE3"/>
    <w:rsid w:val="00FB60C6"/>
    <w:rsid w:val="00FB61FA"/>
    <w:rsid w:val="00FB64FA"/>
    <w:rsid w:val="00FB6602"/>
    <w:rsid w:val="00FB680E"/>
    <w:rsid w:val="00FB68DF"/>
    <w:rsid w:val="00FB6976"/>
    <w:rsid w:val="00FB6A0B"/>
    <w:rsid w:val="00FB6A3C"/>
    <w:rsid w:val="00FB72E8"/>
    <w:rsid w:val="00FB7B8B"/>
    <w:rsid w:val="00FB7BFE"/>
    <w:rsid w:val="00FB7D14"/>
    <w:rsid w:val="00FB7E0F"/>
    <w:rsid w:val="00FB7FF3"/>
    <w:rsid w:val="00FC072B"/>
    <w:rsid w:val="00FC0A71"/>
    <w:rsid w:val="00FC0E53"/>
    <w:rsid w:val="00FC0EE3"/>
    <w:rsid w:val="00FC0F1C"/>
    <w:rsid w:val="00FC0F7A"/>
    <w:rsid w:val="00FC1141"/>
    <w:rsid w:val="00FC1596"/>
    <w:rsid w:val="00FC16F9"/>
    <w:rsid w:val="00FC1EEC"/>
    <w:rsid w:val="00FC21BD"/>
    <w:rsid w:val="00FC2CCD"/>
    <w:rsid w:val="00FC2D8B"/>
    <w:rsid w:val="00FC2F1E"/>
    <w:rsid w:val="00FC3239"/>
    <w:rsid w:val="00FC3288"/>
    <w:rsid w:val="00FC3387"/>
    <w:rsid w:val="00FC3389"/>
    <w:rsid w:val="00FC338A"/>
    <w:rsid w:val="00FC3419"/>
    <w:rsid w:val="00FC429D"/>
    <w:rsid w:val="00FC42A6"/>
    <w:rsid w:val="00FC42A8"/>
    <w:rsid w:val="00FC4343"/>
    <w:rsid w:val="00FC454D"/>
    <w:rsid w:val="00FC47F3"/>
    <w:rsid w:val="00FC4C01"/>
    <w:rsid w:val="00FC4E04"/>
    <w:rsid w:val="00FC4F65"/>
    <w:rsid w:val="00FC4F96"/>
    <w:rsid w:val="00FC50AA"/>
    <w:rsid w:val="00FC51B6"/>
    <w:rsid w:val="00FC5435"/>
    <w:rsid w:val="00FC5C2E"/>
    <w:rsid w:val="00FC699C"/>
    <w:rsid w:val="00FC6BEB"/>
    <w:rsid w:val="00FC6C8F"/>
    <w:rsid w:val="00FC6DC1"/>
    <w:rsid w:val="00FC6F45"/>
    <w:rsid w:val="00FC6FFE"/>
    <w:rsid w:val="00FC73EE"/>
    <w:rsid w:val="00FC7486"/>
    <w:rsid w:val="00FC74B2"/>
    <w:rsid w:val="00FC7973"/>
    <w:rsid w:val="00FC7A1F"/>
    <w:rsid w:val="00FC7BCA"/>
    <w:rsid w:val="00FC7DE8"/>
    <w:rsid w:val="00FC7E48"/>
    <w:rsid w:val="00FD0350"/>
    <w:rsid w:val="00FD067B"/>
    <w:rsid w:val="00FD07CB"/>
    <w:rsid w:val="00FD0818"/>
    <w:rsid w:val="00FD089F"/>
    <w:rsid w:val="00FD08FF"/>
    <w:rsid w:val="00FD0BA2"/>
    <w:rsid w:val="00FD0F8F"/>
    <w:rsid w:val="00FD110B"/>
    <w:rsid w:val="00FD147D"/>
    <w:rsid w:val="00FD14C2"/>
    <w:rsid w:val="00FD174A"/>
    <w:rsid w:val="00FD1771"/>
    <w:rsid w:val="00FD191C"/>
    <w:rsid w:val="00FD2028"/>
    <w:rsid w:val="00FD269B"/>
    <w:rsid w:val="00FD292D"/>
    <w:rsid w:val="00FD2CC1"/>
    <w:rsid w:val="00FD3112"/>
    <w:rsid w:val="00FD33AE"/>
    <w:rsid w:val="00FD343A"/>
    <w:rsid w:val="00FD34E1"/>
    <w:rsid w:val="00FD39A6"/>
    <w:rsid w:val="00FD3C3B"/>
    <w:rsid w:val="00FD3CBF"/>
    <w:rsid w:val="00FD3F7D"/>
    <w:rsid w:val="00FD406E"/>
    <w:rsid w:val="00FD4228"/>
    <w:rsid w:val="00FD4568"/>
    <w:rsid w:val="00FD458F"/>
    <w:rsid w:val="00FD46DD"/>
    <w:rsid w:val="00FD4A8D"/>
    <w:rsid w:val="00FD4CD4"/>
    <w:rsid w:val="00FD4D25"/>
    <w:rsid w:val="00FD4D26"/>
    <w:rsid w:val="00FD4F99"/>
    <w:rsid w:val="00FD53A2"/>
    <w:rsid w:val="00FD54F3"/>
    <w:rsid w:val="00FD5551"/>
    <w:rsid w:val="00FD5771"/>
    <w:rsid w:val="00FD5AC6"/>
    <w:rsid w:val="00FD5FF0"/>
    <w:rsid w:val="00FD63AF"/>
    <w:rsid w:val="00FD64B8"/>
    <w:rsid w:val="00FD64E4"/>
    <w:rsid w:val="00FD6976"/>
    <w:rsid w:val="00FD6A8A"/>
    <w:rsid w:val="00FD6C64"/>
    <w:rsid w:val="00FD6DC3"/>
    <w:rsid w:val="00FD6F61"/>
    <w:rsid w:val="00FD7292"/>
    <w:rsid w:val="00FD7619"/>
    <w:rsid w:val="00FD76A3"/>
    <w:rsid w:val="00FD7A65"/>
    <w:rsid w:val="00FD7A7A"/>
    <w:rsid w:val="00FD7AD2"/>
    <w:rsid w:val="00FD7C85"/>
    <w:rsid w:val="00FE036C"/>
    <w:rsid w:val="00FE0421"/>
    <w:rsid w:val="00FE043C"/>
    <w:rsid w:val="00FE066E"/>
    <w:rsid w:val="00FE0722"/>
    <w:rsid w:val="00FE0905"/>
    <w:rsid w:val="00FE0A0E"/>
    <w:rsid w:val="00FE1477"/>
    <w:rsid w:val="00FE14F0"/>
    <w:rsid w:val="00FE1759"/>
    <w:rsid w:val="00FE196A"/>
    <w:rsid w:val="00FE1DEB"/>
    <w:rsid w:val="00FE1E16"/>
    <w:rsid w:val="00FE24C8"/>
    <w:rsid w:val="00FE27B6"/>
    <w:rsid w:val="00FE2C06"/>
    <w:rsid w:val="00FE2D65"/>
    <w:rsid w:val="00FE2F32"/>
    <w:rsid w:val="00FE32AC"/>
    <w:rsid w:val="00FE3976"/>
    <w:rsid w:val="00FE39FF"/>
    <w:rsid w:val="00FE3A5F"/>
    <w:rsid w:val="00FE3CB8"/>
    <w:rsid w:val="00FE3EA9"/>
    <w:rsid w:val="00FE4A31"/>
    <w:rsid w:val="00FE4B9C"/>
    <w:rsid w:val="00FE4BB2"/>
    <w:rsid w:val="00FE4BF7"/>
    <w:rsid w:val="00FE4CD9"/>
    <w:rsid w:val="00FE55DE"/>
    <w:rsid w:val="00FE562D"/>
    <w:rsid w:val="00FE585E"/>
    <w:rsid w:val="00FE6229"/>
    <w:rsid w:val="00FE6AE0"/>
    <w:rsid w:val="00FE6D36"/>
    <w:rsid w:val="00FE7359"/>
    <w:rsid w:val="00FE7547"/>
    <w:rsid w:val="00FE7E87"/>
    <w:rsid w:val="00FE7E91"/>
    <w:rsid w:val="00FF0134"/>
    <w:rsid w:val="00FF0153"/>
    <w:rsid w:val="00FF065A"/>
    <w:rsid w:val="00FF069A"/>
    <w:rsid w:val="00FF09F7"/>
    <w:rsid w:val="00FF0ABE"/>
    <w:rsid w:val="00FF0E9B"/>
    <w:rsid w:val="00FF0EA9"/>
    <w:rsid w:val="00FF0FE0"/>
    <w:rsid w:val="00FF1241"/>
    <w:rsid w:val="00FF126E"/>
    <w:rsid w:val="00FF13F0"/>
    <w:rsid w:val="00FF14FA"/>
    <w:rsid w:val="00FF168A"/>
    <w:rsid w:val="00FF1A40"/>
    <w:rsid w:val="00FF1BB3"/>
    <w:rsid w:val="00FF1D6A"/>
    <w:rsid w:val="00FF1DE6"/>
    <w:rsid w:val="00FF2033"/>
    <w:rsid w:val="00FF20AF"/>
    <w:rsid w:val="00FF22C8"/>
    <w:rsid w:val="00FF22CE"/>
    <w:rsid w:val="00FF2315"/>
    <w:rsid w:val="00FF25BA"/>
    <w:rsid w:val="00FF25E9"/>
    <w:rsid w:val="00FF26E6"/>
    <w:rsid w:val="00FF27E4"/>
    <w:rsid w:val="00FF2895"/>
    <w:rsid w:val="00FF28F5"/>
    <w:rsid w:val="00FF2C6D"/>
    <w:rsid w:val="00FF2CCE"/>
    <w:rsid w:val="00FF32CF"/>
    <w:rsid w:val="00FF3E5E"/>
    <w:rsid w:val="00FF3F07"/>
    <w:rsid w:val="00FF4076"/>
    <w:rsid w:val="00FF4268"/>
    <w:rsid w:val="00FF4312"/>
    <w:rsid w:val="00FF432A"/>
    <w:rsid w:val="00FF455F"/>
    <w:rsid w:val="00FF463E"/>
    <w:rsid w:val="00FF49B0"/>
    <w:rsid w:val="00FF52FC"/>
    <w:rsid w:val="00FF5383"/>
    <w:rsid w:val="00FF55F1"/>
    <w:rsid w:val="00FF6417"/>
    <w:rsid w:val="00FF6A3D"/>
    <w:rsid w:val="00FF6A97"/>
    <w:rsid w:val="00FF6BCC"/>
    <w:rsid w:val="00FF6CAF"/>
    <w:rsid w:val="00FF6F39"/>
    <w:rsid w:val="00FF6FE5"/>
    <w:rsid w:val="00FF7149"/>
    <w:rsid w:val="00FF7869"/>
    <w:rsid w:val="00FF7D6E"/>
    <w:rsid w:val="00FF7DC1"/>
    <w:rsid w:val="077965D0"/>
    <w:rsid w:val="0D0F5501"/>
    <w:rsid w:val="130E2114"/>
    <w:rsid w:val="1556100F"/>
    <w:rsid w:val="1CBF519E"/>
    <w:rsid w:val="1D370103"/>
    <w:rsid w:val="1FCA0BF3"/>
    <w:rsid w:val="2B4A1AA4"/>
    <w:rsid w:val="418266FA"/>
    <w:rsid w:val="48AD5F27"/>
    <w:rsid w:val="4A8D5FED"/>
    <w:rsid w:val="582153F6"/>
    <w:rsid w:val="5E631CDD"/>
    <w:rsid w:val="697B6EFE"/>
    <w:rsid w:val="70C36A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lsdException w:name="List Continue"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Note Heading" w:semiHidden="1" w:unhideWhenUsed="1"/>
    <w:lsdException w:name="Body Text 3" w:qFormat="1"/>
    <w:lsdException w:name="Body Text Indent 2" w:qFormat="1"/>
    <w:lsdException w:name="Body Text Indent 3" w:qFormat="1"/>
    <w:lsdException w:name="Block Text" w:semiHidden="1" w:unhideWhenUsed="1"/>
    <w:lsdException w:name="Hyperlink"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3" w:semiHidden="1" w:unhideWhenUsed="1"/>
    <w:lsdException w:name="Table Classic 1" w:qFormat="1"/>
    <w:lsdException w:name="Table Classic 2"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3" w:qFormat="1"/>
    <w:lsdException w:name="Table Grid 4"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Professional" w:semiHidden="1" w:unhideWhenUsed="1"/>
    <w:lsdException w:name="Table Subtle 1" w:semiHidden="1" w:unhideWhenUsed="1"/>
    <w:lsdException w:name="Table Subtle 2" w:qFormat="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4606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pPr>
      <w:keepNext/>
      <w:spacing w:before="360" w:after="120"/>
      <w:outlineLvl w:val="0"/>
    </w:pPr>
    <w:rPr>
      <w:rFonts w:ascii="Arial" w:eastAsia="宋体" w:hAnsi="Arial"/>
      <w:b/>
      <w:kern w:val="32"/>
      <w:sz w:val="28"/>
      <w:lang w:val="zh-CN" w:eastAsia="zh-CN"/>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9C4882"/>
    <w:pPr>
      <w:keepNext/>
      <w:keepLines/>
      <w:numPr>
        <w:ilvl w:val="2"/>
        <w:numId w:val="55"/>
      </w:numPr>
      <w:tabs>
        <w:tab w:val="left" w:pos="-1247"/>
        <w:tab w:val="left" w:pos="432"/>
        <w:tab w:val="left" w:pos="576"/>
      </w:tabs>
      <w:overflowPunct w:val="0"/>
      <w:autoSpaceDE w:val="0"/>
      <w:autoSpaceDN w:val="0"/>
      <w:adjustRightInd w:val="0"/>
      <w:spacing w:before="120" w:afterLines="0" w:after="180"/>
      <w:textAlignment w:val="baseline"/>
      <w:outlineLvl w:val="2"/>
    </w:pPr>
    <w:rPr>
      <w:rFonts w:ascii="Arial" w:eastAsia="宋体" w:hAnsi="Arial"/>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pPr>
      <w:keepNext/>
      <w:keepLines/>
      <w:spacing w:before="280" w:after="290" w:line="376" w:lineRule="auto"/>
      <w:outlineLvl w:val="4"/>
    </w:pPr>
    <w:rPr>
      <w:b/>
      <w:bCs/>
      <w:sz w:val="28"/>
      <w:szCs w:val="28"/>
      <w:lang w:val="zh-CN"/>
    </w:rPr>
  </w:style>
  <w:style w:type="paragraph" w:styleId="6">
    <w:name w:val="heading 6"/>
    <w:basedOn w:val="a0"/>
    <w:next w:val="a0"/>
    <w:link w:val="6Char"/>
    <w:unhideWhenUsed/>
    <w:qFormat/>
    <w:pPr>
      <w:keepNext/>
      <w:keepLines/>
      <w:spacing w:before="240" w:after="64" w:line="320" w:lineRule="auto"/>
      <w:outlineLvl w:val="5"/>
    </w:pPr>
    <w:rPr>
      <w:rFonts w:ascii="Cambria" w:eastAsia="宋体" w:hAnsi="Cambria"/>
      <w:b/>
      <w:bCs/>
      <w:sz w:val="24"/>
      <w:szCs w:val="24"/>
      <w:lang w:val="zh-CN"/>
    </w:rPr>
  </w:style>
  <w:style w:type="paragraph" w:styleId="7">
    <w:name w:val="heading 7"/>
    <w:basedOn w:val="a0"/>
    <w:next w:val="a0"/>
    <w:link w:val="7Char"/>
    <w:unhideWhenUsed/>
    <w:qFormat/>
    <w:pPr>
      <w:keepNext/>
      <w:keepLines/>
      <w:spacing w:before="240" w:after="64" w:line="320" w:lineRule="auto"/>
      <w:outlineLvl w:val="6"/>
    </w:pPr>
    <w:rPr>
      <w:b/>
      <w:bCs/>
      <w:sz w:val="24"/>
      <w:szCs w:val="24"/>
      <w:lang w:val="zh-CN"/>
    </w:rPr>
  </w:style>
  <w:style w:type="paragraph" w:styleId="8">
    <w:name w:val="heading 8"/>
    <w:aliases w:val="Table Heading"/>
    <w:basedOn w:val="a0"/>
    <w:next w:val="a0"/>
    <w:link w:val="8Char"/>
    <w:unhideWhenUsed/>
    <w:qFormat/>
    <w:pPr>
      <w:keepNext/>
      <w:keepLines/>
      <w:spacing w:before="240" w:after="64" w:line="320" w:lineRule="auto"/>
      <w:outlineLvl w:val="7"/>
    </w:pPr>
    <w:rPr>
      <w:rFonts w:ascii="Cambria" w:eastAsia="宋体" w:hAnsi="Cambria"/>
      <w:sz w:val="24"/>
      <w:szCs w:val="24"/>
      <w:lang w:val="zh-CN"/>
    </w:rPr>
  </w:style>
  <w:style w:type="paragraph" w:styleId="9">
    <w:name w:val="heading 9"/>
    <w:aliases w:val="Figure Heading,FH"/>
    <w:basedOn w:val="a0"/>
    <w:next w:val="a0"/>
    <w:link w:val="9Char"/>
    <w:unhideWhenUsed/>
    <w:qFormat/>
    <w:pPr>
      <w:keepNext/>
      <w:keepLines/>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pPr>
      <w:ind w:left="1135"/>
    </w:pPr>
  </w:style>
  <w:style w:type="paragraph" w:styleId="20">
    <w:name w:val="List 2"/>
    <w:basedOn w:val="a4"/>
    <w:link w:val="2Char0"/>
    <w:pPr>
      <w:ind w:left="851"/>
    </w:pPr>
  </w:style>
  <w:style w:type="paragraph" w:styleId="a4">
    <w:name w:val="List"/>
    <w:basedOn w:val="a0"/>
    <w:link w:val="Char"/>
    <w:pPr>
      <w:spacing w:afterLines="0" w:after="180"/>
      <w:ind w:left="568" w:hanging="284"/>
    </w:pPr>
    <w:rPr>
      <w:rFonts w:eastAsiaTheme="minorEastAsia"/>
      <w:lang w:val="en-GB"/>
    </w:rPr>
  </w:style>
  <w:style w:type="paragraph" w:styleId="70">
    <w:name w:val="toc 7"/>
    <w:basedOn w:val="60"/>
    <w:next w:val="a0"/>
    <w:uiPriority w:val="39"/>
    <w:qFormat/>
    <w:pPr>
      <w:ind w:left="2268" w:hanging="2268"/>
    </w:pPr>
    <w:rPr>
      <w:rFonts w:eastAsiaTheme="minorEastAsia"/>
    </w:rPr>
  </w:style>
  <w:style w:type="paragraph" w:styleId="60">
    <w:name w:val="toc 6"/>
    <w:basedOn w:val="50"/>
    <w:next w:val="a0"/>
    <w:autoRedefine/>
    <w:uiPriority w:val="39"/>
    <w:qFormat/>
    <w:pPr>
      <w:keepLines/>
      <w:widowControl w:val="0"/>
      <w:tabs>
        <w:tab w:val="right" w:leader="dot" w:pos="9639"/>
      </w:tabs>
      <w:spacing w:afterLines="0" w:after="0"/>
      <w:ind w:leftChars="0" w:left="1985" w:right="425" w:hanging="1985"/>
    </w:pPr>
    <w:rPr>
      <w:rFonts w:eastAsia="宋体"/>
      <w:lang w:val="en-GB"/>
    </w:rPr>
  </w:style>
  <w:style w:type="paragraph" w:styleId="50">
    <w:name w:val="toc 5"/>
    <w:basedOn w:val="a0"/>
    <w:next w:val="a0"/>
    <w:autoRedefine/>
    <w:uiPriority w:val="39"/>
    <w:qFormat/>
    <w:pPr>
      <w:ind w:leftChars="800" w:left="1680"/>
    </w:pPr>
  </w:style>
  <w:style w:type="paragraph" w:styleId="21">
    <w:name w:val="List Number 2"/>
    <w:basedOn w:val="a5"/>
    <w:qFormat/>
    <w:pPr>
      <w:ind w:left="851"/>
    </w:pPr>
  </w:style>
  <w:style w:type="paragraph" w:styleId="a5">
    <w:name w:val="List Number"/>
    <w:basedOn w:val="a4"/>
    <w:autoRedefine/>
    <w:qFormat/>
  </w:style>
  <w:style w:type="paragraph" w:styleId="40">
    <w:name w:val="List Bullet 4"/>
    <w:basedOn w:val="32"/>
    <w:autoRedefine/>
    <w:qFormat/>
    <w:pPr>
      <w:ind w:left="1418"/>
    </w:pPr>
  </w:style>
  <w:style w:type="paragraph" w:styleId="32">
    <w:name w:val="List Bullet 3"/>
    <w:basedOn w:val="22"/>
    <w:autoRedefine/>
    <w:qFormat/>
    <w:pPr>
      <w:ind w:left="1135"/>
    </w:pPr>
  </w:style>
  <w:style w:type="paragraph" w:styleId="22">
    <w:name w:val="List Bullet 2"/>
    <w:aliases w:val="lb2"/>
    <w:basedOn w:val="a6"/>
    <w:autoRedefine/>
    <w:qFormat/>
    <w:pPr>
      <w:ind w:left="851"/>
    </w:pPr>
  </w:style>
  <w:style w:type="paragraph" w:styleId="a6">
    <w:name w:val="List Bullet"/>
    <w:basedOn w:val="a4"/>
    <w:autoRedefine/>
    <w:qFormat/>
  </w:style>
  <w:style w:type="paragraph" w:styleId="a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autoRedefine/>
    <w:qFormat/>
    <w:pPr>
      <w:spacing w:afterLines="0" w:after="180"/>
      <w:ind w:left="720"/>
    </w:pPr>
    <w:rPr>
      <w:rFonts w:eastAsiaTheme="minorEastAsia"/>
      <w:lang w:val="en-GB"/>
    </w:rPr>
  </w:style>
  <w:style w:type="paragraph" w:styleId="a8">
    <w:name w:val="Document Map"/>
    <w:basedOn w:val="a0"/>
    <w:link w:val="Char0"/>
    <w:autoRedefine/>
    <w:uiPriority w:val="99"/>
    <w:qFormat/>
    <w:pPr>
      <w:shd w:val="clear" w:color="auto" w:fill="000080"/>
      <w:spacing w:afterLines="0" w:after="180"/>
    </w:pPr>
    <w:rPr>
      <w:rFonts w:ascii="Tahoma" w:eastAsia="宋体" w:hAnsi="Tahoma" w:cs="Tahoma"/>
    </w:rPr>
  </w:style>
  <w:style w:type="paragraph" w:styleId="a9">
    <w:name w:val="annotation text"/>
    <w:basedOn w:val="a0"/>
    <w:link w:val="Char2"/>
    <w:qFormat/>
    <w:rsid w:val="009B7F0C"/>
  </w:style>
  <w:style w:type="paragraph" w:styleId="33">
    <w:name w:val="Body Text 3"/>
    <w:basedOn w:val="a0"/>
    <w:link w:val="3Char1"/>
    <w:autoRedefine/>
    <w:qFormat/>
    <w:pPr>
      <w:spacing w:afterLines="0" w:after="0"/>
      <w:jc w:val="both"/>
    </w:pPr>
    <w:rPr>
      <w:rFonts w:eastAsia="MS Gothic"/>
      <w:sz w:val="24"/>
      <w:lang w:val="en-GB" w:eastAsia="ja-JP"/>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1"/>
    <w:autoRedefine/>
    <w:qFormat/>
    <w:pPr>
      <w:spacing w:after="120"/>
      <w:jc w:val="both"/>
    </w:pPr>
    <w:rPr>
      <w:rFonts w:eastAsia="MS Mincho"/>
    </w:rPr>
  </w:style>
  <w:style w:type="paragraph" w:styleId="ab">
    <w:name w:val="Body Text Indent"/>
    <w:basedOn w:val="a0"/>
    <w:link w:val="Char3"/>
    <w:uiPriority w:val="99"/>
    <w:pPr>
      <w:spacing w:afterLines="0" w:after="120"/>
      <w:ind w:left="283"/>
    </w:pPr>
    <w:rPr>
      <w:rFonts w:eastAsiaTheme="minorEastAsia"/>
      <w:lang w:val="en-GB"/>
    </w:rPr>
  </w:style>
  <w:style w:type="paragraph" w:styleId="3">
    <w:name w:val="List Number 3"/>
    <w:basedOn w:val="a0"/>
    <w:autoRedefine/>
    <w:pPr>
      <w:numPr>
        <w:numId w:val="2"/>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autoRedefine/>
    <w:uiPriority w:val="39"/>
    <w:qFormat/>
    <w:pPr>
      <w:ind w:left="1134" w:hanging="1134"/>
    </w:pPr>
  </w:style>
  <w:style w:type="paragraph" w:styleId="23">
    <w:name w:val="toc 2"/>
    <w:basedOn w:val="10"/>
    <w:autoRedefine/>
    <w:uiPriority w:val="39"/>
    <w:qFormat/>
    <w:pPr>
      <w:keepNext w:val="0"/>
      <w:spacing w:before="0"/>
      <w:ind w:left="851" w:hanging="851"/>
    </w:pPr>
    <w:rPr>
      <w:sz w:val="20"/>
    </w:rPr>
  </w:style>
  <w:style w:type="paragraph" w:styleId="10">
    <w:name w:val="toc 1"/>
    <w:aliases w:val="Observation TOC2"/>
    <w:autoRedefine/>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c">
    <w:name w:val="Plain Text"/>
    <w:basedOn w:val="a0"/>
    <w:link w:val="Char4"/>
    <w:autoRedefine/>
    <w:uiPriority w:val="99"/>
    <w:unhideWhenUsed/>
    <w:qFormat/>
    <w:pPr>
      <w:spacing w:afterLines="0" w:after="0"/>
    </w:pPr>
    <w:rPr>
      <w:rFonts w:eastAsia="Calibri"/>
      <w:szCs w:val="21"/>
      <w:lang w:val="en-GB"/>
    </w:rPr>
  </w:style>
  <w:style w:type="paragraph" w:styleId="51">
    <w:name w:val="List Bullet 5"/>
    <w:basedOn w:val="40"/>
    <w:autoRedefine/>
    <w:qFormat/>
    <w:pPr>
      <w:ind w:left="1702"/>
    </w:pPr>
  </w:style>
  <w:style w:type="paragraph" w:styleId="80">
    <w:name w:val="toc 8"/>
    <w:basedOn w:val="10"/>
    <w:autoRedefine/>
    <w:uiPriority w:val="39"/>
    <w:qFormat/>
    <w:pPr>
      <w:spacing w:before="180"/>
      <w:ind w:left="2693" w:hanging="2693"/>
    </w:pPr>
    <w:rPr>
      <w:b/>
    </w:rPr>
  </w:style>
  <w:style w:type="paragraph" w:styleId="ad">
    <w:name w:val="Date"/>
    <w:basedOn w:val="a0"/>
    <w:next w:val="a0"/>
    <w:link w:val="Char5"/>
    <w:autoRedefine/>
    <w:uiPriority w:val="99"/>
    <w:qFormat/>
    <w:pPr>
      <w:spacing w:afterLines="0" w:after="180"/>
    </w:pPr>
    <w:rPr>
      <w:lang w:eastAsia="zh-CN"/>
    </w:rPr>
  </w:style>
  <w:style w:type="paragraph" w:styleId="24">
    <w:name w:val="Body Text Indent 2"/>
    <w:basedOn w:val="a0"/>
    <w:link w:val="2Char1"/>
    <w:autoRedefine/>
    <w:qFormat/>
    <w:pPr>
      <w:spacing w:afterLines="0" w:after="180"/>
      <w:ind w:leftChars="100" w:left="200"/>
    </w:pPr>
    <w:rPr>
      <w:rFonts w:eastAsia="MS Mincho"/>
      <w:lang w:val="en-GB" w:eastAsia="ja-JP"/>
    </w:rPr>
  </w:style>
  <w:style w:type="paragraph" w:styleId="ae">
    <w:name w:val="Balloon Text"/>
    <w:basedOn w:val="a0"/>
    <w:link w:val="Char6"/>
    <w:autoRedefine/>
    <w:qFormat/>
    <w:rPr>
      <w:sz w:val="18"/>
      <w:szCs w:val="18"/>
    </w:rPr>
  </w:style>
  <w:style w:type="paragraph" w:styleId="af">
    <w:name w:val="footer"/>
    <w:basedOn w:val="a0"/>
    <w:link w:val="Char7"/>
    <w:autoRedefine/>
    <w:qFormat/>
    <w:pPr>
      <w:tabs>
        <w:tab w:val="center" w:pos="4153"/>
        <w:tab w:val="right" w:pos="8306"/>
      </w:tabs>
      <w:snapToGrid w:val="0"/>
    </w:pPr>
    <w:rPr>
      <w:sz w:val="18"/>
      <w:szCs w:val="18"/>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8"/>
    <w:pPr>
      <w:tabs>
        <w:tab w:val="center" w:pos="4536"/>
        <w:tab w:val="right" w:pos="9072"/>
      </w:tabs>
    </w:pPr>
    <w:rPr>
      <w:rFonts w:ascii="Arial" w:eastAsia="MS Mincho" w:hAnsi="Arial"/>
      <w:b/>
      <w:sz w:val="22"/>
      <w:lang w:val="zh-CN"/>
    </w:rPr>
  </w:style>
  <w:style w:type="paragraph" w:styleId="41">
    <w:name w:val="toc 4"/>
    <w:basedOn w:val="34"/>
    <w:autoRedefine/>
    <w:uiPriority w:val="39"/>
    <w:qFormat/>
    <w:pPr>
      <w:ind w:left="1418" w:hanging="1418"/>
    </w:pPr>
  </w:style>
  <w:style w:type="paragraph" w:styleId="af1">
    <w:name w:val="Subtitle"/>
    <w:basedOn w:val="a0"/>
    <w:next w:val="a0"/>
    <w:link w:val="Char9"/>
    <w:uiPriority w:val="11"/>
    <w:qFormat/>
    <w:pPr>
      <w:spacing w:afterLines="0" w:after="160"/>
    </w:pPr>
    <w:rPr>
      <w:rFonts w:ascii="Calibri Light" w:hAnsi="Calibri Light"/>
      <w:b/>
      <w:i/>
      <w:iCs/>
      <w:color w:val="4472C4"/>
      <w:spacing w:val="15"/>
      <w:szCs w:val="24"/>
      <w:lang w:eastAsia="zh-CN"/>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0"/>
    <w:link w:val="Chara"/>
    <w:autoRedefine/>
    <w:pPr>
      <w:keepLines/>
      <w:spacing w:afterLines="0" w:after="0"/>
      <w:ind w:left="454" w:hanging="454"/>
    </w:pPr>
    <w:rPr>
      <w:rFonts w:eastAsia="宋体"/>
      <w:sz w:val="16"/>
    </w:rPr>
  </w:style>
  <w:style w:type="paragraph" w:styleId="52">
    <w:name w:val="List 5"/>
    <w:basedOn w:val="42"/>
    <w:pPr>
      <w:ind w:left="1702" w:hanging="284"/>
      <w:contextualSpacing w:val="0"/>
    </w:pPr>
  </w:style>
  <w:style w:type="paragraph" w:styleId="42">
    <w:name w:val="List 4"/>
    <w:basedOn w:val="a0"/>
    <w:autoRedefine/>
    <w:qFormat/>
    <w:pPr>
      <w:spacing w:afterLines="0" w:after="180"/>
      <w:ind w:left="1132" w:hanging="283"/>
      <w:contextualSpacing/>
    </w:pPr>
    <w:rPr>
      <w:rFonts w:eastAsiaTheme="minorEastAsia"/>
      <w:lang w:val="en-GB"/>
    </w:rPr>
  </w:style>
  <w:style w:type="paragraph" w:styleId="35">
    <w:name w:val="Body Text Indent 3"/>
    <w:basedOn w:val="a0"/>
    <w:link w:val="3Char2"/>
    <w:qFormat/>
    <w:pPr>
      <w:spacing w:afterLines="0" w:after="120"/>
      <w:ind w:left="283"/>
    </w:pPr>
    <w:rPr>
      <w:rFonts w:eastAsiaTheme="minorEastAsia"/>
      <w:sz w:val="16"/>
      <w:szCs w:val="16"/>
      <w:lang w:val="en-GB"/>
    </w:rPr>
  </w:style>
  <w:style w:type="paragraph" w:styleId="90">
    <w:name w:val="toc 9"/>
    <w:basedOn w:val="80"/>
    <w:autoRedefine/>
    <w:uiPriority w:val="39"/>
    <w:qFormat/>
    <w:pPr>
      <w:ind w:left="1418" w:hanging="1418"/>
    </w:pPr>
  </w:style>
  <w:style w:type="paragraph" w:styleId="25">
    <w:name w:val="Body Text 2"/>
    <w:basedOn w:val="a0"/>
    <w:link w:val="2Char2"/>
    <w:pPr>
      <w:spacing w:afterLines="0" w:after="180"/>
    </w:pPr>
    <w:rPr>
      <w:rFonts w:eastAsia="MS Mincho"/>
      <w:i/>
      <w:iCs/>
      <w:lang w:val="en-GB" w:eastAsia="ja-JP"/>
    </w:rPr>
  </w:style>
  <w:style w:type="paragraph" w:styleId="26">
    <w:name w:val="List Continue 2"/>
    <w:basedOn w:val="a0"/>
    <w:pPr>
      <w:spacing w:afterLines="0" w:after="180"/>
      <w:ind w:leftChars="400" w:left="850"/>
    </w:pPr>
    <w:rPr>
      <w:rFonts w:eastAsia="MS Mincho"/>
      <w:lang w:val="en-GB" w:eastAsia="ja-JP"/>
    </w:rPr>
  </w:style>
  <w:style w:type="paragraph" w:styleId="HTML">
    <w:name w:val="HTML Preformatted"/>
    <w:basedOn w:val="a0"/>
    <w:link w:val="HTMLChar"/>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3">
    <w:name w:val="Normal (Web)"/>
    <w:basedOn w:val="a0"/>
    <w:autoRedefine/>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0"/>
    <w:pPr>
      <w:keepLines/>
      <w:spacing w:afterLines="0" w:after="0"/>
    </w:pPr>
    <w:rPr>
      <w:rFonts w:eastAsiaTheme="minorEastAsia"/>
      <w:lang w:val="en-GB"/>
    </w:rPr>
  </w:style>
  <w:style w:type="paragraph" w:styleId="27">
    <w:name w:val="index 2"/>
    <w:basedOn w:val="11"/>
    <w:autoRedefine/>
    <w:qFormat/>
    <w:pPr>
      <w:ind w:left="284"/>
    </w:pPr>
  </w:style>
  <w:style w:type="paragraph" w:styleId="af4">
    <w:name w:val="Title"/>
    <w:aliases w:val="Heading 31"/>
    <w:basedOn w:val="a0"/>
    <w:link w:val="Char10"/>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paragraph" w:styleId="af5">
    <w:name w:val="annotation subject"/>
    <w:basedOn w:val="a0"/>
    <w:next w:val="a9"/>
    <w:link w:val="Charb"/>
    <w:autoRedefine/>
    <w:uiPriority w:val="99"/>
    <w:qFormat/>
    <w:rPr>
      <w:b/>
      <w:bCs/>
    </w:rPr>
  </w:style>
  <w:style w:type="paragraph" w:styleId="28">
    <w:name w:val="Body Text First Indent 2"/>
    <w:basedOn w:val="ab"/>
    <w:link w:val="2Char3"/>
    <w:pPr>
      <w:spacing w:after="180"/>
      <w:ind w:leftChars="400" w:left="851" w:firstLineChars="100" w:firstLine="210"/>
    </w:pPr>
    <w:rPr>
      <w:rFonts w:eastAsia="MS Mincho"/>
    </w:rPr>
  </w:style>
  <w:style w:type="table" w:styleId="af6">
    <w:name w:val="Table Grid"/>
    <w:aliases w:val="TableGrid"/>
    <w:basedOn w:val="a2"/>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7">
    <w:name w:val="Table Theme"/>
    <w:basedOn w:val="a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8">
    <w:name w:val="Table Elegant"/>
    <w:basedOn w:val="a2"/>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autoRedefine/>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autoRedefine/>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autoRedefine/>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autoRedefine/>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autoRedefine/>
    <w:uiPriority w:val="34"/>
    <w:qFormat/>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9">
    <w:name w:val="Strong"/>
    <w:autoRedefine/>
    <w:uiPriority w:val="22"/>
    <w:qFormat/>
    <w:rPr>
      <w:b/>
      <w:bCs/>
    </w:rPr>
  </w:style>
  <w:style w:type="character" w:styleId="afa">
    <w:name w:val="page number"/>
    <w:basedOn w:val="a1"/>
    <w:autoRedefine/>
    <w:qFormat/>
  </w:style>
  <w:style w:type="character" w:styleId="afb">
    <w:name w:val="FollowedHyperlink"/>
    <w:autoRedefine/>
    <w:rPr>
      <w:color w:val="800080"/>
      <w:u w:val="single"/>
    </w:rPr>
  </w:style>
  <w:style w:type="character" w:styleId="afc">
    <w:name w:val="Emphasis"/>
    <w:autoRedefine/>
    <w:uiPriority w:val="20"/>
    <w:qFormat/>
    <w:rPr>
      <w:i/>
      <w:iCs/>
    </w:rPr>
  </w:style>
  <w:style w:type="character" w:styleId="afd">
    <w:name w:val="line number"/>
    <w:autoRedefine/>
    <w:qFormat/>
    <w:rPr>
      <w:rFonts w:ascii="Arial" w:eastAsia="宋体" w:hAnsi="Arial" w:cs="Arial"/>
      <w:color w:val="0000FF"/>
      <w:kern w:val="2"/>
      <w:sz w:val="18"/>
      <w:lang w:val="en-US" w:eastAsia="zh-CN" w:bidi="ar-SA"/>
    </w:rPr>
  </w:style>
  <w:style w:type="character" w:styleId="afe">
    <w:name w:val="Hyperlink"/>
    <w:autoRedefine/>
    <w:qFormat/>
    <w:rPr>
      <w:color w:val="0000FF"/>
      <w:u w:val="single"/>
    </w:rPr>
  </w:style>
  <w:style w:type="character" w:styleId="aff">
    <w:name w:val="annotation reference"/>
    <w:autoRedefine/>
    <w:qFormat/>
    <w:rPr>
      <w:sz w:val="21"/>
      <w:szCs w:val="21"/>
    </w:rPr>
  </w:style>
  <w:style w:type="character" w:styleId="aff0">
    <w:name w:val="footnote reference"/>
    <w:aliases w:val="Appel note de bas de p,Footnote Reference/"/>
    <w:autoRedefine/>
    <w:qFormat/>
    <w:rPr>
      <w:b/>
      <w:position w:val="6"/>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qFormat/>
    <w:rPr>
      <w:rFonts w:ascii="Arial" w:hAnsi="Arial"/>
      <w:b/>
      <w:kern w:val="32"/>
      <w:sz w:val="28"/>
      <w:lang w:val="zh-CN"/>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autoRedefine/>
    <w:qFormat/>
    <w:rPr>
      <w:rFonts w:ascii="Arial" w:eastAsia="MS Mincho" w:hAnsi="Arial"/>
      <w:b/>
      <w:sz w:val="24"/>
      <w:lang w:val="zh-CN"/>
    </w:rPr>
  </w:style>
  <w:style w:type="character" w:customStyle="1" w:styleId="5Char">
    <w:name w:val="标题 5 Char"/>
    <w:aliases w:val="h5 Char,Heading5 Char,H5 Char"/>
    <w:link w:val="5"/>
    <w:autoRedefine/>
    <w:qFormat/>
    <w:rPr>
      <w:rFonts w:eastAsia="Times New Roman"/>
      <w:b/>
      <w:bCs/>
      <w:sz w:val="28"/>
      <w:szCs w:val="28"/>
      <w:lang w:val="zh-CN" w:eastAsia="en-US"/>
    </w:rPr>
  </w:style>
  <w:style w:type="character" w:customStyle="1" w:styleId="6Char">
    <w:name w:val="标题 6 Char"/>
    <w:link w:val="6"/>
    <w:uiPriority w:val="9"/>
    <w:qFormat/>
    <w:rPr>
      <w:rFonts w:ascii="Cambria" w:hAnsi="Cambria"/>
      <w:b/>
      <w:bCs/>
      <w:sz w:val="24"/>
      <w:szCs w:val="24"/>
      <w:lang w:val="zh-CN" w:eastAsia="en-US"/>
    </w:rPr>
  </w:style>
  <w:style w:type="character" w:customStyle="1" w:styleId="7Char">
    <w:name w:val="标题 7 Char"/>
    <w:link w:val="7"/>
    <w:autoRedefine/>
    <w:uiPriority w:val="9"/>
    <w:rPr>
      <w:rFonts w:eastAsia="Times New Roman"/>
      <w:b/>
      <w:bCs/>
      <w:sz w:val="24"/>
      <w:szCs w:val="24"/>
      <w:lang w:val="zh-CN" w:eastAsia="en-US"/>
    </w:rPr>
  </w:style>
  <w:style w:type="character" w:customStyle="1" w:styleId="8Char">
    <w:name w:val="标题 8 Char"/>
    <w:aliases w:val="Table Heading Char"/>
    <w:link w:val="8"/>
    <w:qFormat/>
    <w:rPr>
      <w:rFonts w:ascii="Cambria" w:hAnsi="Cambria"/>
      <w:sz w:val="24"/>
      <w:szCs w:val="24"/>
      <w:lang w:val="zh-CN" w:eastAsia="en-US"/>
    </w:rPr>
  </w:style>
  <w:style w:type="character" w:customStyle="1" w:styleId="9Char">
    <w:name w:val="标题 9 Char"/>
    <w:aliases w:val="Figure Heading Char,FH Char"/>
    <w:link w:val="9"/>
    <w:autoRedefine/>
    <w:uiPriority w:val="9"/>
    <w:qFormat/>
    <w:rPr>
      <w:rFonts w:ascii="Cambria" w:hAnsi="Cambria"/>
      <w:sz w:val="21"/>
      <w:szCs w:val="21"/>
      <w:lang w:val="zh-CN" w:eastAsia="en-US"/>
    </w:rPr>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h Char"/>
    <w:link w:val="af0"/>
    <w:autoRedefine/>
    <w:qFormat/>
    <w:rPr>
      <w:rFonts w:ascii="Arial" w:eastAsia="MS Mincho" w:hAnsi="Arial"/>
      <w:b/>
      <w:sz w:val="22"/>
      <w:lang w:val="zh-CN" w:eastAsia="en-US"/>
    </w:rPr>
  </w:style>
  <w:style w:type="paragraph" w:customStyle="1" w:styleId="13">
    <w:name w:val="修订1"/>
    <w:hidden/>
    <w:uiPriority w:val="99"/>
    <w:semiHidden/>
    <w:qFormat/>
    <w:rPr>
      <w:rFonts w:eastAsia="Times New Roman"/>
      <w:lang w:eastAsia="en-US"/>
    </w:rPr>
  </w:style>
  <w:style w:type="character" w:styleId="aff1">
    <w:name w:val="Placeholder Text"/>
    <w:autoRedefine/>
    <w:uiPriority w:val="99"/>
    <w:rPr>
      <w:color w:val="808080"/>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c">
    <w:name w:val="批注文字 Char"/>
    <w:autoRedefine/>
    <w:qFormat/>
    <w:rsid w:val="00082051"/>
    <w:rPr>
      <w:rFonts w:eastAsiaTheme="minorEastAsia"/>
      <w:bCs/>
      <w:iCs/>
    </w:rPr>
  </w:style>
  <w:style w:type="character" w:customStyle="1" w:styleId="Charb">
    <w:name w:val="批注主题 Char"/>
    <w:link w:val="af5"/>
    <w:autoRedefine/>
    <w:uiPriority w:val="99"/>
    <w:qFormat/>
    <w:rPr>
      <w:rFonts w:eastAsiaTheme="minorEastAsia"/>
      <w:b/>
      <w:bCs/>
    </w:rPr>
  </w:style>
  <w:style w:type="character" w:customStyle="1" w:styleId="Char6">
    <w:name w:val="批注框文本 Char"/>
    <w:link w:val="ae"/>
    <w:autoRedefine/>
    <w:qFormat/>
    <w:rPr>
      <w:rFonts w:eastAsia="Times New Roman"/>
      <w:sz w:val="18"/>
      <w:szCs w:val="18"/>
      <w:lang w:eastAsia="en-US"/>
    </w:rPr>
  </w:style>
  <w:style w:type="character" w:customStyle="1" w:styleId="Char7">
    <w:name w:val="页脚 Char"/>
    <w:link w:val="af"/>
    <w:autoRedefine/>
    <w:qFormat/>
    <w:rPr>
      <w:rFonts w:eastAsia="Times New Roman"/>
      <w:sz w:val="18"/>
      <w:szCs w:val="18"/>
      <w:lang w:eastAsia="en-US"/>
    </w:rPr>
  </w:style>
  <w:style w:type="paragraph" w:customStyle="1" w:styleId="B1">
    <w:name w:val="B1"/>
    <w:basedOn w:val="a0"/>
    <w:link w:val="B1Zchn"/>
    <w:autoRedefine/>
    <w:qFormat/>
    <w:rsid w:val="00531C59"/>
    <w:pPr>
      <w:spacing w:afterLines="0" w:after="180"/>
      <w:jc w:val="both"/>
    </w:pPr>
    <w:rPr>
      <w:rFonts w:eastAsia="等线"/>
      <w:lang w:eastAsia="zh-CN"/>
    </w:rPr>
  </w:style>
  <w:style w:type="character" w:customStyle="1" w:styleId="B1Zchn">
    <w:name w:val="B1 Zchn"/>
    <w:link w:val="B1"/>
    <w:autoRedefine/>
    <w:qFormat/>
    <w:rsid w:val="00531C59"/>
    <w:rPr>
      <w:rFonts w:eastAsia="等线"/>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autoRedefine/>
    <w:qFormat/>
    <w:rPr>
      <w:rFonts w:eastAsia="MS Mincho"/>
      <w:lang w:eastAsia="en-US"/>
    </w:rPr>
  </w:style>
  <w:style w:type="character" w:customStyle="1" w:styleId="Char11">
    <w:name w:val="正文文本 Char1"/>
    <w:autoRedefine/>
    <w:qFormat/>
    <w:rPr>
      <w:rFonts w:eastAsia="Times New Roman"/>
      <w:lang w:eastAsia="en-US"/>
    </w:rPr>
  </w:style>
  <w:style w:type="paragraph" w:customStyle="1" w:styleId="textintend3">
    <w:name w:val="text intend 3"/>
    <w:basedOn w:val="a0"/>
    <w:autoRedefine/>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autoRedefine/>
    <w:qFormat/>
    <w:pPr>
      <w:spacing w:after="180"/>
      <w:ind w:left="851" w:hanging="284"/>
    </w:pPr>
    <w:rPr>
      <w:rFonts w:eastAsia="等线"/>
      <w:lang w:val="zh-CN"/>
    </w:rPr>
  </w:style>
  <w:style w:type="character" w:customStyle="1" w:styleId="B2Char">
    <w:name w:val="B2 Char"/>
    <w:link w:val="B2"/>
    <w:autoRedefine/>
    <w:qFormat/>
    <w:rPr>
      <w:rFonts w:eastAsia="等线"/>
      <w:lang w:val="zh-CN" w:eastAsia="en-US"/>
    </w:rPr>
  </w:style>
  <w:style w:type="character" w:customStyle="1" w:styleId="TACChar">
    <w:name w:val="TAC Char"/>
    <w:link w:val="TAC"/>
    <w:autoRedefine/>
    <w:qFormat/>
    <w:locked/>
    <w:rPr>
      <w:rFonts w:ascii="Arial" w:hAnsi="Arial" w:cs="Arial"/>
      <w:sz w:val="18"/>
      <w:lang w:eastAsia="en-US"/>
    </w:rPr>
  </w:style>
  <w:style w:type="paragraph" w:customStyle="1" w:styleId="TAC">
    <w:name w:val="TAC"/>
    <w:basedOn w:val="a0"/>
    <w:link w:val="TACChar"/>
    <w:autoRedefine/>
    <w:qFormat/>
    <w:pPr>
      <w:keepNext/>
      <w:keepLines/>
      <w:jc w:val="center"/>
    </w:pPr>
    <w:rPr>
      <w:rFonts w:ascii="Arial" w:eastAsia="宋体" w:hAnsi="Arial" w:cs="Arial"/>
      <w:sz w:val="18"/>
    </w:rPr>
  </w:style>
  <w:style w:type="character" w:customStyle="1" w:styleId="THChar">
    <w:name w:val="TH Char"/>
    <w:link w:val="TH"/>
    <w:autoRedefine/>
    <w:qFormat/>
    <w:locked/>
    <w:rPr>
      <w:rFonts w:ascii="Arial" w:hAnsi="Arial" w:cs="Arial"/>
      <w:b/>
      <w:lang w:eastAsia="en-US"/>
    </w:rPr>
  </w:style>
  <w:style w:type="paragraph" w:customStyle="1" w:styleId="TH">
    <w:name w:val="TH"/>
    <w:basedOn w:val="a0"/>
    <w:link w:val="THChar"/>
    <w:autoRedefine/>
    <w:qFormat/>
    <w:pPr>
      <w:keepNext/>
      <w:keepLines/>
      <w:spacing w:before="60" w:after="180"/>
      <w:jc w:val="center"/>
    </w:pPr>
    <w:rPr>
      <w:rFonts w:ascii="Arial" w:eastAsia="宋体" w:hAnsi="Arial" w:cs="Arial"/>
      <w:b/>
    </w:rPr>
  </w:style>
  <w:style w:type="paragraph" w:customStyle="1" w:styleId="TAH">
    <w:name w:val="TAH"/>
    <w:basedOn w:val="TAC"/>
    <w:link w:val="TAHCar"/>
    <w:autoRedefine/>
    <w:qFormat/>
    <w:rPr>
      <w:b/>
    </w:rPr>
  </w:style>
  <w:style w:type="character" w:customStyle="1" w:styleId="TAHCar">
    <w:name w:val="TAH Car"/>
    <w:link w:val="TAH"/>
    <w:autoRedefine/>
    <w:qFormat/>
    <w:locked/>
    <w:rPr>
      <w:rFonts w:ascii="Arial" w:hAnsi="Arial" w:cs="Arial"/>
      <w:b/>
      <w:sz w:val="18"/>
      <w:lang w:eastAsia="en-US"/>
    </w:rPr>
  </w:style>
  <w:style w:type="character" w:customStyle="1" w:styleId="Chard">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autoRedefine/>
    <w:uiPriority w:val="34"/>
    <w:qFormat/>
    <w:rsid w:val="009610A3"/>
    <w:rPr>
      <w:rFonts w:ascii="Times" w:eastAsiaTheme="minorEastAsia" w:hAnsi="Times"/>
      <w:szCs w:val="24"/>
      <w:lang w:val="en-GB"/>
    </w:rPr>
  </w:style>
  <w:style w:type="character" w:customStyle="1" w:styleId="apple-converted-space">
    <w:name w:val="apple-converted-space"/>
    <w:autoRedefine/>
    <w:qFormat/>
  </w:style>
  <w:style w:type="character" w:customStyle="1" w:styleId="B1Char1">
    <w:name w:val="B1 Char1"/>
    <w:autoRedefine/>
    <w:qFormat/>
    <w:locked/>
    <w:rPr>
      <w:rFonts w:ascii="Times New Roman" w:eastAsia="Times New Roman" w:hAnsi="Times New Roman" w:cs="Times New Roman"/>
      <w:lang w:val="en-GB" w:eastAsia="en-GB"/>
    </w:rPr>
  </w:style>
  <w:style w:type="paragraph" w:customStyle="1" w:styleId="Agreement">
    <w:name w:val="Agreement"/>
    <w:basedOn w:val="a0"/>
    <w:next w:val="a0"/>
    <w:autoRedefine/>
    <w:uiPriority w:val="99"/>
    <w:qFormat/>
    <w:pPr>
      <w:numPr>
        <w:numId w:val="4"/>
      </w:numPr>
      <w:spacing w:before="60"/>
    </w:pPr>
    <w:rPr>
      <w:rFonts w:ascii="Arial" w:eastAsia="MS Mincho" w:hAnsi="Arial"/>
      <w:b/>
      <w:szCs w:val="24"/>
      <w:lang w:val="en-GB" w:eastAsia="en-GB"/>
    </w:rPr>
  </w:style>
  <w:style w:type="paragraph" w:customStyle="1" w:styleId="B3">
    <w:name w:val="B3"/>
    <w:basedOn w:val="a0"/>
    <w:link w:val="B3Char"/>
    <w:qFormat/>
    <w:pPr>
      <w:spacing w:after="180"/>
      <w:ind w:left="1135" w:hanging="284"/>
    </w:pPr>
    <w:rPr>
      <w:rFonts w:eastAsia="宋体"/>
      <w:lang w:val="en-GB"/>
    </w:rPr>
  </w:style>
  <w:style w:type="character" w:customStyle="1" w:styleId="B3Char">
    <w:name w:val="B3 Char"/>
    <w:basedOn w:val="a1"/>
    <w:link w:val="B3"/>
    <w:autoRedefine/>
    <w:qFormat/>
    <w:rPr>
      <w:lang w:val="en-GB" w:eastAsia="en-US"/>
    </w:rPr>
  </w:style>
  <w:style w:type="character" w:customStyle="1" w:styleId="msoins0">
    <w:name w:val="msoins"/>
    <w:basedOn w:val="a1"/>
    <w:autoRedefine/>
    <w:qFormat/>
  </w:style>
  <w:style w:type="paragraph" w:customStyle="1" w:styleId="textintend2">
    <w:name w:val="text intend 2"/>
    <w:basedOn w:val="a0"/>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autoRedefine/>
    <w:uiPriority w:val="9"/>
    <w:qFormat/>
    <w:rPr>
      <w:rFonts w:ascii="Arial" w:eastAsia="Arial" w:hAnsi="Arial"/>
      <w:sz w:val="24"/>
      <w:lang w:eastAsia="en-US"/>
    </w:rPr>
  </w:style>
  <w:style w:type="character" w:customStyle="1" w:styleId="Chare">
    <w:name w:val="题注 Char"/>
    <w:aliases w:val="cap Char1,cap Char Char,Caption Char1 Char Char,cap Char Char1 Char,Caption Char Char1 Char Char,cap Char2 Char,Caption Char Char,条目 Char,cap Char Char Char Char Char Char Char Char,Caption Char2 Char,Caption Char Char Char Char,fig and tbl Char"/>
    <w:autoRedefine/>
    <w:qFormat/>
    <w:rsid w:val="00D677A2"/>
    <w:rPr>
      <w:rFonts w:eastAsia="Calibri"/>
      <w:b/>
      <w:lang w:eastAsia="en-US"/>
    </w:rPr>
  </w:style>
  <w:style w:type="paragraph" w:customStyle="1" w:styleId="listparagraph">
    <w:name w:val="listparagraph"/>
    <w:basedOn w:val="a0"/>
    <w:autoRedefine/>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autoRedefine/>
    <w:qFormat/>
    <w:pPr>
      <w:spacing w:after="120"/>
    </w:pPr>
    <w:rPr>
      <w:rFonts w:ascii="Arial" w:eastAsiaTheme="minorEastAsia" w:hAnsi="Arial"/>
      <w:lang w:val="en-GB" w:eastAsia="en-US"/>
    </w:rPr>
  </w:style>
  <w:style w:type="paragraph" w:customStyle="1" w:styleId="3GPPText">
    <w:name w:val="3GPP Text"/>
    <w:basedOn w:val="a0"/>
    <w:link w:val="3GPPTextChar"/>
    <w:autoRedefine/>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autoRedefine/>
    <w:qFormat/>
    <w:rPr>
      <w:sz w:val="22"/>
      <w:lang w:eastAsia="en-US"/>
    </w:rPr>
  </w:style>
  <w:style w:type="paragraph" w:customStyle="1" w:styleId="textintend1">
    <w:name w:val="text intend 1"/>
    <w:basedOn w:val="a0"/>
    <w:autoRedefine/>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autoRedefine/>
    <w:qFormat/>
    <w:pPr>
      <w:keepNext/>
      <w:keepLines/>
      <w:spacing w:afterLines="0" w:after="0"/>
    </w:pPr>
    <w:rPr>
      <w:rFonts w:ascii="Arial" w:eastAsiaTheme="minorEastAsia" w:hAnsi="Arial"/>
      <w:sz w:val="18"/>
      <w:lang w:val="en-GB"/>
    </w:rPr>
  </w:style>
  <w:style w:type="character" w:customStyle="1" w:styleId="TALCar">
    <w:name w:val="TAL Car"/>
    <w:basedOn w:val="a1"/>
    <w:link w:val="TAL"/>
    <w:autoRedefine/>
    <w:qFormat/>
    <w:locked/>
    <w:rPr>
      <w:rFonts w:ascii="Arial" w:eastAsiaTheme="minorEastAsia" w:hAnsi="Arial"/>
      <w:sz w:val="18"/>
      <w:lang w:val="en-GB" w:eastAsia="en-US"/>
    </w:rPr>
  </w:style>
  <w:style w:type="character" w:customStyle="1" w:styleId="Normal9pointspacingChar">
    <w:name w:val="Normal 9 point spacing Char"/>
    <w:autoRedefine/>
    <w:qFormat/>
    <w:rsid w:val="00347AE6"/>
    <w:rPr>
      <w:rFonts w:eastAsia="MS Mincho"/>
      <w:szCs w:val="24"/>
      <w:lang w:val="zh-CN" w:eastAsia="en-US"/>
    </w:rPr>
  </w:style>
  <w:style w:type="paragraph" w:customStyle="1" w:styleId="default">
    <w:name w:val="default"/>
    <w:basedOn w:val="a0"/>
    <w:autoRedefine/>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autoRedefine/>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a"/>
    <w:link w:val="ReferenceChar"/>
    <w:autoRedefine/>
    <w:qFormat/>
    <w:pPr>
      <w:snapToGrid w:val="0"/>
      <w:spacing w:afterLines="0" w:line="259" w:lineRule="auto"/>
      <w:jc w:val="left"/>
    </w:pPr>
    <w:rPr>
      <w:rFonts w:ascii="Arial" w:eastAsia="Batang" w:hAnsi="Arial" w:cs="Arial"/>
    </w:rPr>
  </w:style>
  <w:style w:type="character" w:customStyle="1" w:styleId="Char12">
    <w:name w:val="批注文字 Char1"/>
    <w:autoRedefine/>
    <w:uiPriority w:val="99"/>
    <w:qFormat/>
    <w:rPr>
      <w:rFonts w:ascii="Times New Roman" w:eastAsia="Times New Roman" w:hAnsi="Times New Roman" w:cs="Times New Roman"/>
      <w:sz w:val="20"/>
      <w:szCs w:val="20"/>
      <w:lang w:val="en-US"/>
    </w:rPr>
  </w:style>
  <w:style w:type="paragraph" w:customStyle="1" w:styleId="mc-p0">
    <w:name w:val="mc-p"/>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0"/>
    <w:link w:val="Style1Char"/>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autoRedefine/>
    <w:qFormat/>
  </w:style>
  <w:style w:type="paragraph" w:customStyle="1" w:styleId="EQ">
    <w:name w:val="EQ"/>
    <w:basedOn w:val="a0"/>
    <w:next w:val="a0"/>
    <w:autoRedefine/>
    <w:qFormat/>
    <w:pPr>
      <w:keepLines/>
      <w:tabs>
        <w:tab w:val="center" w:pos="4536"/>
        <w:tab w:val="right" w:pos="9072"/>
      </w:tabs>
      <w:spacing w:afterLines="0" w:after="180"/>
    </w:pPr>
    <w:rPr>
      <w:rFonts w:eastAsiaTheme="minorEastAsia"/>
      <w:lang w:val="en-GB"/>
    </w:rPr>
  </w:style>
  <w:style w:type="character" w:customStyle="1" w:styleId="B10">
    <w:name w:val="B1 (文字)"/>
    <w:autoRedefine/>
    <w:qFormat/>
    <w:locked/>
    <w:rPr>
      <w:rFonts w:ascii="Times New Roman" w:hAnsi="Times New Roman"/>
      <w:lang w:val="en-GB" w:eastAsia="en-US"/>
    </w:rPr>
  </w:style>
  <w:style w:type="paragraph" w:customStyle="1" w:styleId="RAN1bullet2">
    <w:name w:val="RAN1 bullet2"/>
    <w:basedOn w:val="a0"/>
    <w:link w:val="RAN1bullet2Char"/>
    <w:qFormat/>
    <w:pPr>
      <w:numPr>
        <w:ilvl w:val="1"/>
        <w:numId w:val="7"/>
      </w:numPr>
      <w:spacing w:afterLines="0" w:after="0"/>
    </w:pPr>
    <w:rPr>
      <w:rFonts w:ascii="Times" w:eastAsia="Batang" w:hAnsi="Times"/>
    </w:rPr>
  </w:style>
  <w:style w:type="paragraph" w:customStyle="1" w:styleId="H6">
    <w:name w:val="H6"/>
    <w:basedOn w:val="5"/>
    <w:next w:val="a0"/>
    <w:qFormat/>
    <w:p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qFormat/>
  </w:style>
  <w:style w:type="paragraph" w:customStyle="1" w:styleId="ZD">
    <w:name w:val="ZD"/>
    <w:autoRedefine/>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autoRedefine/>
    <w:qFormat/>
    <w:pPr>
      <w:keepLines/>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spacing w:afterLines="0" w:after="180"/>
      <w:ind w:left="1135" w:hanging="851"/>
    </w:pPr>
    <w:rPr>
      <w:rFonts w:eastAsiaTheme="minorEastAsia"/>
      <w:lang w:val="en-GB"/>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character" w:customStyle="1" w:styleId="TALChar">
    <w:name w:val="TAL Char"/>
    <w:autoRedefine/>
    <w:qFormat/>
    <w:rPr>
      <w:rFonts w:ascii="Arial" w:hAnsi="Arial"/>
      <w:sz w:val="18"/>
      <w:lang w:val="en-GB"/>
    </w:rPr>
  </w:style>
  <w:style w:type="paragraph" w:customStyle="1" w:styleId="LD">
    <w:name w:val="LD"/>
    <w:autoRedefine/>
    <w:qFormat/>
    <w:pPr>
      <w:keepNext/>
      <w:keepLines/>
      <w:spacing w:line="180" w:lineRule="exact"/>
    </w:pPr>
    <w:rPr>
      <w:rFonts w:ascii="Courier New" w:eastAsiaTheme="minorEastAsia" w:hAnsi="Courier New"/>
      <w:lang w:val="en-GB" w:eastAsia="en-US"/>
    </w:rPr>
  </w:style>
  <w:style w:type="paragraph" w:customStyle="1" w:styleId="EX">
    <w:name w:val="EX"/>
    <w:basedOn w:val="a0"/>
    <w:autoRedefine/>
    <w:uiPriority w:val="99"/>
    <w:qFormat/>
    <w:pPr>
      <w:keepLines/>
      <w:spacing w:afterLines="0" w:after="180"/>
      <w:ind w:left="1702" w:hanging="1418"/>
    </w:pPr>
    <w:rPr>
      <w:rFonts w:eastAsiaTheme="minorEastAsia"/>
      <w:lang w:val="en-GB"/>
    </w:rPr>
  </w:style>
  <w:style w:type="paragraph" w:customStyle="1" w:styleId="FP">
    <w:name w:val="FP"/>
    <w:basedOn w:val="a0"/>
    <w:qFormat/>
    <w:pPr>
      <w:spacing w:afterLines="0" w:after="0"/>
    </w:pPr>
    <w:rPr>
      <w:rFonts w:eastAsiaTheme="minorEastAsia"/>
      <w:lang w:val="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autoRedefine/>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autoRedefine/>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Zchn"/>
    <w:qFormat/>
    <w:pPr>
      <w:keepNext w:val="0"/>
      <w:spacing w:before="0" w:afterLines="0" w:after="240"/>
    </w:pPr>
    <w:rPr>
      <w:rFonts w:eastAsiaTheme="minorEastAsia" w:cs="Times New Roman"/>
      <w:lang w:val="en-GB"/>
    </w:rPr>
  </w:style>
  <w:style w:type="character" w:customStyle="1" w:styleId="TFZchn">
    <w:name w:val="TF Zchn"/>
    <w:link w:val="TF"/>
    <w:autoRedefine/>
    <w:qFormat/>
    <w:locked/>
    <w:rPr>
      <w:rFonts w:ascii="Arial" w:eastAsiaTheme="minorEastAsia" w:hAnsi="Arial"/>
      <w:b/>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autoRedefine/>
    <w:qFormat/>
    <w:pPr>
      <w:spacing w:afterLines="0" w:after="180"/>
      <w:ind w:left="1418" w:hanging="284"/>
    </w:pPr>
    <w:rPr>
      <w:rFonts w:eastAsiaTheme="minorEastAsia"/>
      <w:lang w:val="en-GB"/>
    </w:rPr>
  </w:style>
  <w:style w:type="paragraph" w:customStyle="1" w:styleId="B5">
    <w:name w:val="B5"/>
    <w:basedOn w:val="a0"/>
    <w:qFormat/>
    <w:pPr>
      <w:spacing w:afterLines="0" w:after="180"/>
      <w:ind w:left="1702" w:hanging="284"/>
    </w:pPr>
    <w:rPr>
      <w:rFonts w:eastAsiaTheme="minorEastAsia"/>
      <w:lang w:val="en-GB"/>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pPr>
      <w:spacing w:afterLines="0"/>
    </w:pPr>
    <w:rPr>
      <w:rFonts w:eastAsiaTheme="minorEastAsia" w:cs="Times New Roman"/>
      <w:lang w:val="en-GB"/>
    </w:rPr>
  </w:style>
  <w:style w:type="paragraph" w:customStyle="1" w:styleId="Guidance">
    <w:name w:val="Guidance"/>
    <w:basedOn w:val="a0"/>
    <w:autoRedefine/>
    <w:qFormat/>
    <w:pPr>
      <w:spacing w:afterLines="0" w:after="180"/>
    </w:pPr>
    <w:rPr>
      <w:rFonts w:eastAsiaTheme="minorEastAsia"/>
      <w:i/>
      <w:color w:val="0000FF"/>
      <w:lang w:val="en-GB"/>
    </w:rPr>
  </w:style>
  <w:style w:type="character" w:customStyle="1" w:styleId="RAN1bullet2Char">
    <w:name w:val="RAN1 bullet2 Char"/>
    <w:link w:val="RAN1bullet2"/>
    <w:autoRedefine/>
    <w:qFormat/>
    <w:rPr>
      <w:rFonts w:ascii="Times" w:eastAsia="Batang" w:hAnsi="Times"/>
      <w:lang w:eastAsia="en-US"/>
    </w:rPr>
  </w:style>
  <w:style w:type="paragraph" w:customStyle="1" w:styleId="RAN1bullet1">
    <w:name w:val="RAN1 bullet1"/>
    <w:basedOn w:val="a0"/>
    <w:link w:val="RAN1bullet1Char"/>
    <w:qFormat/>
    <w:pPr>
      <w:numPr>
        <w:numId w:val="8"/>
      </w:numPr>
      <w:spacing w:afterLines="0" w:after="0"/>
    </w:pPr>
    <w:rPr>
      <w:rFonts w:ascii="Times" w:eastAsia="Batang" w:hAnsi="Times"/>
      <w:szCs w:val="24"/>
      <w:lang w:val="en-GB" w:eastAsia="zh-CN"/>
    </w:rPr>
  </w:style>
  <w:style w:type="character" w:customStyle="1" w:styleId="RAN1bullet1Char">
    <w:name w:val="RAN1 bullet1 Char"/>
    <w:link w:val="RAN1bullet1"/>
    <w:autoRedefine/>
    <w:qFormat/>
    <w:rPr>
      <w:rFonts w:ascii="Times" w:eastAsia="Batang" w:hAnsi="Times"/>
      <w:szCs w:val="24"/>
      <w:lang w:val="en-GB"/>
    </w:rPr>
  </w:style>
  <w:style w:type="paragraph" w:customStyle="1" w:styleId="RAN1tdoc">
    <w:name w:val="RAN1 tdoc"/>
    <w:basedOn w:val="a0"/>
    <w:link w:val="RAN1tdocChar"/>
    <w:autoRedefine/>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autoRedefine/>
    <w:qFormat/>
    <w:pPr>
      <w:numPr>
        <w:ilvl w:val="2"/>
        <w:numId w:val="9"/>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a0"/>
    <w:link w:val="ProposalChar"/>
    <w:autoRedefine/>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autoRedefine/>
    <w:qFormat/>
    <w:rPr>
      <w:rFonts w:eastAsiaTheme="minorEastAsia"/>
      <w:b/>
      <w:bCs/>
      <w:lang w:val="en-GB"/>
    </w:rPr>
  </w:style>
  <w:style w:type="paragraph" w:customStyle="1" w:styleId="ZchnZchn">
    <w:name w:val="Zchn Zchn"/>
    <w:autoRedefine/>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0"/>
    <w:link w:val="bulletChar"/>
    <w:autoRedefine/>
    <w:qFormat/>
    <w:pPr>
      <w:numPr>
        <w:numId w:val="10"/>
      </w:numPr>
      <w:spacing w:afterLines="0" w:after="0"/>
      <w:ind w:left="0"/>
      <w:contextualSpacing/>
    </w:pPr>
  </w:style>
  <w:style w:type="character" w:customStyle="1" w:styleId="bulletChar">
    <w:name w:val="bullet Char"/>
    <w:link w:val="bullet"/>
    <w:autoRedefine/>
    <w:qFormat/>
    <w:rPr>
      <w:rFonts w:eastAsia="Times New Roman"/>
      <w:lang w:eastAsia="en-US"/>
    </w:rPr>
  </w:style>
  <w:style w:type="paragraph" w:customStyle="1" w:styleId="TOC1">
    <w:name w:val="TOC 标题1"/>
    <w:basedOn w:val="1"/>
    <w:next w:val="a0"/>
    <w:uiPriority w:val="39"/>
    <w:unhideWhenUsed/>
    <w:qFormat/>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autoRedefine/>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0"/>
    <w:qFormat/>
    <w:pPr>
      <w:spacing w:before="100" w:beforeAutospacing="1" w:afterLines="0" w:after="100" w:afterAutospacing="1"/>
    </w:pPr>
    <w:rPr>
      <w:rFonts w:eastAsiaTheme="minorEastAsia"/>
      <w:sz w:val="24"/>
      <w:szCs w:val="24"/>
    </w:rPr>
  </w:style>
  <w:style w:type="paragraph" w:customStyle="1" w:styleId="text">
    <w:name w:val="text"/>
    <w:basedOn w:val="a0"/>
    <w:link w:val="textChar"/>
    <w:autoRedefine/>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ilvl w:val="2"/>
        <w:numId w:val="11"/>
      </w:numPr>
      <w:spacing w:after="0"/>
      <w:ind w:left="720"/>
      <w:jc w:val="left"/>
    </w:pPr>
    <w:rPr>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2">
    <w:name w:val="bullet2"/>
    <w:basedOn w:val="text"/>
    <w:link w:val="bullet2Char"/>
    <w:autoRedefine/>
    <w:qFormat/>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Pr>
      <w:rFonts w:ascii="Times" w:hAnsi="Times"/>
      <w:kern w:val="2"/>
      <w:sz w:val="24"/>
      <w:szCs w:val="24"/>
      <w:lang w:val="en-GB"/>
    </w:rPr>
  </w:style>
  <w:style w:type="paragraph" w:customStyle="1" w:styleId="bullet3">
    <w:name w:val="bullet3"/>
    <w:basedOn w:val="text"/>
    <w:link w:val="bullet3Char"/>
    <w:autoRedefine/>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autoRedefine/>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autoRedefine/>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autoRedefine/>
    <w:qFormat/>
    <w:rPr>
      <w:rFonts w:eastAsia="Malgun Gothic" w:cs="Batang"/>
      <w:lang w:val="en-GB" w:eastAsia="en-US"/>
    </w:rPr>
  </w:style>
  <w:style w:type="paragraph" w:customStyle="1" w:styleId="tdoc">
    <w:name w:val="tdoc"/>
    <w:basedOn w:val="a0"/>
    <w:link w:val="tdocChar"/>
    <w:autoRedefine/>
    <w:qFormat/>
    <w:pPr>
      <w:spacing w:afterLines="0" w:after="0"/>
      <w:ind w:left="1440" w:hanging="1440"/>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autoRedefine/>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autoRedefine/>
    <w:qFormat/>
    <w:rPr>
      <w:rFonts w:eastAsia="Malgun Gothic"/>
      <w:lang w:val="en-GB" w:eastAsia="ko-KR"/>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2"/>
    <w:qFormat/>
    <w:rPr>
      <w:sz w:val="16"/>
      <w:lang w:eastAsia="en-US"/>
    </w:rPr>
  </w:style>
  <w:style w:type="character" w:customStyle="1" w:styleId="Char13">
    <w:name w:val="脚注文本 Char1"/>
    <w:basedOn w:val="a1"/>
    <w:autoRedefine/>
    <w:semiHidden/>
    <w:qFormat/>
    <w:rPr>
      <w:rFonts w:eastAsia="Times New Roman"/>
      <w:sz w:val="18"/>
      <w:szCs w:val="18"/>
      <w:lang w:eastAsia="en-US"/>
    </w:rPr>
  </w:style>
  <w:style w:type="character" w:customStyle="1" w:styleId="Char0">
    <w:name w:val="文档结构图 Char"/>
    <w:link w:val="a8"/>
    <w:autoRedefine/>
    <w:uiPriority w:val="99"/>
    <w:qFormat/>
    <w:rPr>
      <w:rFonts w:ascii="Tahoma" w:hAnsi="Tahoma" w:cs="Tahoma"/>
      <w:shd w:val="clear" w:color="auto" w:fill="000080"/>
      <w:lang w:eastAsia="en-US"/>
    </w:rPr>
  </w:style>
  <w:style w:type="character" w:customStyle="1" w:styleId="Char14">
    <w:name w:val="文档结构图 Char1"/>
    <w:basedOn w:val="a1"/>
    <w:semiHidden/>
    <w:qFormat/>
    <w:rPr>
      <w:rFonts w:ascii="宋体"/>
      <w:sz w:val="18"/>
      <w:szCs w:val="18"/>
      <w:lang w:eastAsia="en-US"/>
    </w:rPr>
  </w:style>
  <w:style w:type="character" w:customStyle="1" w:styleId="NOChar">
    <w:name w:val="NO Char"/>
    <w:link w:val="NO"/>
    <w:autoRedefine/>
    <w:qFormat/>
    <w:rPr>
      <w:rFonts w:eastAsiaTheme="minorEastAsia"/>
      <w:lang w:val="en-GB" w:eastAsia="en-US"/>
    </w:rPr>
  </w:style>
  <w:style w:type="table" w:customStyle="1" w:styleId="TableGrid1">
    <w:name w:val="Table Grid1"/>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qFormat/>
    <w:rPr>
      <w:rFonts w:ascii="Arial" w:eastAsiaTheme="minorEastAsia" w:hAnsi="Arial"/>
      <w:sz w:val="24"/>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qFormat/>
    <w:rsid w:val="009C4882"/>
    <w:rPr>
      <w:rFonts w:ascii="Arial" w:hAnsi="Arial"/>
      <w:sz w:val="24"/>
      <w:szCs w:val="24"/>
    </w:rPr>
  </w:style>
  <w:style w:type="table" w:customStyle="1" w:styleId="TableGrid2">
    <w:name w:val="Table Grid2"/>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7"/>
    <w:qFormat/>
    <w:pPr>
      <w:widowControl w:val="0"/>
      <w:spacing w:afterLines="0" w:after="0"/>
      <w:ind w:firstLine="420"/>
      <w:jc w:val="both"/>
    </w:pPr>
    <w:rPr>
      <w:rFonts w:eastAsiaTheme="minorEastAsia"/>
      <w:kern w:val="2"/>
      <w:sz w:val="21"/>
      <w:lang w:eastAsia="zh-CN"/>
    </w:rPr>
  </w:style>
  <w:style w:type="paragraph" w:customStyle="1" w:styleId="aff2">
    <w:name w:val="表格文字居左"/>
    <w:basedOn w:val="a0"/>
    <w:next w:val="a0"/>
    <w:qFormat/>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qFormat/>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1"/>
    <w:uiPriority w:val="99"/>
    <w:qFormat/>
    <w:rPr>
      <w:rFonts w:ascii="Arial" w:eastAsia="Times New Roman" w:hAnsi="Arial"/>
      <w:vanish/>
      <w:sz w:val="16"/>
      <w:szCs w:val="16"/>
    </w:rPr>
  </w:style>
  <w:style w:type="paragraph" w:customStyle="1" w:styleId="z-1">
    <w:name w:val="z-窗体顶端1"/>
    <w:basedOn w:val="a0"/>
    <w:next w:val="a0"/>
    <w:link w:val="z-Char"/>
    <w:uiPriority w:val="99"/>
    <w:qFormat/>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1"/>
    <w:qFormat/>
  </w:style>
  <w:style w:type="paragraph" w:customStyle="1" w:styleId="z-BottomofForm1">
    <w:name w:val="z-Bottom of Form1"/>
    <w:basedOn w:val="a0"/>
    <w:next w:val="a0"/>
    <w:hidden/>
    <w:uiPriority w:val="99"/>
    <w:unhideWhenUsed/>
    <w:qFormat/>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10"/>
    <w:uiPriority w:val="99"/>
    <w:qFormat/>
    <w:rPr>
      <w:rFonts w:ascii="Arial" w:eastAsia="Times New Roman" w:hAnsi="Arial"/>
      <w:vanish/>
      <w:sz w:val="16"/>
      <w:szCs w:val="16"/>
    </w:rPr>
  </w:style>
  <w:style w:type="paragraph" w:customStyle="1" w:styleId="z-10">
    <w:name w:val="z-窗体底端1"/>
    <w:basedOn w:val="a0"/>
    <w:next w:val="a0"/>
    <w:link w:val="z-Char0"/>
    <w:uiPriority w:val="99"/>
    <w:qFormat/>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0"/>
    <w:next w:val="a0"/>
    <w:uiPriority w:val="99"/>
    <w:unhideWhenUsed/>
    <w:qFormat/>
    <w:pPr>
      <w:spacing w:afterLines="0" w:after="200" w:line="276" w:lineRule="auto"/>
      <w:ind w:leftChars="2500" w:left="100"/>
    </w:pPr>
    <w:rPr>
      <w:rFonts w:eastAsiaTheme="minorEastAsia"/>
      <w:lang w:eastAsia="zh-CN"/>
    </w:rPr>
  </w:style>
  <w:style w:type="character" w:customStyle="1" w:styleId="Char5">
    <w:name w:val="日期 Char"/>
    <w:basedOn w:val="a1"/>
    <w:link w:val="ad"/>
    <w:uiPriority w:val="99"/>
    <w:qFormat/>
    <w:rPr>
      <w:rFonts w:eastAsia="Times New Roman"/>
    </w:rPr>
  </w:style>
  <w:style w:type="paragraph" w:customStyle="1" w:styleId="tablecell">
    <w:name w:val="tablecell"/>
    <w:basedOn w:val="a0"/>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1"/>
    <w:qFormat/>
  </w:style>
  <w:style w:type="paragraph" w:customStyle="1" w:styleId="tableheader">
    <w:name w:val="tableheader"/>
    <w:basedOn w:val="a0"/>
    <w:qFormat/>
    <w:pPr>
      <w:snapToGrid w:val="0"/>
      <w:spacing w:before="40" w:afterLines="0" w:after="40"/>
      <w:jc w:val="center"/>
    </w:pPr>
    <w:rPr>
      <w:rFonts w:eastAsiaTheme="minorEastAsia" w:cs="Calibri"/>
      <w:b/>
      <w:bCs/>
      <w:color w:val="000000"/>
    </w:rPr>
  </w:style>
  <w:style w:type="character" w:customStyle="1" w:styleId="Char4">
    <w:name w:val="纯文本 Char"/>
    <w:basedOn w:val="a1"/>
    <w:link w:val="ac"/>
    <w:uiPriority w:val="99"/>
    <w:qFormat/>
    <w:rPr>
      <w:rFonts w:eastAsia="Calibri"/>
      <w:szCs w:val="21"/>
      <w:lang w:val="en-GB" w:eastAsia="en-US"/>
    </w:rPr>
  </w:style>
  <w:style w:type="character" w:customStyle="1" w:styleId="keyword">
    <w:name w:val="keyword"/>
    <w:basedOn w:val="a1"/>
    <w:qFormat/>
  </w:style>
  <w:style w:type="paragraph" w:customStyle="1" w:styleId="Test">
    <w:name w:val="Test"/>
    <w:basedOn w:val="a0"/>
    <w:qFormat/>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pPr>
      <w:spacing w:afterLines="0" w:after="200" w:line="276" w:lineRule="auto"/>
    </w:pPr>
    <w:rPr>
      <w:rFonts w:eastAsiaTheme="minorEastAsia"/>
      <w:lang w:eastAsia="zh-CN"/>
    </w:rPr>
  </w:style>
  <w:style w:type="character" w:customStyle="1" w:styleId="Doc-text2Char">
    <w:name w:val="Doc-text2 Char"/>
    <w:link w:val="Doc-text2"/>
    <w:qFormat/>
    <w:rPr>
      <w:rFonts w:eastAsiaTheme="minorEastAsia"/>
    </w:rPr>
  </w:style>
  <w:style w:type="paragraph" w:customStyle="1" w:styleId="BodyTextIndent1">
    <w:name w:val="Body Text Indent1"/>
    <w:basedOn w:val="a0"/>
    <w:next w:val="ab"/>
    <w:link w:val="BodyTextIndentChar"/>
    <w:uiPriority w:val="99"/>
    <w:unhideWhenUsed/>
    <w:qFormat/>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qFormat/>
    <w:rPr>
      <w:rFonts w:eastAsiaTheme="minorEastAsia"/>
    </w:rPr>
  </w:style>
  <w:style w:type="paragraph" w:customStyle="1" w:styleId="ordinary-output">
    <w:name w:val="ordinary-output"/>
    <w:basedOn w:val="a0"/>
    <w:qFormat/>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qFormat/>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a"/>
    <w:link w:val="3GPPNormalTextChar"/>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qFormat/>
    <w:rPr>
      <w:rFonts w:eastAsia="MS Mincho"/>
      <w:sz w:val="22"/>
      <w:szCs w:val="24"/>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qFormat/>
    <w:rPr>
      <w:rFonts w:ascii="Arial" w:eastAsia="Batang" w:hAnsi="Arial" w:cs="Arial"/>
      <w:lang w:eastAsia="en-US"/>
    </w:rPr>
  </w:style>
  <w:style w:type="paragraph" w:customStyle="1" w:styleId="Subtitle1">
    <w:name w:val="Subtitle1"/>
    <w:basedOn w:val="a0"/>
    <w:next w:val="a0"/>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9">
    <w:name w:val="副标题 Char"/>
    <w:basedOn w:val="a1"/>
    <w:link w:val="af1"/>
    <w:uiPriority w:val="11"/>
    <w:qFormat/>
    <w:rPr>
      <w:rFonts w:ascii="Calibri Light" w:eastAsia="Times New Roman" w:hAnsi="Calibri Light"/>
      <w:b/>
      <w:i/>
      <w:iCs/>
      <w:color w:val="4472C4"/>
      <w:spacing w:val="15"/>
      <w:szCs w:val="24"/>
    </w:rPr>
  </w:style>
  <w:style w:type="table" w:customStyle="1" w:styleId="TableGridLight1">
    <w:name w:val="Table Grid Light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style>
  <w:style w:type="character" w:customStyle="1" w:styleId="Charf">
    <w:name w:val="标题 Char"/>
    <w:basedOn w:val="a1"/>
    <w:uiPriority w:val="10"/>
    <w:qFormat/>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qFormat/>
    <w:rPr>
      <w:rFonts w:asciiTheme="majorHAnsi" w:eastAsiaTheme="majorEastAsia" w:hAnsiTheme="majorHAnsi" w:cstheme="majorBidi"/>
      <w:spacing w:val="-10"/>
      <w:kern w:val="28"/>
      <w:sz w:val="56"/>
      <w:szCs w:val="56"/>
      <w:lang w:eastAsia="en-US"/>
    </w:rPr>
  </w:style>
  <w:style w:type="character" w:customStyle="1" w:styleId="Char10">
    <w:name w:val="标题 Char1"/>
    <w:aliases w:val="Heading 31 Char"/>
    <w:link w:val="af4"/>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
    <w:name w:val="TableText"/>
    <w:basedOn w:val="ab"/>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0"/>
    <w:qFormat/>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qFormat/>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autoRedefine/>
    <w:qFormat/>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autoRedefine/>
    <w:qFormat/>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autoRedefine/>
    <w:qFormat/>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autoRedefine/>
    <w:qFormat/>
  </w:style>
  <w:style w:type="paragraph" w:customStyle="1" w:styleId="CRfront">
    <w:name w:val="CR_front"/>
    <w:next w:val="a0"/>
    <w:autoRedefine/>
    <w:qFormat/>
    <w:rPr>
      <w:rFonts w:ascii="Arial" w:eastAsia="MS Mincho" w:hAnsi="Arial"/>
      <w:lang w:val="en-GB" w:eastAsia="en-US"/>
    </w:rPr>
  </w:style>
  <w:style w:type="paragraph" w:customStyle="1" w:styleId="berschrift2Head2A2">
    <w:name w:val="Überschrift 2.Head2A.2"/>
    <w:basedOn w:val="1"/>
    <w:next w:val="a0"/>
    <w:autoRedefine/>
    <w:qFormat/>
    <w:pPr>
      <w:keepLines/>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autoRedefine/>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a"/>
    <w:autoRedefine/>
    <w:qFormat/>
    <w:pPr>
      <w:widowControl w:val="0"/>
      <w:spacing w:afterLines="0" w:after="0"/>
    </w:pPr>
    <w:rPr>
      <w:rFonts w:eastAsia="Times New Roman"/>
      <w:color w:val="0000FF"/>
      <w:kern w:val="2"/>
      <w:sz w:val="21"/>
      <w:lang w:eastAsia="zh-CN"/>
    </w:rPr>
  </w:style>
  <w:style w:type="paragraph" w:customStyle="1" w:styleId="BalloonText1">
    <w:name w:val="Balloon Text1"/>
    <w:basedOn w:val="a0"/>
    <w:autoRedefine/>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autoRedefine/>
    <w:qFormat/>
    <w:pPr>
      <w:spacing w:before="360" w:afterLines="0" w:after="0" w:line="240" w:lineRule="atLeast"/>
      <w:jc w:val="center"/>
    </w:pPr>
    <w:rPr>
      <w:rFonts w:eastAsia="MS Mincho"/>
      <w:lang w:eastAsia="ja-JP"/>
    </w:rPr>
  </w:style>
  <w:style w:type="character" w:customStyle="1" w:styleId="2Char1">
    <w:name w:val="正文文本缩进 2 Char"/>
    <w:basedOn w:val="a1"/>
    <w:link w:val="24"/>
    <w:autoRedefine/>
    <w:qFormat/>
    <w:rPr>
      <w:rFonts w:eastAsia="MS Mincho"/>
      <w:lang w:val="en-GB" w:eastAsia="ja-JP"/>
    </w:rPr>
  </w:style>
  <w:style w:type="character" w:customStyle="1" w:styleId="2Char2">
    <w:name w:val="正文文本 2 Char"/>
    <w:basedOn w:val="a1"/>
    <w:link w:val="25"/>
    <w:autoRedefine/>
    <w:qFormat/>
    <w:rPr>
      <w:rFonts w:eastAsia="MS Mincho"/>
      <w:i/>
      <w:iCs/>
      <w:lang w:val="en-GB" w:eastAsia="ja-JP"/>
    </w:rPr>
  </w:style>
  <w:style w:type="character" w:customStyle="1" w:styleId="Char">
    <w:name w:val="列表 Char"/>
    <w:link w:val="a4"/>
    <w:autoRedefine/>
    <w:qFormat/>
    <w:rPr>
      <w:rFonts w:eastAsiaTheme="minorEastAsia"/>
      <w:lang w:val="en-GB" w:eastAsia="en-US"/>
    </w:rPr>
  </w:style>
  <w:style w:type="character" w:customStyle="1" w:styleId="2Char0">
    <w:name w:val="列表 2 Char"/>
    <w:basedOn w:val="Char"/>
    <w:link w:val="20"/>
    <w:autoRedefine/>
    <w:qFormat/>
    <w:rPr>
      <w:rFonts w:eastAsiaTheme="minorEastAsia"/>
      <w:lang w:val="en-GB" w:eastAsia="en-US"/>
    </w:rPr>
  </w:style>
  <w:style w:type="character" w:customStyle="1" w:styleId="3Char0">
    <w:name w:val="列表 3 Char"/>
    <w:basedOn w:val="2Char0"/>
    <w:link w:val="31"/>
    <w:autoRedefine/>
    <w:qFormat/>
    <w:rPr>
      <w:rFonts w:eastAsiaTheme="minorEastAsia"/>
      <w:lang w:val="en-GB" w:eastAsia="en-US"/>
    </w:rPr>
  </w:style>
  <w:style w:type="character" w:customStyle="1" w:styleId="Char3">
    <w:name w:val="正文文本缩进 Char"/>
    <w:basedOn w:val="a1"/>
    <w:link w:val="ab"/>
    <w:autoRedefine/>
    <w:uiPriority w:val="99"/>
    <w:qFormat/>
    <w:rPr>
      <w:rFonts w:eastAsiaTheme="minorEastAsia"/>
      <w:lang w:val="en-GB" w:eastAsia="en-US"/>
    </w:rPr>
  </w:style>
  <w:style w:type="character" w:customStyle="1" w:styleId="2Char3">
    <w:name w:val="正文首行缩进 2 Char"/>
    <w:basedOn w:val="Char3"/>
    <w:link w:val="28"/>
    <w:autoRedefine/>
    <w:qFormat/>
    <w:rPr>
      <w:rFonts w:eastAsia="MS Mincho"/>
      <w:lang w:val="en-GB" w:eastAsia="en-US"/>
    </w:rPr>
  </w:style>
  <w:style w:type="paragraph" w:customStyle="1" w:styleId="List1">
    <w:name w:val="List 1"/>
    <w:basedOn w:val="a0"/>
    <w:autoRedefine/>
    <w:qFormat/>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autoRedefine/>
    <w:qFormat/>
    <w:pPr>
      <w:spacing w:afterLines="0" w:after="180"/>
      <w:jc w:val="center"/>
    </w:pPr>
    <w:rPr>
      <w:rFonts w:eastAsia="MS Mincho"/>
      <w:lang w:val="en-GB" w:eastAsia="ja-JP"/>
    </w:rPr>
  </w:style>
  <w:style w:type="paragraph" w:customStyle="1" w:styleId="Nor">
    <w:name w:val="Nor'"/>
    <w:basedOn w:val="assocaitedwith"/>
    <w:autoRedefine/>
    <w:qFormat/>
    <w:rPr>
      <w:b/>
    </w:rPr>
  </w:style>
  <w:style w:type="table" w:customStyle="1" w:styleId="15">
    <w:name w:val="浅色列表1"/>
    <w:basedOn w:val="a2"/>
    <w:autoRedefine/>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autoRedefine/>
    <w:qFormat/>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autoRedefine/>
    <w:qFormat/>
    <w:rPr>
      <w:rFonts w:ascii="Calibri" w:hAnsi="Calibri"/>
      <w:kern w:val="2"/>
      <w:sz w:val="21"/>
      <w:szCs w:val="22"/>
    </w:rPr>
  </w:style>
  <w:style w:type="paragraph" w:customStyle="1" w:styleId="00BodyText">
    <w:name w:val="00 BodyText"/>
    <w:basedOn w:val="a0"/>
    <w:autoRedefine/>
    <w:qFormat/>
    <w:pPr>
      <w:spacing w:afterLines="0" w:after="220"/>
    </w:pPr>
    <w:rPr>
      <w:rFonts w:ascii="Arial" w:eastAsia="宋体" w:hAnsi="Arial"/>
      <w:sz w:val="22"/>
      <w:szCs w:val="24"/>
    </w:rPr>
  </w:style>
  <w:style w:type="paragraph" w:customStyle="1" w:styleId="aff3">
    <w:name w:val="样式 正文"/>
    <w:basedOn w:val="a0"/>
    <w:link w:val="Charf0"/>
    <w:autoRedefine/>
    <w:qFormat/>
    <w:pPr>
      <w:widowControl w:val="0"/>
      <w:spacing w:afterLines="0" w:after="0"/>
      <w:ind w:firstLineChars="200" w:firstLine="420"/>
      <w:jc w:val="both"/>
    </w:pPr>
    <w:rPr>
      <w:rFonts w:eastAsia="宋体" w:cs="宋体"/>
      <w:kern w:val="2"/>
      <w:sz w:val="21"/>
      <w:lang w:eastAsia="zh-CN"/>
    </w:rPr>
  </w:style>
  <w:style w:type="character" w:customStyle="1" w:styleId="Charf0">
    <w:name w:val="样式 正文 Char"/>
    <w:basedOn w:val="a1"/>
    <w:link w:val="aff3"/>
    <w:autoRedefine/>
    <w:qFormat/>
    <w:rPr>
      <w:rFonts w:cs="宋体"/>
      <w:kern w:val="2"/>
      <w:sz w:val="21"/>
    </w:rPr>
  </w:style>
  <w:style w:type="paragraph" w:customStyle="1" w:styleId="aff4">
    <w:name w:val="公式"/>
    <w:basedOn w:val="a0"/>
    <w:autoRedefine/>
    <w:qFormat/>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autoRedefine/>
    <w:qFormat/>
    <w:pPr>
      <w:spacing w:before="60" w:afterLines="0" w:after="0"/>
      <w:ind w:left="1259" w:hanging="1259"/>
    </w:pPr>
    <w:rPr>
      <w:rFonts w:ascii="Arial" w:eastAsia="宋体" w:hAnsi="Arial" w:cs="Arial"/>
      <w:lang w:eastAsia="zh-CN"/>
    </w:rPr>
  </w:style>
  <w:style w:type="paragraph" w:customStyle="1" w:styleId="Figure">
    <w:name w:val="Figure"/>
    <w:basedOn w:val="a0"/>
    <w:autoRedefine/>
    <w:qFormat/>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autoRedefine/>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autoRedefine/>
    <w:qFormat/>
    <w:pPr>
      <w:numPr>
        <w:numId w:val="1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autoRedefine/>
    <w:qFormat/>
    <w:pPr>
      <w:spacing w:afterLines="0" w:after="160" w:line="259" w:lineRule="auto"/>
      <w:ind w:left="1418" w:hanging="1418"/>
    </w:pPr>
    <w:rPr>
      <w:rFonts w:ascii="Calibri" w:eastAsia="Calibri" w:hAnsi="Calibri"/>
      <w:b/>
      <w:sz w:val="22"/>
      <w:szCs w:val="22"/>
    </w:rPr>
  </w:style>
  <w:style w:type="paragraph" w:customStyle="1" w:styleId="references0">
    <w:name w:val="references"/>
    <w:autoRedefine/>
    <w:qFormat/>
    <w:pPr>
      <w:numPr>
        <w:numId w:val="13"/>
      </w:numPr>
      <w:spacing w:after="50" w:line="180" w:lineRule="exact"/>
      <w:jc w:val="both"/>
    </w:pPr>
    <w:rPr>
      <w:rFonts w:eastAsia="MS Mincho"/>
      <w:sz w:val="16"/>
      <w:szCs w:val="16"/>
      <w:lang w:eastAsia="en-US"/>
    </w:rPr>
  </w:style>
  <w:style w:type="paragraph" w:customStyle="1" w:styleId="IndexHeading1">
    <w:name w:val="Index Heading1"/>
    <w:basedOn w:val="a0"/>
    <w:next w:val="a0"/>
    <w:autoRedefine/>
    <w:qFormat/>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autoRedefine/>
    <w:semiHidden/>
    <w:qFormat/>
    <w:pPr>
      <w:keepNext/>
      <w:numPr>
        <w:numId w:val="14"/>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autoRedefine/>
    <w:qFormat/>
    <w:pPr>
      <w:numPr>
        <w:numId w:val="15"/>
      </w:numPr>
      <w:spacing w:afterLines="0" w:after="0"/>
      <w:jc w:val="both"/>
    </w:pPr>
    <w:rPr>
      <w:rFonts w:eastAsia="MS Mincho"/>
      <w:lang w:val="en-GB"/>
    </w:rPr>
  </w:style>
  <w:style w:type="paragraph" w:customStyle="1" w:styleId="FigureCaption">
    <w:name w:val="Figure Caption"/>
    <w:aliases w:val="fc Char,Figure Caption Char"/>
    <w:basedOn w:val="a0"/>
    <w:autoRedefine/>
    <w:qFormat/>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qFormat/>
    <w:pPr>
      <w:spacing w:before="120" w:afterLines="0" w:after="120" w:line="240" w:lineRule="atLeast"/>
      <w:jc w:val="right"/>
    </w:pPr>
    <w:rPr>
      <w:rFonts w:eastAsiaTheme="minorEastAsia"/>
      <w:sz w:val="22"/>
    </w:rPr>
  </w:style>
  <w:style w:type="paragraph" w:customStyle="1" w:styleId="multifig">
    <w:name w:val="multifig"/>
    <w:basedOn w:val="a0"/>
    <w:autoRedefine/>
    <w:qFormat/>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autoRedefine/>
    <w:qFormat/>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autoRedefine/>
    <w:qFormat/>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autoRedefine/>
    <w:qFormat/>
    <w:pPr>
      <w:spacing w:before="120" w:afterLines="0" w:after="0" w:line="240" w:lineRule="exact"/>
      <w:jc w:val="both"/>
    </w:pPr>
    <w:rPr>
      <w:rFonts w:eastAsia="MS Mincho"/>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pPr>
      <w:spacing w:before="60" w:afterLines="0" w:after="60" w:line="240" w:lineRule="exact"/>
      <w:jc w:val="both"/>
    </w:pPr>
    <w:rPr>
      <w:rFonts w:eastAsia="MS Mincho"/>
      <w:b/>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Char">
    <w:name w:val="HTML 预设格式 Char"/>
    <w:basedOn w:val="a1"/>
    <w:link w:val="HTML"/>
    <w:autoRedefine/>
    <w:qFormat/>
    <w:rPr>
      <w:rFonts w:ascii="Courier New" w:eastAsia="Batang" w:hAnsi="Courier New" w:cs="Courier New"/>
      <w:lang w:eastAsia="ko-KR"/>
    </w:rPr>
  </w:style>
  <w:style w:type="paragraph" w:customStyle="1" w:styleId="Bullet0">
    <w:name w:val="Bullet"/>
    <w:basedOn w:val="a0"/>
    <w:autoRedefine/>
    <w:qFormat/>
    <w:pPr>
      <w:numPr>
        <w:numId w:val="16"/>
      </w:numPr>
      <w:spacing w:afterLines="0" w:after="0"/>
    </w:pPr>
    <w:rPr>
      <w:rFonts w:eastAsiaTheme="minorEastAsia"/>
      <w:sz w:val="24"/>
      <w:szCs w:val="24"/>
    </w:rPr>
  </w:style>
  <w:style w:type="character" w:customStyle="1" w:styleId="FigureCaption1">
    <w:name w:val="Figure Caption1"/>
    <w:aliases w:val="fc Char1,Figure Caption Char Char"/>
    <w:autoRedefine/>
    <w:qFormat/>
    <w:rPr>
      <w:rFonts w:ascii="Arial" w:eastAsia="????" w:hAnsi="Arial" w:cs="Arial"/>
      <w:color w:val="0000FF"/>
      <w:kern w:val="2"/>
      <w:lang w:val="en-US" w:eastAsia="en-US" w:bidi="ar-SA"/>
    </w:rPr>
  </w:style>
  <w:style w:type="paragraph" w:customStyle="1" w:styleId="FigureCentered">
    <w:name w:val="FigureCentered"/>
    <w:basedOn w:val="a0"/>
    <w:next w:val="a0"/>
    <w:autoRedefine/>
    <w:qFormat/>
    <w:pPr>
      <w:keepNext/>
      <w:spacing w:before="60" w:afterLines="0" w:after="60" w:line="240" w:lineRule="atLeast"/>
      <w:jc w:val="center"/>
    </w:pPr>
    <w:rPr>
      <w:rFonts w:eastAsiaTheme="minorEastAsia"/>
      <w:sz w:val="24"/>
    </w:rPr>
  </w:style>
  <w:style w:type="character" w:customStyle="1" w:styleId="Equation-NumberedChar">
    <w:name w:val="Equation-Numbered Char"/>
    <w:autoRedefine/>
    <w:qFormat/>
    <w:rPr>
      <w:rFonts w:ascii="Arial" w:eastAsia="宋体" w:hAnsi="Arial" w:cs="Arial"/>
      <w:color w:val="0000FF"/>
      <w:kern w:val="2"/>
      <w:sz w:val="22"/>
      <w:lang w:val="en-US" w:eastAsia="en-US" w:bidi="ar-SA"/>
    </w:rPr>
  </w:style>
  <w:style w:type="paragraph" w:customStyle="1" w:styleId="item">
    <w:name w:val="item"/>
    <w:basedOn w:val="a0"/>
    <w:autoRedefine/>
    <w:qFormat/>
    <w:pPr>
      <w:numPr>
        <w:numId w:val="17"/>
      </w:numPr>
      <w:spacing w:afterLines="0" w:after="0"/>
      <w:jc w:val="both"/>
    </w:pPr>
    <w:rPr>
      <w:rFonts w:eastAsia="MS Mincho"/>
      <w:lang w:val="en-GB"/>
    </w:rPr>
  </w:style>
  <w:style w:type="paragraph" w:customStyle="1" w:styleId="PaperTableCell">
    <w:name w:val="PaperTableCell"/>
    <w:basedOn w:val="a0"/>
    <w:autoRedefine/>
    <w:qFormat/>
    <w:pPr>
      <w:spacing w:afterLines="0" w:after="0"/>
      <w:jc w:val="both"/>
    </w:pPr>
    <w:rPr>
      <w:rFonts w:eastAsiaTheme="minorEastAsia"/>
      <w:sz w:val="16"/>
      <w:szCs w:val="24"/>
    </w:rPr>
  </w:style>
  <w:style w:type="paragraph" w:customStyle="1" w:styleId="figure0">
    <w:name w:val="figure"/>
    <w:basedOn w:val="a0"/>
    <w:autoRedefine/>
    <w:qFormat/>
    <w:pPr>
      <w:keepNext/>
      <w:keepLines/>
      <w:spacing w:before="60" w:afterLines="0" w:after="60" w:line="240" w:lineRule="atLeast"/>
      <w:jc w:val="center"/>
    </w:pPr>
    <w:rPr>
      <w:rFonts w:eastAsiaTheme="minorEastAsia"/>
    </w:rPr>
  </w:style>
  <w:style w:type="character" w:customStyle="1" w:styleId="moz-txt-tag">
    <w:name w:val="moz-txt-tag"/>
    <w:autoRedefine/>
    <w:qFormat/>
    <w:rPr>
      <w:rFonts w:ascii="Arial" w:eastAsia="宋体" w:hAnsi="Arial" w:cs="Arial"/>
      <w:color w:val="0000FF"/>
      <w:kern w:val="2"/>
      <w:lang w:val="en-US" w:eastAsia="zh-CN" w:bidi="ar-SA"/>
    </w:rPr>
  </w:style>
  <w:style w:type="character" w:customStyle="1" w:styleId="GuidanceChar">
    <w:name w:val="Guidance Char"/>
    <w:autoRedefine/>
    <w:qFormat/>
    <w:rPr>
      <w:i/>
      <w:color w:val="0000FF"/>
      <w:lang w:val="en-GB" w:eastAsia="en-US" w:bidi="ar-SA"/>
    </w:rPr>
  </w:style>
  <w:style w:type="paragraph" w:customStyle="1" w:styleId="BodyTextIndent31">
    <w:name w:val="Body Text Indent 31"/>
    <w:basedOn w:val="a0"/>
    <w:next w:val="35"/>
    <w:link w:val="BodyTextIndent3Char"/>
    <w:autoRedefine/>
    <w:qFormat/>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autoRedefine/>
    <w:qFormat/>
    <w:rPr>
      <w:rFonts w:eastAsiaTheme="minorEastAsia"/>
      <w:lang w:eastAsia="ja-JP"/>
    </w:rPr>
  </w:style>
  <w:style w:type="paragraph" w:customStyle="1" w:styleId="tah0">
    <w:name w:val="tah"/>
    <w:basedOn w:val="a0"/>
    <w:autoRedefine/>
    <w:qFormat/>
    <w:pPr>
      <w:keepNext/>
      <w:spacing w:afterLines="0" w:after="0"/>
      <w:jc w:val="center"/>
    </w:pPr>
    <w:rPr>
      <w:rFonts w:ascii="Arial" w:eastAsia="Calibri" w:hAnsi="Arial" w:cs="Arial"/>
      <w:b/>
      <w:bCs/>
      <w:sz w:val="18"/>
      <w:szCs w:val="18"/>
    </w:rPr>
  </w:style>
  <w:style w:type="paragraph" w:customStyle="1" w:styleId="tac0">
    <w:name w:val="tac"/>
    <w:basedOn w:val="a0"/>
    <w:autoRedefine/>
    <w:qFormat/>
    <w:pPr>
      <w:keepNext/>
      <w:spacing w:afterLines="0" w:after="0"/>
      <w:jc w:val="center"/>
    </w:pPr>
    <w:rPr>
      <w:rFonts w:ascii="Arial" w:eastAsia="Calibri" w:hAnsi="Arial" w:cs="Arial"/>
      <w:sz w:val="18"/>
      <w:szCs w:val="18"/>
    </w:rPr>
  </w:style>
  <w:style w:type="paragraph" w:customStyle="1" w:styleId="th0">
    <w:name w:val="th"/>
    <w:basedOn w:val="a0"/>
    <w:autoRedefine/>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6"/>
    <w:autoRedefine/>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autoRedefine/>
    <w:qFormat/>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autoRedefine/>
    <w:qFormat/>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autoRedefine/>
    <w:qFormat/>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autoRedefine/>
    <w:qFormat/>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autoRedefine/>
    <w:qFormat/>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autoRedefine/>
    <w:qFormat/>
    <w:pPr>
      <w:widowControl w:val="0"/>
      <w:numPr>
        <w:numId w:val="19"/>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qFormat/>
    <w:pPr>
      <w:numPr>
        <w:numId w:val="20"/>
      </w:numPr>
      <w:overflowPunct w:val="0"/>
      <w:autoSpaceDE w:val="0"/>
      <w:autoSpaceDN w:val="0"/>
      <w:adjustRightInd w:val="0"/>
      <w:spacing w:before="240" w:afterLines="0" w:after="0"/>
      <w:textAlignment w:val="baseline"/>
    </w:pPr>
    <w:rPr>
      <w:rFonts w:eastAsiaTheme="minorEastAsia"/>
      <w:kern w:val="28"/>
      <w:sz w:val="24"/>
      <w:lang w:val="en-US"/>
    </w:rPr>
  </w:style>
  <w:style w:type="paragraph" w:customStyle="1" w:styleId="Meetingcaption">
    <w:name w:val="Meeting caption"/>
    <w:basedOn w:val="a0"/>
    <w:autoRedefine/>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autoRedefine/>
    <w:qFormat/>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autoRedefine/>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autoRedefine/>
    <w:qFormat/>
    <w:rPr>
      <w:rFonts w:ascii="Arial" w:hAnsi="Arial"/>
      <w:sz w:val="24"/>
      <w:lang w:val="en-GB" w:eastAsia="ja-JP" w:bidi="ar-SA"/>
    </w:rPr>
  </w:style>
  <w:style w:type="paragraph" w:customStyle="1" w:styleId="NormalAfter3pt">
    <w:name w:val="Normal + After:  3 pt"/>
    <w:basedOn w:val="a0"/>
    <w:autoRedefine/>
    <w:qFormat/>
    <w:pPr>
      <w:tabs>
        <w:tab w:val="left" w:pos="2560"/>
      </w:tabs>
      <w:spacing w:afterLines="0" w:after="180"/>
      <w:ind w:left="2560" w:hanging="357"/>
    </w:pPr>
    <w:rPr>
      <w:rFonts w:eastAsiaTheme="minorEastAsia"/>
      <w:lang w:val="en-AU" w:eastAsia="ko-KR"/>
    </w:rPr>
  </w:style>
  <w:style w:type="character" w:customStyle="1" w:styleId="CharChar5">
    <w:name w:val="Char Char5"/>
    <w:autoRedefine/>
    <w:semiHidden/>
    <w:qFormat/>
    <w:rPr>
      <w:rFonts w:ascii="Times New Roman" w:hAnsi="Times New Roman"/>
      <w:lang w:eastAsia="en-US"/>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autoRedefine/>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autoRedefine/>
    <w:qFormat/>
    <w:rPr>
      <w:rFonts w:ascii="Arial" w:eastAsiaTheme="minorEastAsia" w:hAnsi="Arial"/>
      <w:sz w:val="18"/>
    </w:rPr>
  </w:style>
  <w:style w:type="paragraph" w:customStyle="1" w:styleId="CharCharCharCharCharChar1">
    <w:name w:val="Char Char Char Char Char Char1"/>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autoRedefine/>
    <w:qFormat/>
  </w:style>
  <w:style w:type="character" w:customStyle="1" w:styleId="def">
    <w:name w:val="def"/>
    <w:basedOn w:val="a1"/>
    <w:autoRedefine/>
    <w:qFormat/>
  </w:style>
  <w:style w:type="paragraph" w:customStyle="1" w:styleId="Normalwithindent">
    <w:name w:val="Normal with indent"/>
    <w:basedOn w:val="a0"/>
    <w:link w:val="NormalwithindentChar"/>
    <w:autoRedefine/>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autoRedefine/>
    <w:qFormat/>
    <w:rPr>
      <w:rFonts w:eastAsia="Malgun Gothic"/>
      <w:lang w:val="en-GB"/>
    </w:rPr>
  </w:style>
  <w:style w:type="paragraph" w:styleId="aff5">
    <w:name w:val="No Spacing"/>
    <w:autoRedefine/>
    <w:uiPriority w:val="1"/>
    <w:qFormat/>
    <w:rPr>
      <w:rFonts w:ascii="Calibri" w:hAnsi="Calibri"/>
      <w:sz w:val="22"/>
      <w:szCs w:val="22"/>
    </w:rPr>
  </w:style>
  <w:style w:type="character" w:customStyle="1" w:styleId="high-light-bg4">
    <w:name w:val="high-light-bg4"/>
    <w:basedOn w:val="a1"/>
    <w:autoRedefine/>
    <w:qFormat/>
  </w:style>
  <w:style w:type="character" w:customStyle="1" w:styleId="TitleChar2">
    <w:name w:val="Title Char2"/>
    <w:basedOn w:val="a1"/>
    <w:autoRedefine/>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a"/>
    <w:autoRedefine/>
    <w:qFormat/>
    <w:p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autoRedefine/>
    <w:qFormat/>
    <w:pPr>
      <w:spacing w:before="100" w:afterLines="0" w:after="100"/>
      <w:ind w:left="860"/>
    </w:pPr>
    <w:rPr>
      <w:rFonts w:ascii="Times" w:eastAsia="MS Gothic" w:hAnsi="Times"/>
      <w:sz w:val="24"/>
      <w:lang w:val="en-GB" w:eastAsia="ja-JP"/>
    </w:rPr>
  </w:style>
  <w:style w:type="paragraph" w:customStyle="1" w:styleId="a">
    <w:name w:val="佐藤２"/>
    <w:basedOn w:val="a0"/>
    <w:autoRedefine/>
    <w:qFormat/>
    <w:pPr>
      <w:numPr>
        <w:numId w:val="21"/>
      </w:numPr>
      <w:spacing w:afterLines="0" w:after="180"/>
    </w:pPr>
    <w:rPr>
      <w:rFonts w:eastAsia="MS Gothic"/>
      <w:sz w:val="24"/>
      <w:lang w:val="en-GB" w:eastAsia="ja-JP"/>
    </w:rPr>
  </w:style>
  <w:style w:type="paragraph" w:customStyle="1" w:styleId="ListBulletLast">
    <w:name w:val="List Bullet Last"/>
    <w:aliases w:val="lbl"/>
    <w:basedOn w:val="a6"/>
    <w:next w:val="aa"/>
    <w:autoRedefine/>
    <w:qFormat/>
    <w:pPr>
      <w:spacing w:after="240"/>
      <w:ind w:left="714" w:hanging="357"/>
    </w:pPr>
    <w:rPr>
      <w:rFonts w:ascii="Arial" w:eastAsia="MS Gothic" w:hAnsi="Arial"/>
      <w:sz w:val="24"/>
      <w:lang w:eastAsia="ja-JP"/>
    </w:rPr>
  </w:style>
  <w:style w:type="character" w:customStyle="1" w:styleId="3Char1">
    <w:name w:val="正文文本 3 Char"/>
    <w:basedOn w:val="a1"/>
    <w:link w:val="33"/>
    <w:autoRedefine/>
    <w:qFormat/>
    <w:rPr>
      <w:rFonts w:eastAsia="MS Gothic"/>
      <w:sz w:val="24"/>
      <w:lang w:val="en-GB" w:eastAsia="ja-JP"/>
    </w:rPr>
  </w:style>
  <w:style w:type="paragraph" w:customStyle="1" w:styleId="TableText1">
    <w:name w:val="Table_Text"/>
    <w:basedOn w:val="a0"/>
    <w:autoRedefine/>
    <w:qFormat/>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a"/>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autoRedefine/>
    <w:qFormat/>
    <w:pPr>
      <w:widowControl w:val="0"/>
      <w:autoSpaceDE w:val="0"/>
      <w:autoSpaceDN w:val="0"/>
      <w:adjustRightInd w:val="0"/>
    </w:pPr>
    <w:rPr>
      <w:rFonts w:ascii="MS PGothic" w:eastAsia="MS PGothic" w:hAnsi="Century"/>
      <w:lang w:eastAsia="ja-JP"/>
    </w:rPr>
  </w:style>
  <w:style w:type="character" w:customStyle="1" w:styleId="aff6">
    <w:name w:val="図表番号 (文字)"/>
    <w:aliases w:val="cap (文字),cap Char (文字) (文字)1"/>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autoRedefine/>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autoRedefine/>
    <w:hidden/>
    <w:uiPriority w:val="99"/>
    <w:semiHidden/>
    <w:qFormat/>
    <w:rPr>
      <w:rFonts w:eastAsia="MS Gothic"/>
      <w:sz w:val="24"/>
      <w:lang w:val="en-GB" w:eastAsia="ja-JP"/>
    </w:rPr>
  </w:style>
  <w:style w:type="character" w:customStyle="1" w:styleId="Doc-titleChar">
    <w:name w:val="Doc-title Char"/>
    <w:link w:val="Doc-title"/>
    <w:autoRedefine/>
    <w:qFormat/>
    <w:rPr>
      <w:rFonts w:ascii="Arial" w:hAnsi="Arial" w:cs="Arial"/>
    </w:rPr>
  </w:style>
  <w:style w:type="paragraph" w:customStyle="1" w:styleId="msonormal0">
    <w:name w:val="msonormal"/>
    <w:basedOn w:val="a0"/>
    <w:autoRedefine/>
    <w:qFormat/>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autoRedefine/>
    <w:qFormat/>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autoRedefine/>
    <w:qFormat/>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autoRedefine/>
    <w:qFormat/>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autoRedefine/>
    <w:qFormat/>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autoRedefine/>
    <w:qFormat/>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autoRedefine/>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autoRedefine/>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autoRedefine/>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autoRedefine/>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autoRedefine/>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autoRedefine/>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autoRedefine/>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autoRedefine/>
    <w:qFormat/>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autoRedefine/>
    <w:qFormat/>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autoRedefine/>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autoRedefine/>
    <w:qFormat/>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autoRedefine/>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autoRedefine/>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0"/>
    <w:qFormat/>
    <w:pPr>
      <w:numPr>
        <w:numId w:val="22"/>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qFormat/>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qFormat/>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7">
    <w:name w:val="テキスト"/>
    <w:basedOn w:val="a0"/>
    <w:link w:val="aff8"/>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8">
    <w:name w:val="テキスト (文字)"/>
    <w:link w:val="aff7"/>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qFormat/>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table" w:customStyle="1" w:styleId="TableGridLight11">
    <w:name w:val="Table Grid Light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qFormat/>
    <w:locked/>
    <w:rPr>
      <w:rFonts w:ascii="Courier New" w:hAnsi="Courier New"/>
      <w:sz w:val="24"/>
    </w:rPr>
  </w:style>
  <w:style w:type="paragraph" w:customStyle="1" w:styleId="PatAppl">
    <w:name w:val="Pat Appl"/>
    <w:basedOn w:val="a0"/>
    <w:link w:val="PatApplChar"/>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pPr>
      <w:spacing w:afterLines="0" w:after="0"/>
      <w:ind w:left="720"/>
      <w:contextualSpacing/>
    </w:pPr>
    <w:rPr>
      <w:rFonts w:eastAsiaTheme="minorEastAsia"/>
      <w:sz w:val="24"/>
      <w:szCs w:val="24"/>
      <w:lang w:eastAsia="zh-CN"/>
    </w:rPr>
  </w:style>
  <w:style w:type="paragraph" w:customStyle="1" w:styleId="TdocHeader2">
    <w:name w:val="Tdoc_Header_2"/>
    <w:basedOn w:val="a0"/>
    <w:qFormat/>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0"/>
    <w:qFormat/>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qFormat/>
    <w:pPr>
      <w:spacing w:afterLines="0" w:after="0"/>
      <w:ind w:left="720" w:hanging="720"/>
    </w:pPr>
    <w:rPr>
      <w:rFonts w:ascii="Times" w:eastAsia="Batang" w:hAnsi="Times"/>
      <w:szCs w:val="24"/>
      <w:lang w:val="en-GB"/>
    </w:rPr>
  </w:style>
  <w:style w:type="paragraph" w:customStyle="1" w:styleId="Default0">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qFormat/>
    <w:pPr>
      <w:numPr>
        <w:ilvl w:val="2"/>
        <w:numId w:val="23"/>
      </w:numPr>
      <w:spacing w:afterLines="0" w:after="0"/>
    </w:pPr>
    <w:rPr>
      <w:rFonts w:eastAsiaTheme="minorEastAsia"/>
      <w:szCs w:val="24"/>
    </w:rPr>
  </w:style>
  <w:style w:type="paragraph" w:customStyle="1" w:styleId="Statement">
    <w:name w:val="Statement"/>
    <w:basedOn w:val="a0"/>
    <w:qFormat/>
    <w:pPr>
      <w:keepNext/>
      <w:spacing w:afterLines="0" w:after="0"/>
      <w:ind w:left="601" w:hanging="601"/>
    </w:pPr>
    <w:rPr>
      <w:rFonts w:eastAsia="Batang"/>
      <w:b/>
      <w:i/>
      <w:szCs w:val="24"/>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0"/>
    <w:link w:val="StatementBodyChar"/>
    <w:qFormat/>
    <w:pPr>
      <w:numPr>
        <w:numId w:val="24"/>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qFormat/>
    <w:locked/>
    <w:rPr>
      <w:rFonts w:eastAsiaTheme="minorEastAsia"/>
      <w:szCs w:val="24"/>
      <w:lang w:eastAsia="ko-KR"/>
    </w:rPr>
  </w:style>
  <w:style w:type="paragraph" w:customStyle="1" w:styleId="StyleHeading1NMPHeading1H1h11h12h13h14h15h16appheadin">
    <w:name w:val="Style Heading 1NMP Heading 1H1h11h12h13h14h15h16app headin..."/>
    <w:basedOn w:val="1"/>
    <w:qFormat/>
    <w:pPr>
      <w:keepNext w:val="0"/>
      <w:widowControl w:val="0"/>
      <w:tabs>
        <w:tab w:val="left" w:pos="432"/>
      </w:tabs>
      <w:spacing w:before="240" w:afterLines="0" w:after="60"/>
      <w:ind w:left="432" w:hanging="432"/>
    </w:pPr>
    <w:rPr>
      <w:rFonts w:eastAsia="Batang"/>
      <w:bCs/>
      <w:szCs w:val="32"/>
      <w:lang w:val="en-GB"/>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0"/>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pPr>
      <w:spacing w:afterLines="0" w:after="0"/>
      <w:ind w:left="720"/>
      <w:contextualSpacing/>
    </w:pPr>
    <w:rPr>
      <w:rFonts w:eastAsiaTheme="minorEastAsia"/>
      <w:sz w:val="24"/>
      <w:szCs w:val="24"/>
      <w:lang w:eastAsia="zh-CN"/>
    </w:rPr>
  </w:style>
  <w:style w:type="character" w:customStyle="1" w:styleId="16">
    <w:name w:val="不明显强调1"/>
    <w:basedOn w:val="a1"/>
    <w:uiPriority w:val="19"/>
    <w:qFormat/>
    <w:rPr>
      <w:i/>
      <w:color w:val="404040"/>
    </w:rPr>
  </w:style>
  <w:style w:type="paragraph" w:customStyle="1" w:styleId="62">
    <w:name w:val="标题 62"/>
    <w:basedOn w:val="a0"/>
    <w:qFormat/>
    <w:pPr>
      <w:tabs>
        <w:tab w:val="left" w:pos="1152"/>
      </w:tabs>
      <w:spacing w:afterLines="0" w:after="0"/>
    </w:pPr>
    <w:rPr>
      <w:rFonts w:ascii="Times" w:eastAsia="MS PGothic" w:hAnsi="Times" w:cs="Times"/>
      <w:lang w:eastAsia="ja-JP"/>
    </w:rPr>
  </w:style>
  <w:style w:type="paragraph" w:customStyle="1" w:styleId="72">
    <w:name w:val="标题 72"/>
    <w:basedOn w:val="a0"/>
    <w:qFormat/>
    <w:pPr>
      <w:tabs>
        <w:tab w:val="left" w:pos="1296"/>
      </w:tabs>
      <w:spacing w:afterLines="0" w:after="0"/>
    </w:pPr>
    <w:rPr>
      <w:rFonts w:ascii="Times" w:eastAsia="MS PGothic" w:hAnsi="Times" w:cs="Times"/>
      <w:lang w:eastAsia="ja-JP"/>
    </w:rPr>
  </w:style>
  <w:style w:type="paragraph" w:customStyle="1" w:styleId="ListParagraph7">
    <w:name w:val="List Paragraph7"/>
    <w:basedOn w:val="a0"/>
    <w:qFormat/>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pPr>
      <w:spacing w:afterLines="0" w:after="0"/>
      <w:ind w:left="720"/>
      <w:contextualSpacing/>
    </w:pPr>
    <w:rPr>
      <w:rFonts w:eastAsiaTheme="minorEastAsia"/>
      <w:sz w:val="24"/>
      <w:szCs w:val="24"/>
      <w:lang w:eastAsia="zh-CN"/>
    </w:rPr>
  </w:style>
  <w:style w:type="paragraph" w:customStyle="1" w:styleId="61">
    <w:name w:val="标题 61"/>
    <w:basedOn w:val="a0"/>
    <w:qFormat/>
    <w:pPr>
      <w:tabs>
        <w:tab w:val="left" w:pos="1152"/>
      </w:tabs>
      <w:spacing w:afterLines="0" w:after="0"/>
    </w:pPr>
    <w:rPr>
      <w:rFonts w:ascii="Times" w:eastAsia="MS PGothic" w:hAnsi="Times" w:cs="Times"/>
      <w:lang w:eastAsia="ja-JP"/>
    </w:rPr>
  </w:style>
  <w:style w:type="paragraph" w:customStyle="1" w:styleId="ListParagraph8">
    <w:name w:val="List Paragraph8"/>
    <w:basedOn w:val="a0"/>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pPr>
      <w:keepNext w:val="0"/>
      <w:widowControl w:val="0"/>
      <w:numPr>
        <w:numId w:val="25"/>
      </w:numPr>
      <w:spacing w:before="240" w:afterLines="0" w:after="60"/>
    </w:pPr>
    <w:rPr>
      <w:rFonts w:ascii="Helvetica" w:eastAsiaTheme="minorEastAsia" w:hAnsi="Helvetica"/>
      <w:bCs/>
      <w:lang w:val="en-US" w:eastAsia="en-US"/>
    </w:rPr>
  </w:style>
  <w:style w:type="paragraph" w:customStyle="1" w:styleId="710">
    <w:name w:val="标题 71"/>
    <w:basedOn w:val="a0"/>
    <w:qFormat/>
    <w:pPr>
      <w:tabs>
        <w:tab w:val="left" w:pos="1296"/>
      </w:tabs>
      <w:spacing w:afterLines="0" w:after="0"/>
    </w:pPr>
    <w:rPr>
      <w:rFonts w:ascii="Times" w:eastAsia="MS PGothic" w:hAnsi="Times" w:cs="Times"/>
      <w:lang w:eastAsia="ja-JP"/>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qFormat/>
    <w:locked/>
    <w:rPr>
      <w:rFonts w:ascii="Arial" w:eastAsia="Times New Roman"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qFormat/>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qFormat/>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qFormat/>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Pr>
      <w:rFonts w:ascii="Arial" w:hAnsi="Arial"/>
      <w:b/>
      <w:i/>
      <w:sz w:val="26"/>
      <w:lang w:val="en-GB" w:eastAsia="zh-CN"/>
    </w:rPr>
  </w:style>
  <w:style w:type="paragraph" w:customStyle="1" w:styleId="Paragraph">
    <w:name w:val="Paragraph"/>
    <w:basedOn w:val="a0"/>
    <w:link w:val="ParagraphChar"/>
    <w:qFormat/>
    <w:pPr>
      <w:spacing w:before="220" w:afterLines="0" w:after="0"/>
    </w:pPr>
    <w:rPr>
      <w:rFonts w:eastAsia="宋体"/>
      <w:sz w:val="22"/>
      <w:lang w:val="en-GB"/>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
    <w:name w:val="Grid Table 4 Accent 5"/>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a0"/>
    <w:qFormat/>
    <w:pPr>
      <w:numPr>
        <w:numId w:val="26"/>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pPr>
      <w:numPr>
        <w:ilvl w:val="1"/>
        <w:numId w:val="26"/>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a0"/>
    <w:qFormat/>
    <w:pPr>
      <w:numPr>
        <w:numId w:val="27"/>
      </w:numPr>
      <w:spacing w:afterLines="0" w:after="0"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Theme="minorEastAsia"/>
      <w:sz w:val="24"/>
      <w:lang w:eastAsia="en-US"/>
    </w:rPr>
  </w:style>
  <w:style w:type="character" w:customStyle="1" w:styleId="aff9">
    <w:name w:val="列出段落 字符"/>
    <w:aliases w:val="- Bullets 字符,목록 단락 字符"/>
    <w:uiPriority w:val="34"/>
    <w:qFormat/>
    <w:rPr>
      <w:rFonts w:ascii="Times" w:eastAsia="Batang" w:hAnsi="Times"/>
      <w:sz w:val="24"/>
      <w:lang w:val="en-GB" w:eastAsia="zh-CN"/>
    </w:rPr>
  </w:style>
  <w:style w:type="character" w:customStyle="1" w:styleId="colour">
    <w:name w:val="colour"/>
    <w:basedOn w:val="a1"/>
    <w:qFormat/>
    <w:rPr>
      <w:rFonts w:cs="Times New Roman"/>
    </w:rPr>
  </w:style>
  <w:style w:type="character" w:customStyle="1" w:styleId="highlight">
    <w:name w:val="highlight"/>
    <w:basedOn w:val="a1"/>
    <w:qFormat/>
    <w:rPr>
      <w:rFonts w:cs="Times New Roman"/>
    </w:rPr>
  </w:style>
  <w:style w:type="character" w:customStyle="1" w:styleId="TitleChar4">
    <w:name w:val="Title Char4"/>
    <w:basedOn w:val="a1"/>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qFormat/>
    <w:pPr>
      <w:spacing w:before="100" w:beforeAutospacing="1" w:afterLines="0" w:after="100" w:afterAutospacing="1"/>
    </w:pPr>
    <w:rPr>
      <w:rFonts w:eastAsiaTheme="minorEastAsia"/>
      <w:sz w:val="24"/>
      <w:szCs w:val="24"/>
    </w:rPr>
  </w:style>
  <w:style w:type="character" w:customStyle="1" w:styleId="z-Char1">
    <w:name w:val="z-窗体顶端 Char1"/>
    <w:basedOn w:val="a1"/>
    <w:semiHidden/>
    <w:qFormat/>
    <w:rPr>
      <w:rFonts w:ascii="Arial" w:eastAsia="Times New Roman" w:hAnsi="Arial" w:cs="Arial"/>
      <w:vanish/>
      <w:sz w:val="16"/>
      <w:szCs w:val="16"/>
      <w:lang w:eastAsia="en-US"/>
    </w:rPr>
  </w:style>
  <w:style w:type="character" w:customStyle="1" w:styleId="z-TopofFormChar1">
    <w:name w:val="z-Top of Form Char1"/>
    <w:basedOn w:val="a1"/>
    <w:qFormat/>
    <w:rPr>
      <w:rFonts w:ascii="Arial" w:hAnsi="Arial" w:cs="Arial"/>
      <w:vanish/>
      <w:sz w:val="16"/>
      <w:szCs w:val="16"/>
      <w:lang w:eastAsia="en-US"/>
    </w:rPr>
  </w:style>
  <w:style w:type="character" w:customStyle="1" w:styleId="z-Char10">
    <w:name w:val="z-窗体底端 Char1"/>
    <w:basedOn w:val="a1"/>
    <w:semiHidden/>
    <w:qFormat/>
    <w:rPr>
      <w:rFonts w:ascii="Arial" w:eastAsia="Times New Roman" w:hAnsi="Arial" w:cs="Arial"/>
      <w:vanish/>
      <w:sz w:val="16"/>
      <w:szCs w:val="16"/>
      <w:lang w:eastAsia="en-US"/>
    </w:rPr>
  </w:style>
  <w:style w:type="character" w:customStyle="1" w:styleId="z-BottomofFormChar1">
    <w:name w:val="z-Bottom of Form Char1"/>
    <w:basedOn w:val="a1"/>
    <w:qFormat/>
    <w:rPr>
      <w:rFonts w:ascii="Arial" w:hAnsi="Arial" w:cs="Arial"/>
      <w:vanish/>
      <w:sz w:val="16"/>
      <w:szCs w:val="16"/>
      <w:lang w:eastAsia="en-US"/>
    </w:rPr>
  </w:style>
  <w:style w:type="character" w:customStyle="1" w:styleId="Char15">
    <w:name w:val="日期 Char1"/>
    <w:basedOn w:val="a1"/>
    <w:semiHidden/>
    <w:qFormat/>
    <w:rPr>
      <w:rFonts w:eastAsia="Times New Roman"/>
      <w:lang w:eastAsia="en-US"/>
    </w:rPr>
  </w:style>
  <w:style w:type="character" w:customStyle="1" w:styleId="DateChar1">
    <w:name w:val="Date Char1"/>
    <w:basedOn w:val="a1"/>
    <w:qFormat/>
    <w:rPr>
      <w:lang w:eastAsia="en-US"/>
    </w:rPr>
  </w:style>
  <w:style w:type="character" w:customStyle="1" w:styleId="Char16">
    <w:name w:val="副标题 Char1"/>
    <w:basedOn w:val="a1"/>
    <w:qFormat/>
    <w:rPr>
      <w:rFonts w:asciiTheme="majorHAnsi" w:hAnsiTheme="majorHAnsi" w:cstheme="majorBidi"/>
      <w:b/>
      <w:bCs/>
      <w:kern w:val="28"/>
      <w:sz w:val="32"/>
      <w:szCs w:val="32"/>
      <w:lang w:eastAsia="en-US"/>
    </w:rPr>
  </w:style>
  <w:style w:type="character" w:customStyle="1" w:styleId="SubtitleChar1">
    <w:name w:val="Subtitle Char1"/>
    <w:basedOn w:val="a1"/>
    <w:qFormat/>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1"/>
    <w:link w:val="35"/>
    <w:qFormat/>
    <w:rPr>
      <w:rFonts w:eastAsiaTheme="minorEastAsia"/>
      <w:sz w:val="16"/>
      <w:szCs w:val="16"/>
      <w:lang w:val="en-GB" w:eastAsia="en-US"/>
    </w:rPr>
  </w:style>
  <w:style w:type="table" w:customStyle="1" w:styleId="TableGrid3">
    <w:name w:val="Table Grid3"/>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autoRedefine/>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2"/>
    <w:uiPriority w:val="39"/>
    <w:qFormat/>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0"/>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Pr>
      <w:rFonts w:asciiTheme="minorHAnsi" w:eastAsiaTheme="minorHAnsi" w:hAnsiTheme="minorHAnsi" w:cstheme="minorBidi"/>
      <w:sz w:val="22"/>
      <w:szCs w:val="22"/>
    </w:rPr>
  </w:style>
  <w:style w:type="paragraph" w:customStyle="1" w:styleId="3GPPAgreements">
    <w:name w:val="3GPP Agreements"/>
    <w:basedOn w:val="a0"/>
    <w:link w:val="3GPPAgreementsChar"/>
    <w:qFormat/>
    <w:pPr>
      <w:numPr>
        <w:numId w:val="28"/>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Pr>
      <w:rFonts w:eastAsia="Batang"/>
      <w:kern w:val="2"/>
      <w:sz w:val="22"/>
      <w:szCs w:val="24"/>
      <w:lang w:val="en-GB" w:eastAsia="ko-KR"/>
    </w:rPr>
  </w:style>
  <w:style w:type="table" w:customStyle="1" w:styleId="ColorfulList-Accent14">
    <w:name w:val="Colorful List - Accent 14"/>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qFormat/>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qFormat/>
    <w:pPr>
      <w:keepNext w:val="0"/>
      <w:spacing w:before="360" w:afterLines="0" w:after="0"/>
      <w:outlineLvl w:val="9"/>
    </w:pPr>
    <w:rPr>
      <w:rFonts w:eastAsiaTheme="minorEastAsia"/>
      <w:b/>
      <w:sz w:val="20"/>
    </w:rPr>
  </w:style>
  <w:style w:type="paragraph" w:customStyle="1" w:styleId="ProgramStyle">
    <w:name w:val="ProgramStyle"/>
    <w:next w:val="aa"/>
    <w:qFormat/>
    <w:rPr>
      <w:rFonts w:ascii="Courier New" w:eastAsiaTheme="minorEastAsia" w:hAnsi="Courier New"/>
      <w:sz w:val="16"/>
      <w:lang w:eastAsia="en-US"/>
    </w:rPr>
  </w:style>
  <w:style w:type="paragraph" w:customStyle="1" w:styleId="TableStyle">
    <w:name w:val="TableStyle"/>
    <w:qFormat/>
    <w:pPr>
      <w:ind w:left="85"/>
    </w:pPr>
    <w:rPr>
      <w:rFonts w:ascii="Arial" w:eastAsiaTheme="minorEastAsia" w:hAnsi="Arial"/>
      <w:sz w:val="22"/>
      <w:lang w:eastAsia="en-US"/>
    </w:rPr>
  </w:style>
  <w:style w:type="paragraph" w:customStyle="1" w:styleId="Listabcdoublelinewide">
    <w:name w:val="List abc double line (wide)"/>
    <w:qFormat/>
    <w:pPr>
      <w:numPr>
        <w:numId w:val="29"/>
      </w:numPr>
      <w:spacing w:before="240"/>
    </w:pPr>
    <w:rPr>
      <w:rFonts w:ascii="Arial" w:eastAsiaTheme="minorEastAsia" w:hAnsi="Arial"/>
      <w:lang w:eastAsia="en-US" w:bidi="ar-DZ"/>
    </w:rPr>
  </w:style>
  <w:style w:type="paragraph" w:customStyle="1" w:styleId="NoSpellcheck">
    <w:name w:val="NoSpellcheck"/>
    <w:qFormat/>
    <w:rPr>
      <w:rFonts w:ascii="Arial" w:eastAsiaTheme="minorEastAsia" w:hAnsi="Arial"/>
      <w:sz w:val="12"/>
      <w:lang w:eastAsia="en-US"/>
    </w:rPr>
  </w:style>
  <w:style w:type="paragraph" w:customStyle="1" w:styleId="Contents">
    <w:name w:val="Contents"/>
    <w:next w:val="Text0"/>
    <w:qFormat/>
    <w:pPr>
      <w:spacing w:before="360" w:after="120"/>
    </w:pPr>
    <w:rPr>
      <w:rFonts w:ascii="Arial" w:eastAsiaTheme="minorEastAsia" w:hAnsi="Arial"/>
      <w:b/>
      <w:lang w:eastAsia="en-US"/>
    </w:rPr>
  </w:style>
  <w:style w:type="paragraph" w:customStyle="1" w:styleId="Listabcsinglelinewide">
    <w:name w:val="List abc single line (wide)"/>
    <w:qFormat/>
    <w:pPr>
      <w:numPr>
        <w:numId w:val="30"/>
      </w:numPr>
    </w:pPr>
    <w:rPr>
      <w:rFonts w:ascii="Arial" w:eastAsiaTheme="minorEastAsia" w:hAnsi="Arial"/>
      <w:lang w:eastAsia="en-US" w:bidi="ar-DZ"/>
    </w:rPr>
  </w:style>
  <w:style w:type="paragraph" w:customStyle="1" w:styleId="Keyword0">
    <w:name w:val="Keyword"/>
    <w:basedOn w:val="aa"/>
    <w:next w:val="aa"/>
    <w:qFormat/>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qFormat/>
    <w:pPr>
      <w:numPr>
        <w:numId w:val="31"/>
      </w:numPr>
      <w:spacing w:before="240"/>
    </w:pPr>
    <w:rPr>
      <w:rFonts w:ascii="Arial" w:eastAsiaTheme="minorEastAsia" w:hAnsi="Arial"/>
      <w:lang w:eastAsia="en-US"/>
    </w:rPr>
  </w:style>
  <w:style w:type="paragraph" w:customStyle="1" w:styleId="Listnumbersinglelinewide">
    <w:name w:val="List number single line (wide)"/>
    <w:autoRedefine/>
    <w:qFormat/>
    <w:pPr>
      <w:numPr>
        <w:numId w:val="32"/>
      </w:numPr>
    </w:pPr>
    <w:rPr>
      <w:rFonts w:ascii="Arial" w:eastAsiaTheme="minorEastAsia" w:hAnsi="Arial"/>
      <w:lang w:eastAsia="en-US"/>
    </w:rPr>
  </w:style>
  <w:style w:type="paragraph" w:customStyle="1" w:styleId="ListBulletwide">
    <w:name w:val="List Bullet (wide)"/>
    <w:autoRedefine/>
    <w:qFormat/>
    <w:pPr>
      <w:numPr>
        <w:numId w:val="33"/>
      </w:numPr>
    </w:pPr>
    <w:rPr>
      <w:rFonts w:ascii="Arial" w:eastAsiaTheme="minorEastAsia" w:hAnsi="Arial"/>
      <w:lang w:eastAsia="en-US"/>
    </w:rPr>
  </w:style>
  <w:style w:type="paragraph" w:customStyle="1" w:styleId="ListBullet2wide">
    <w:name w:val="List Bullet 2 (wide)"/>
    <w:qFormat/>
    <w:pPr>
      <w:numPr>
        <w:numId w:val="34"/>
      </w:numPr>
      <w:spacing w:before="240"/>
    </w:pPr>
    <w:rPr>
      <w:rFonts w:ascii="Arial" w:eastAsiaTheme="minorEastAsia" w:hAnsi="Arial"/>
      <w:lang w:eastAsia="en-US"/>
    </w:rPr>
  </w:style>
  <w:style w:type="paragraph" w:customStyle="1" w:styleId="CaptionWide">
    <w:name w:val="Caption (Wide)"/>
    <w:next w:val="aa"/>
    <w:qFormat/>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qFormat/>
    <w:rPr>
      <w:rFonts w:ascii="Arial" w:eastAsiaTheme="minorEastAsia" w:hAnsi="Arial" w:cs="Helvetica"/>
      <w:b/>
      <w:bCs/>
      <w:sz w:val="16"/>
      <w:lang w:eastAsia="en-US"/>
    </w:rPr>
  </w:style>
  <w:style w:type="character" w:customStyle="1" w:styleId="ThorbjrnTrnstrm">
    <w:name w:val="Thorbjörn Tärnström"/>
    <w:semiHidden/>
    <w:qFormat/>
    <w:rPr>
      <w:rFonts w:ascii="Arial" w:hAnsi="Arial" w:cs="Arial"/>
      <w:color w:val="auto"/>
      <w:sz w:val="20"/>
      <w:szCs w:val="20"/>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autoRedefine/>
    <w:uiPriority w:val="99"/>
    <w:qFormat/>
    <w:rPr>
      <w:rFonts w:ascii="Arial" w:eastAsia="Times New Roman" w:hAnsi="Arial"/>
      <w:i/>
      <w:color w:val="7F7F7F"/>
      <w:spacing w:val="2"/>
      <w:sz w:val="18"/>
      <w:szCs w:val="18"/>
      <w:lang w:eastAsia="en-US"/>
    </w:rPr>
  </w:style>
  <w:style w:type="paragraph" w:customStyle="1" w:styleId="IvDtabletext">
    <w:name w:val="IvD tabletext"/>
    <w:basedOn w:val="aa"/>
    <w:link w:val="IvDtabletextChar"/>
    <w:qFormat/>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autoRedefine/>
    <w:qFormat/>
    <w:rPr>
      <w:rFonts w:ascii="Arial" w:eastAsia="Times New Roman" w:hAnsi="Arial"/>
      <w:spacing w:val="2"/>
      <w:lang w:eastAsia="en-US"/>
    </w:rPr>
  </w:style>
  <w:style w:type="paragraph" w:customStyle="1" w:styleId="Instructiontext">
    <w:name w:val="Instruction text"/>
    <w:basedOn w:val="aa"/>
    <w:link w:val="InstructiontextChar"/>
    <w:autoRedefine/>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autoRedefine/>
    <w:qFormat/>
    <w:rPr>
      <w:rFonts w:ascii="Arial" w:eastAsia="Times New Roman" w:hAnsi="Arial"/>
      <w:i/>
      <w:color w:val="7F7F7F"/>
      <w:spacing w:val="2"/>
      <w:sz w:val="18"/>
      <w:szCs w:val="18"/>
      <w:lang w:eastAsia="en-US"/>
    </w:rPr>
  </w:style>
  <w:style w:type="character" w:customStyle="1" w:styleId="UnresolvedMention">
    <w:name w:val="Unresolved Mention"/>
    <w:basedOn w:val="a1"/>
    <w:autoRedefine/>
    <w:uiPriority w:val="99"/>
    <w:unhideWhenUsed/>
    <w:qFormat/>
    <w:rPr>
      <w:color w:val="605E5C"/>
      <w:shd w:val="clear" w:color="auto" w:fill="E1DFDD"/>
    </w:rPr>
  </w:style>
  <w:style w:type="character" w:customStyle="1" w:styleId="Mention">
    <w:name w:val="Mention"/>
    <w:basedOn w:val="a1"/>
    <w:autoRedefine/>
    <w:uiPriority w:val="99"/>
    <w:unhideWhenUsed/>
    <w:qFormat/>
    <w:rPr>
      <w:color w:val="2B579A"/>
      <w:shd w:val="clear" w:color="auto" w:fill="E1DFDD"/>
    </w:rPr>
  </w:style>
  <w:style w:type="paragraph" w:customStyle="1" w:styleId="CaptionFigureWide">
    <w:name w:val="CaptionFigureWide"/>
    <w:next w:val="aa"/>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autoRedefine/>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2d">
    <w:name w:val="修订2"/>
    <w:hidden/>
    <w:uiPriority w:val="99"/>
    <w:unhideWhenUsed/>
    <w:rPr>
      <w:rFonts w:eastAsia="Times New Roman"/>
      <w:lang w:eastAsia="en-US"/>
    </w:rPr>
  </w:style>
  <w:style w:type="character" w:customStyle="1" w:styleId="fontstyle01">
    <w:name w:val="fontstyle01"/>
    <w:basedOn w:val="a1"/>
    <w:rPr>
      <w:rFonts w:ascii="NimbusRomNo9L-Regu" w:hAnsi="NimbusRomNo9L-Regu" w:hint="default"/>
      <w:color w:val="000000"/>
      <w:sz w:val="20"/>
      <w:szCs w:val="20"/>
    </w:rPr>
  </w:style>
  <w:style w:type="character" w:customStyle="1" w:styleId="Char17">
    <w:name w:val="列出段落 Char1"/>
    <w:aliases w:val="List1 Char,列 Char,P Char,목록  Char,列表段落11 Char,列表段 Char,List Char,목록 단락 Char1,Task Body Char,B Char"/>
    <w:autoRedefine/>
    <w:uiPriority w:val="34"/>
    <w:qFormat/>
    <w:rsid w:val="00193172"/>
    <w:rPr>
      <w:rFonts w:eastAsia="Times New Roman"/>
      <w:lang w:eastAsia="en-US"/>
    </w:rPr>
  </w:style>
  <w:style w:type="paragraph" w:styleId="affa">
    <w:name w:val="Revision"/>
    <w:hidden/>
    <w:uiPriority w:val="99"/>
    <w:semiHidden/>
    <w:rsid w:val="00802883"/>
    <w:rPr>
      <w:rFonts w:eastAsia="Times New Roman"/>
      <w:lang w:eastAsia="en-US"/>
    </w:rPr>
  </w:style>
  <w:style w:type="paragraph" w:styleId="TOC">
    <w:name w:val="TOC Heading"/>
    <w:basedOn w:val="1"/>
    <w:next w:val="a0"/>
    <w:uiPriority w:val="39"/>
    <w:unhideWhenUsed/>
    <w:qFormat/>
    <w:rsid w:val="00802883"/>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numbering" w:customStyle="1" w:styleId="NoList1">
    <w:name w:val="No List1"/>
    <w:next w:val="a3"/>
    <w:uiPriority w:val="99"/>
    <w:semiHidden/>
    <w:unhideWhenUsed/>
    <w:rsid w:val="00802883"/>
  </w:style>
  <w:style w:type="numbering" w:customStyle="1" w:styleId="18">
    <w:name w:val="无列表1"/>
    <w:next w:val="a3"/>
    <w:uiPriority w:val="99"/>
    <w:semiHidden/>
    <w:unhideWhenUsed/>
    <w:rsid w:val="00802883"/>
  </w:style>
  <w:style w:type="character" w:styleId="affb">
    <w:name w:val="Subtle Emphasis"/>
    <w:basedOn w:val="a1"/>
    <w:uiPriority w:val="19"/>
    <w:qFormat/>
    <w:rsid w:val="00802883"/>
    <w:rPr>
      <w:i/>
      <w:color w:val="404040"/>
    </w:rPr>
  </w:style>
  <w:style w:type="numbering" w:customStyle="1" w:styleId="StyleBulletedSymbolsymbolLeft025Hanging025">
    <w:name w:val="Style Bulleted Symbol (symbol) Left:  0.25&quot; Hanging:  0.25&quot;"/>
    <w:rsid w:val="00802883"/>
    <w:pPr>
      <w:numPr>
        <w:numId w:val="37"/>
      </w:numPr>
    </w:pPr>
  </w:style>
  <w:style w:type="numbering" w:customStyle="1" w:styleId="StyleBulletedSymbolsymbolLeft025Hanging0">
    <w:name w:val="Style Bulleted Symbol (symbol) Left:  0.25&quot; Hanging:  0."/>
    <w:rsid w:val="00802883"/>
    <w:pPr>
      <w:numPr>
        <w:numId w:val="39"/>
      </w:numPr>
    </w:pPr>
  </w:style>
  <w:style w:type="numbering" w:customStyle="1" w:styleId="StyleBulleted">
    <w:name w:val="Style Bulleted"/>
    <w:rsid w:val="00802883"/>
    <w:pPr>
      <w:numPr>
        <w:numId w:val="36"/>
      </w:numPr>
    </w:pPr>
  </w:style>
  <w:style w:type="numbering" w:customStyle="1" w:styleId="StyleBulletedSymbolsymbolLeft025Hanging0252">
    <w:name w:val="Style Bulleted Symbol (symbol) Left:  0.25&quot; Hanging:  0.25&quot;2"/>
    <w:rsid w:val="00802883"/>
    <w:pPr>
      <w:numPr>
        <w:numId w:val="40"/>
      </w:numPr>
    </w:pPr>
  </w:style>
  <w:style w:type="numbering" w:customStyle="1" w:styleId="StyleBulletedSymbolsymbolLeft025Hanging0251">
    <w:name w:val="Style Bulleted Symbol (symbol) Left:  0.25&quot; Hanging:  0.25&quot;1"/>
    <w:rsid w:val="00802883"/>
    <w:pPr>
      <w:numPr>
        <w:numId w:val="38"/>
      </w:numPr>
    </w:pPr>
  </w:style>
  <w:style w:type="paragraph" w:styleId="z-">
    <w:name w:val="HTML Top of Form"/>
    <w:basedOn w:val="a0"/>
    <w:next w:val="a0"/>
    <w:hidden/>
    <w:uiPriority w:val="99"/>
    <w:rsid w:val="00802883"/>
    <w:pPr>
      <w:pBdr>
        <w:bottom w:val="single" w:sz="6" w:space="1" w:color="auto"/>
      </w:pBdr>
      <w:spacing w:afterLines="0" w:after="0"/>
      <w:jc w:val="center"/>
    </w:pPr>
    <w:rPr>
      <w:rFonts w:ascii="Arial" w:hAnsi="Arial"/>
      <w:vanish/>
      <w:sz w:val="16"/>
      <w:szCs w:val="16"/>
      <w:lang w:eastAsia="zh-CN"/>
    </w:rPr>
  </w:style>
  <w:style w:type="character" w:customStyle="1" w:styleId="z-Char2">
    <w:name w:val="z-窗体顶端 Char2"/>
    <w:basedOn w:val="a1"/>
    <w:uiPriority w:val="99"/>
    <w:semiHidden/>
    <w:rsid w:val="00802883"/>
    <w:rPr>
      <w:rFonts w:ascii="Arial" w:eastAsia="Times New Roman" w:hAnsi="Arial" w:cs="Arial"/>
      <w:vanish/>
      <w:sz w:val="16"/>
      <w:szCs w:val="16"/>
      <w:lang w:eastAsia="en-US"/>
    </w:rPr>
  </w:style>
  <w:style w:type="paragraph" w:styleId="z-0">
    <w:name w:val="HTML Bottom of Form"/>
    <w:basedOn w:val="a0"/>
    <w:next w:val="a0"/>
    <w:hidden/>
    <w:uiPriority w:val="99"/>
    <w:rsid w:val="00802883"/>
    <w:pPr>
      <w:pBdr>
        <w:top w:val="single" w:sz="6" w:space="1" w:color="auto"/>
      </w:pBdr>
      <w:spacing w:afterLines="0" w:after="0"/>
      <w:jc w:val="center"/>
    </w:pPr>
    <w:rPr>
      <w:rFonts w:ascii="Arial" w:hAnsi="Arial"/>
      <w:vanish/>
      <w:sz w:val="16"/>
      <w:szCs w:val="16"/>
      <w:lang w:eastAsia="zh-CN"/>
    </w:rPr>
  </w:style>
  <w:style w:type="character" w:customStyle="1" w:styleId="z-Char20">
    <w:name w:val="z-窗体底端 Char2"/>
    <w:basedOn w:val="a1"/>
    <w:uiPriority w:val="99"/>
    <w:semiHidden/>
    <w:rsid w:val="00802883"/>
    <w:rPr>
      <w:rFonts w:ascii="Arial" w:eastAsia="Times New Roman" w:hAnsi="Arial" w:cs="Arial"/>
      <w:vanish/>
      <w:sz w:val="16"/>
      <w:szCs w:val="16"/>
      <w:lang w:eastAsia="en-US"/>
    </w:rPr>
  </w:style>
  <w:style w:type="numbering" w:customStyle="1" w:styleId="NoList2">
    <w:name w:val="No List2"/>
    <w:next w:val="a3"/>
    <w:uiPriority w:val="99"/>
    <w:semiHidden/>
    <w:unhideWhenUsed/>
    <w:rsid w:val="00802883"/>
  </w:style>
  <w:style w:type="numbering" w:customStyle="1" w:styleId="113">
    <w:name w:val="无列表11"/>
    <w:next w:val="a3"/>
    <w:uiPriority w:val="99"/>
    <w:semiHidden/>
    <w:unhideWhenUsed/>
    <w:rsid w:val="00802883"/>
  </w:style>
  <w:style w:type="numbering" w:customStyle="1" w:styleId="StyleBulletedSymbolsymbolLeft025Hanging0253">
    <w:name w:val="Style Bulleted Symbol (symbol) Left:  0.25&quot; Hanging:  0.25&quot;3"/>
    <w:rsid w:val="00802883"/>
  </w:style>
  <w:style w:type="numbering" w:customStyle="1" w:styleId="StyleBulletedSymbolsymbolLeft025Hanging01">
    <w:name w:val="Style Bulleted Symbol (symbol) Left:  0.25&quot; Hanging:  0.1"/>
    <w:rsid w:val="00802883"/>
  </w:style>
  <w:style w:type="numbering" w:customStyle="1" w:styleId="StyleBulleted1">
    <w:name w:val="Style Bulleted1"/>
    <w:rsid w:val="00802883"/>
  </w:style>
  <w:style w:type="numbering" w:customStyle="1" w:styleId="StyleBulletedSymbolsymbolLeft025Hanging02521">
    <w:name w:val="Style Bulleted Symbol (symbol) Left:  0.25&quot; Hanging:  0.25&quot;21"/>
    <w:rsid w:val="00802883"/>
  </w:style>
  <w:style w:type="numbering" w:customStyle="1" w:styleId="StyleBulletedSymbolsymbolLeft025Hanging02511">
    <w:name w:val="Style Bulleted Symbol (symbol) Left:  0.25&quot; Hanging:  0.25&quot;11"/>
    <w:rsid w:val="00802883"/>
  </w:style>
  <w:style w:type="numbering" w:customStyle="1" w:styleId="NoList3">
    <w:name w:val="No List3"/>
    <w:next w:val="a3"/>
    <w:uiPriority w:val="99"/>
    <w:semiHidden/>
    <w:unhideWhenUsed/>
    <w:rsid w:val="00802883"/>
  </w:style>
  <w:style w:type="numbering" w:customStyle="1" w:styleId="122">
    <w:name w:val="无列表12"/>
    <w:next w:val="a3"/>
    <w:uiPriority w:val="99"/>
    <w:semiHidden/>
    <w:unhideWhenUsed/>
    <w:rsid w:val="00802883"/>
  </w:style>
  <w:style w:type="numbering" w:customStyle="1" w:styleId="StyleBulletedSymbolsymbolLeft025Hanging0254">
    <w:name w:val="Style Bulleted Symbol (symbol) Left:  0.25&quot; Hanging:  0.25&quot;4"/>
    <w:rsid w:val="00802883"/>
  </w:style>
  <w:style w:type="numbering" w:customStyle="1" w:styleId="StyleBulletedSymbolsymbolLeft025Hanging02">
    <w:name w:val="Style Bulleted Symbol (symbol) Left:  0.25&quot; Hanging:  0.2"/>
    <w:rsid w:val="00802883"/>
  </w:style>
  <w:style w:type="numbering" w:customStyle="1" w:styleId="StyleBulleted2">
    <w:name w:val="Style Bulleted2"/>
    <w:rsid w:val="00802883"/>
  </w:style>
  <w:style w:type="numbering" w:customStyle="1" w:styleId="StyleBulletedSymbolsymbolLeft025Hanging02522">
    <w:name w:val="Style Bulleted Symbol (symbol) Left:  0.25&quot; Hanging:  0.25&quot;22"/>
    <w:rsid w:val="00802883"/>
  </w:style>
  <w:style w:type="numbering" w:customStyle="1" w:styleId="StyleBulletedSymbolsymbolLeft025Hanging02512">
    <w:name w:val="Style Bulleted Symbol (symbol) Left:  0.25&quot; Hanging:  0.25&quot;12"/>
    <w:rsid w:val="00802883"/>
  </w:style>
  <w:style w:type="numbering" w:customStyle="1" w:styleId="NoList4">
    <w:name w:val="No List4"/>
    <w:next w:val="a3"/>
    <w:uiPriority w:val="99"/>
    <w:semiHidden/>
    <w:unhideWhenUsed/>
    <w:rsid w:val="00802883"/>
  </w:style>
  <w:style w:type="numbering" w:customStyle="1" w:styleId="133">
    <w:name w:val="无列表13"/>
    <w:next w:val="a3"/>
    <w:uiPriority w:val="99"/>
    <w:semiHidden/>
    <w:unhideWhenUsed/>
    <w:rsid w:val="00802883"/>
  </w:style>
  <w:style w:type="numbering" w:customStyle="1" w:styleId="StyleBulletedSymbolsymbolLeft025Hanging0255">
    <w:name w:val="Style Bulleted Symbol (symbol) Left:  0.25&quot; Hanging:  0.25&quot;5"/>
    <w:rsid w:val="00802883"/>
  </w:style>
  <w:style w:type="numbering" w:customStyle="1" w:styleId="StyleBulletedSymbolsymbolLeft025Hanging03">
    <w:name w:val="Style Bulleted Symbol (symbol) Left:  0.25&quot; Hanging:  0.3"/>
    <w:rsid w:val="00802883"/>
  </w:style>
  <w:style w:type="numbering" w:customStyle="1" w:styleId="StyleBulleted3">
    <w:name w:val="Style Bulleted3"/>
    <w:rsid w:val="00802883"/>
  </w:style>
  <w:style w:type="numbering" w:customStyle="1" w:styleId="StyleBulletedSymbolsymbolLeft025Hanging02523">
    <w:name w:val="Style Bulleted Symbol (symbol) Left:  0.25&quot; Hanging:  0.25&quot;23"/>
    <w:rsid w:val="00802883"/>
  </w:style>
  <w:style w:type="numbering" w:customStyle="1" w:styleId="StyleBulletedSymbolsymbolLeft025Hanging02513">
    <w:name w:val="Style Bulleted Symbol (symbol) Left:  0.25&quot; Hanging:  0.25&quot;13"/>
    <w:rsid w:val="00802883"/>
  </w:style>
  <w:style w:type="numbering" w:customStyle="1" w:styleId="StyleBulletedSymbolsymbolLeft025Hanging02514">
    <w:name w:val="Style Bulleted Symbol (symbol) Left:  0.25&quot; Hanging:  0.25&quot;14"/>
    <w:rsid w:val="00802883"/>
  </w:style>
  <w:style w:type="numbering" w:customStyle="1" w:styleId="CurrentList1">
    <w:name w:val="Current List1"/>
    <w:uiPriority w:val="99"/>
    <w:rsid w:val="00802883"/>
    <w:pPr>
      <w:numPr>
        <w:numId w:val="41"/>
      </w:numPr>
    </w:pPr>
  </w:style>
  <w:style w:type="numbering" w:customStyle="1" w:styleId="CurrentList11">
    <w:name w:val="Current List11"/>
    <w:uiPriority w:val="99"/>
    <w:rsid w:val="00802883"/>
  </w:style>
  <w:style w:type="character" w:customStyle="1" w:styleId="0MaintextChar">
    <w:name w:val="0 Main text Char"/>
    <w:link w:val="0Maintext"/>
    <w:qFormat/>
    <w:locked/>
    <w:rsid w:val="004744E3"/>
    <w:rPr>
      <w:lang w:val="en-GB" w:eastAsia="en-US"/>
    </w:rPr>
  </w:style>
  <w:style w:type="paragraph" w:customStyle="1" w:styleId="0Maintext">
    <w:name w:val="0 Main text"/>
    <w:basedOn w:val="a0"/>
    <w:link w:val="0MaintextChar"/>
    <w:qFormat/>
    <w:rsid w:val="004744E3"/>
    <w:pPr>
      <w:spacing w:afterLines="0" w:after="0"/>
      <w:jc w:val="both"/>
    </w:pPr>
    <w:rPr>
      <w:rFonts w:eastAsia="宋体"/>
      <w:lang w:val="en-GB"/>
    </w:rPr>
  </w:style>
  <w:style w:type="paragraph" w:styleId="affc">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목록 단락,P,列出段落2"/>
    <w:basedOn w:val="a0"/>
    <w:uiPriority w:val="34"/>
    <w:qFormat/>
    <w:rsid w:val="00AD320E"/>
    <w:pPr>
      <w:ind w:firstLineChars="200" w:firstLine="420"/>
    </w:pPr>
  </w:style>
  <w:style w:type="paragraph" w:styleId="affd">
    <w:name w:val="caption"/>
    <w:aliases w:val="cap,cap Char Char Char Char Char Char Char,Caption Char,Caption Char1 Char,cap Char Char1,Caption Char Char1 Char,Caption Char1,Caption Char2,Caption Char Char Char,Caption Char Char1,fig and tbl,fighead2,Table Caption,fighead21,fighead22,fighead23"/>
    <w:basedOn w:val="a0"/>
    <w:next w:val="a0"/>
    <w:qFormat/>
    <w:rsid w:val="00FF25E9"/>
    <w:rPr>
      <w:rFonts w:asciiTheme="majorHAnsi" w:eastAsia="黑体" w:hAnsiTheme="majorHAnsi" w:cstheme="majorBidi"/>
    </w:rPr>
  </w:style>
  <w:style w:type="character" w:customStyle="1" w:styleId="Char2">
    <w:name w:val="批注文字 Char2"/>
    <w:basedOn w:val="a1"/>
    <w:link w:val="a9"/>
    <w:uiPriority w:val="99"/>
    <w:rsid w:val="009B7F0C"/>
    <w:rPr>
      <w:rFonts w:eastAsia="Times New Roman"/>
      <w:lang w:eastAsia="en-US"/>
    </w:rPr>
  </w:style>
  <w:style w:type="character" w:customStyle="1" w:styleId="cosd-citation-citationid">
    <w:name w:val="cosd-citation-citationid"/>
    <w:basedOn w:val="a1"/>
    <w:rsid w:val="00C07A81"/>
  </w:style>
  <w:style w:type="character" w:customStyle="1" w:styleId="TFChar">
    <w:name w:val="TF Char"/>
    <w:qFormat/>
    <w:rsid w:val="00BF1590"/>
    <w:rPr>
      <w:rFonts w:ascii="Arial" w:hAnsi="Arial"/>
      <w:b/>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lsdException w:name="List Continue"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Note Heading" w:semiHidden="1" w:unhideWhenUsed="1"/>
    <w:lsdException w:name="Body Text 3" w:qFormat="1"/>
    <w:lsdException w:name="Body Text Indent 2" w:qFormat="1"/>
    <w:lsdException w:name="Body Text Indent 3" w:qFormat="1"/>
    <w:lsdException w:name="Block Text" w:semiHidden="1" w:unhideWhenUsed="1"/>
    <w:lsdException w:name="Hyperlink"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3" w:semiHidden="1" w:unhideWhenUsed="1"/>
    <w:lsdException w:name="Table Classic 1" w:qFormat="1"/>
    <w:lsdException w:name="Table Classic 2"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3" w:qFormat="1"/>
    <w:lsdException w:name="Table Grid 4"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Professional" w:semiHidden="1" w:unhideWhenUsed="1"/>
    <w:lsdException w:name="Table Subtle 1" w:semiHidden="1" w:unhideWhenUsed="1"/>
    <w:lsdException w:name="Table Subtle 2" w:qFormat="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4606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pPr>
      <w:keepNext/>
      <w:spacing w:before="360" w:after="120"/>
      <w:outlineLvl w:val="0"/>
    </w:pPr>
    <w:rPr>
      <w:rFonts w:ascii="Arial" w:eastAsia="宋体" w:hAnsi="Arial"/>
      <w:b/>
      <w:kern w:val="32"/>
      <w:sz w:val="28"/>
      <w:lang w:val="zh-CN" w:eastAsia="zh-CN"/>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9C4882"/>
    <w:pPr>
      <w:keepNext/>
      <w:keepLines/>
      <w:numPr>
        <w:ilvl w:val="2"/>
        <w:numId w:val="55"/>
      </w:numPr>
      <w:tabs>
        <w:tab w:val="left" w:pos="-1247"/>
        <w:tab w:val="left" w:pos="432"/>
        <w:tab w:val="left" w:pos="576"/>
      </w:tabs>
      <w:overflowPunct w:val="0"/>
      <w:autoSpaceDE w:val="0"/>
      <w:autoSpaceDN w:val="0"/>
      <w:adjustRightInd w:val="0"/>
      <w:spacing w:before="120" w:afterLines="0" w:after="180"/>
      <w:textAlignment w:val="baseline"/>
      <w:outlineLvl w:val="2"/>
    </w:pPr>
    <w:rPr>
      <w:rFonts w:ascii="Arial" w:eastAsia="宋体" w:hAnsi="Arial"/>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pPr>
      <w:keepNext/>
      <w:keepLines/>
      <w:spacing w:before="280" w:after="290" w:line="376" w:lineRule="auto"/>
      <w:outlineLvl w:val="4"/>
    </w:pPr>
    <w:rPr>
      <w:b/>
      <w:bCs/>
      <w:sz w:val="28"/>
      <w:szCs w:val="28"/>
      <w:lang w:val="zh-CN"/>
    </w:rPr>
  </w:style>
  <w:style w:type="paragraph" w:styleId="6">
    <w:name w:val="heading 6"/>
    <w:basedOn w:val="a0"/>
    <w:next w:val="a0"/>
    <w:link w:val="6Char"/>
    <w:unhideWhenUsed/>
    <w:qFormat/>
    <w:pPr>
      <w:keepNext/>
      <w:keepLines/>
      <w:spacing w:before="240" w:after="64" w:line="320" w:lineRule="auto"/>
      <w:outlineLvl w:val="5"/>
    </w:pPr>
    <w:rPr>
      <w:rFonts w:ascii="Cambria" w:eastAsia="宋体" w:hAnsi="Cambria"/>
      <w:b/>
      <w:bCs/>
      <w:sz w:val="24"/>
      <w:szCs w:val="24"/>
      <w:lang w:val="zh-CN"/>
    </w:rPr>
  </w:style>
  <w:style w:type="paragraph" w:styleId="7">
    <w:name w:val="heading 7"/>
    <w:basedOn w:val="a0"/>
    <w:next w:val="a0"/>
    <w:link w:val="7Char"/>
    <w:unhideWhenUsed/>
    <w:qFormat/>
    <w:pPr>
      <w:keepNext/>
      <w:keepLines/>
      <w:spacing w:before="240" w:after="64" w:line="320" w:lineRule="auto"/>
      <w:outlineLvl w:val="6"/>
    </w:pPr>
    <w:rPr>
      <w:b/>
      <w:bCs/>
      <w:sz w:val="24"/>
      <w:szCs w:val="24"/>
      <w:lang w:val="zh-CN"/>
    </w:rPr>
  </w:style>
  <w:style w:type="paragraph" w:styleId="8">
    <w:name w:val="heading 8"/>
    <w:aliases w:val="Table Heading"/>
    <w:basedOn w:val="a0"/>
    <w:next w:val="a0"/>
    <w:link w:val="8Char"/>
    <w:unhideWhenUsed/>
    <w:qFormat/>
    <w:pPr>
      <w:keepNext/>
      <w:keepLines/>
      <w:spacing w:before="240" w:after="64" w:line="320" w:lineRule="auto"/>
      <w:outlineLvl w:val="7"/>
    </w:pPr>
    <w:rPr>
      <w:rFonts w:ascii="Cambria" w:eastAsia="宋体" w:hAnsi="Cambria"/>
      <w:sz w:val="24"/>
      <w:szCs w:val="24"/>
      <w:lang w:val="zh-CN"/>
    </w:rPr>
  </w:style>
  <w:style w:type="paragraph" w:styleId="9">
    <w:name w:val="heading 9"/>
    <w:aliases w:val="Figure Heading,FH"/>
    <w:basedOn w:val="a0"/>
    <w:next w:val="a0"/>
    <w:link w:val="9Char"/>
    <w:unhideWhenUsed/>
    <w:qFormat/>
    <w:pPr>
      <w:keepNext/>
      <w:keepLines/>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pPr>
      <w:ind w:left="1135"/>
    </w:pPr>
  </w:style>
  <w:style w:type="paragraph" w:styleId="20">
    <w:name w:val="List 2"/>
    <w:basedOn w:val="a4"/>
    <w:link w:val="2Char0"/>
    <w:pPr>
      <w:ind w:left="851"/>
    </w:pPr>
  </w:style>
  <w:style w:type="paragraph" w:styleId="a4">
    <w:name w:val="List"/>
    <w:basedOn w:val="a0"/>
    <w:link w:val="Char"/>
    <w:pPr>
      <w:spacing w:afterLines="0" w:after="180"/>
      <w:ind w:left="568" w:hanging="284"/>
    </w:pPr>
    <w:rPr>
      <w:rFonts w:eastAsiaTheme="minorEastAsia"/>
      <w:lang w:val="en-GB"/>
    </w:rPr>
  </w:style>
  <w:style w:type="paragraph" w:styleId="70">
    <w:name w:val="toc 7"/>
    <w:basedOn w:val="60"/>
    <w:next w:val="a0"/>
    <w:uiPriority w:val="39"/>
    <w:qFormat/>
    <w:pPr>
      <w:ind w:left="2268" w:hanging="2268"/>
    </w:pPr>
    <w:rPr>
      <w:rFonts w:eastAsiaTheme="minorEastAsia"/>
    </w:rPr>
  </w:style>
  <w:style w:type="paragraph" w:styleId="60">
    <w:name w:val="toc 6"/>
    <w:basedOn w:val="50"/>
    <w:next w:val="a0"/>
    <w:autoRedefine/>
    <w:uiPriority w:val="39"/>
    <w:qFormat/>
    <w:pPr>
      <w:keepLines/>
      <w:widowControl w:val="0"/>
      <w:tabs>
        <w:tab w:val="right" w:leader="dot" w:pos="9639"/>
      </w:tabs>
      <w:spacing w:afterLines="0" w:after="0"/>
      <w:ind w:leftChars="0" w:left="1985" w:right="425" w:hanging="1985"/>
    </w:pPr>
    <w:rPr>
      <w:rFonts w:eastAsia="宋体"/>
      <w:lang w:val="en-GB"/>
    </w:rPr>
  </w:style>
  <w:style w:type="paragraph" w:styleId="50">
    <w:name w:val="toc 5"/>
    <w:basedOn w:val="a0"/>
    <w:next w:val="a0"/>
    <w:autoRedefine/>
    <w:uiPriority w:val="39"/>
    <w:qFormat/>
    <w:pPr>
      <w:ind w:leftChars="800" w:left="1680"/>
    </w:pPr>
  </w:style>
  <w:style w:type="paragraph" w:styleId="21">
    <w:name w:val="List Number 2"/>
    <w:basedOn w:val="a5"/>
    <w:qFormat/>
    <w:pPr>
      <w:ind w:left="851"/>
    </w:pPr>
  </w:style>
  <w:style w:type="paragraph" w:styleId="a5">
    <w:name w:val="List Number"/>
    <w:basedOn w:val="a4"/>
    <w:autoRedefine/>
    <w:qFormat/>
  </w:style>
  <w:style w:type="paragraph" w:styleId="40">
    <w:name w:val="List Bullet 4"/>
    <w:basedOn w:val="32"/>
    <w:autoRedefine/>
    <w:qFormat/>
    <w:pPr>
      <w:ind w:left="1418"/>
    </w:pPr>
  </w:style>
  <w:style w:type="paragraph" w:styleId="32">
    <w:name w:val="List Bullet 3"/>
    <w:basedOn w:val="22"/>
    <w:autoRedefine/>
    <w:qFormat/>
    <w:pPr>
      <w:ind w:left="1135"/>
    </w:pPr>
  </w:style>
  <w:style w:type="paragraph" w:styleId="22">
    <w:name w:val="List Bullet 2"/>
    <w:aliases w:val="lb2"/>
    <w:basedOn w:val="a6"/>
    <w:autoRedefine/>
    <w:qFormat/>
    <w:pPr>
      <w:ind w:left="851"/>
    </w:pPr>
  </w:style>
  <w:style w:type="paragraph" w:styleId="a6">
    <w:name w:val="List Bullet"/>
    <w:basedOn w:val="a4"/>
    <w:autoRedefine/>
    <w:qFormat/>
  </w:style>
  <w:style w:type="paragraph" w:styleId="a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autoRedefine/>
    <w:qFormat/>
    <w:pPr>
      <w:spacing w:afterLines="0" w:after="180"/>
      <w:ind w:left="720"/>
    </w:pPr>
    <w:rPr>
      <w:rFonts w:eastAsiaTheme="minorEastAsia"/>
      <w:lang w:val="en-GB"/>
    </w:rPr>
  </w:style>
  <w:style w:type="paragraph" w:styleId="a8">
    <w:name w:val="Document Map"/>
    <w:basedOn w:val="a0"/>
    <w:link w:val="Char0"/>
    <w:autoRedefine/>
    <w:uiPriority w:val="99"/>
    <w:qFormat/>
    <w:pPr>
      <w:shd w:val="clear" w:color="auto" w:fill="000080"/>
      <w:spacing w:afterLines="0" w:after="180"/>
    </w:pPr>
    <w:rPr>
      <w:rFonts w:ascii="Tahoma" w:eastAsia="宋体" w:hAnsi="Tahoma" w:cs="Tahoma"/>
    </w:rPr>
  </w:style>
  <w:style w:type="paragraph" w:styleId="a9">
    <w:name w:val="annotation text"/>
    <w:basedOn w:val="a0"/>
    <w:link w:val="Char2"/>
    <w:qFormat/>
    <w:rsid w:val="009B7F0C"/>
  </w:style>
  <w:style w:type="paragraph" w:styleId="33">
    <w:name w:val="Body Text 3"/>
    <w:basedOn w:val="a0"/>
    <w:link w:val="3Char1"/>
    <w:autoRedefine/>
    <w:qFormat/>
    <w:pPr>
      <w:spacing w:afterLines="0" w:after="0"/>
      <w:jc w:val="both"/>
    </w:pPr>
    <w:rPr>
      <w:rFonts w:eastAsia="MS Gothic"/>
      <w:sz w:val="24"/>
      <w:lang w:val="en-GB" w:eastAsia="ja-JP"/>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1"/>
    <w:autoRedefine/>
    <w:qFormat/>
    <w:pPr>
      <w:spacing w:after="120"/>
      <w:jc w:val="both"/>
    </w:pPr>
    <w:rPr>
      <w:rFonts w:eastAsia="MS Mincho"/>
    </w:rPr>
  </w:style>
  <w:style w:type="paragraph" w:styleId="ab">
    <w:name w:val="Body Text Indent"/>
    <w:basedOn w:val="a0"/>
    <w:link w:val="Char3"/>
    <w:uiPriority w:val="99"/>
    <w:pPr>
      <w:spacing w:afterLines="0" w:after="120"/>
      <w:ind w:left="283"/>
    </w:pPr>
    <w:rPr>
      <w:rFonts w:eastAsiaTheme="minorEastAsia"/>
      <w:lang w:val="en-GB"/>
    </w:rPr>
  </w:style>
  <w:style w:type="paragraph" w:styleId="3">
    <w:name w:val="List Number 3"/>
    <w:basedOn w:val="a0"/>
    <w:autoRedefine/>
    <w:pPr>
      <w:numPr>
        <w:numId w:val="2"/>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autoRedefine/>
    <w:uiPriority w:val="39"/>
    <w:qFormat/>
    <w:pPr>
      <w:ind w:left="1134" w:hanging="1134"/>
    </w:pPr>
  </w:style>
  <w:style w:type="paragraph" w:styleId="23">
    <w:name w:val="toc 2"/>
    <w:basedOn w:val="10"/>
    <w:autoRedefine/>
    <w:uiPriority w:val="39"/>
    <w:qFormat/>
    <w:pPr>
      <w:keepNext w:val="0"/>
      <w:spacing w:before="0"/>
      <w:ind w:left="851" w:hanging="851"/>
    </w:pPr>
    <w:rPr>
      <w:sz w:val="20"/>
    </w:rPr>
  </w:style>
  <w:style w:type="paragraph" w:styleId="10">
    <w:name w:val="toc 1"/>
    <w:aliases w:val="Observation TOC2"/>
    <w:autoRedefine/>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c">
    <w:name w:val="Plain Text"/>
    <w:basedOn w:val="a0"/>
    <w:link w:val="Char4"/>
    <w:autoRedefine/>
    <w:uiPriority w:val="99"/>
    <w:unhideWhenUsed/>
    <w:qFormat/>
    <w:pPr>
      <w:spacing w:afterLines="0" w:after="0"/>
    </w:pPr>
    <w:rPr>
      <w:rFonts w:eastAsia="Calibri"/>
      <w:szCs w:val="21"/>
      <w:lang w:val="en-GB"/>
    </w:rPr>
  </w:style>
  <w:style w:type="paragraph" w:styleId="51">
    <w:name w:val="List Bullet 5"/>
    <w:basedOn w:val="40"/>
    <w:autoRedefine/>
    <w:qFormat/>
    <w:pPr>
      <w:ind w:left="1702"/>
    </w:pPr>
  </w:style>
  <w:style w:type="paragraph" w:styleId="80">
    <w:name w:val="toc 8"/>
    <w:basedOn w:val="10"/>
    <w:autoRedefine/>
    <w:uiPriority w:val="39"/>
    <w:qFormat/>
    <w:pPr>
      <w:spacing w:before="180"/>
      <w:ind w:left="2693" w:hanging="2693"/>
    </w:pPr>
    <w:rPr>
      <w:b/>
    </w:rPr>
  </w:style>
  <w:style w:type="paragraph" w:styleId="ad">
    <w:name w:val="Date"/>
    <w:basedOn w:val="a0"/>
    <w:next w:val="a0"/>
    <w:link w:val="Char5"/>
    <w:autoRedefine/>
    <w:uiPriority w:val="99"/>
    <w:qFormat/>
    <w:pPr>
      <w:spacing w:afterLines="0" w:after="180"/>
    </w:pPr>
    <w:rPr>
      <w:lang w:eastAsia="zh-CN"/>
    </w:rPr>
  </w:style>
  <w:style w:type="paragraph" w:styleId="24">
    <w:name w:val="Body Text Indent 2"/>
    <w:basedOn w:val="a0"/>
    <w:link w:val="2Char1"/>
    <w:autoRedefine/>
    <w:qFormat/>
    <w:pPr>
      <w:spacing w:afterLines="0" w:after="180"/>
      <w:ind w:leftChars="100" w:left="200"/>
    </w:pPr>
    <w:rPr>
      <w:rFonts w:eastAsia="MS Mincho"/>
      <w:lang w:val="en-GB" w:eastAsia="ja-JP"/>
    </w:rPr>
  </w:style>
  <w:style w:type="paragraph" w:styleId="ae">
    <w:name w:val="Balloon Text"/>
    <w:basedOn w:val="a0"/>
    <w:link w:val="Char6"/>
    <w:autoRedefine/>
    <w:qFormat/>
    <w:rPr>
      <w:sz w:val="18"/>
      <w:szCs w:val="18"/>
    </w:rPr>
  </w:style>
  <w:style w:type="paragraph" w:styleId="af">
    <w:name w:val="footer"/>
    <w:basedOn w:val="a0"/>
    <w:link w:val="Char7"/>
    <w:autoRedefine/>
    <w:qFormat/>
    <w:pPr>
      <w:tabs>
        <w:tab w:val="center" w:pos="4153"/>
        <w:tab w:val="right" w:pos="8306"/>
      </w:tabs>
      <w:snapToGrid w:val="0"/>
    </w:pPr>
    <w:rPr>
      <w:sz w:val="18"/>
      <w:szCs w:val="18"/>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8"/>
    <w:pPr>
      <w:tabs>
        <w:tab w:val="center" w:pos="4536"/>
        <w:tab w:val="right" w:pos="9072"/>
      </w:tabs>
    </w:pPr>
    <w:rPr>
      <w:rFonts w:ascii="Arial" w:eastAsia="MS Mincho" w:hAnsi="Arial"/>
      <w:b/>
      <w:sz w:val="22"/>
      <w:lang w:val="zh-CN"/>
    </w:rPr>
  </w:style>
  <w:style w:type="paragraph" w:styleId="41">
    <w:name w:val="toc 4"/>
    <w:basedOn w:val="34"/>
    <w:autoRedefine/>
    <w:uiPriority w:val="39"/>
    <w:qFormat/>
    <w:pPr>
      <w:ind w:left="1418" w:hanging="1418"/>
    </w:pPr>
  </w:style>
  <w:style w:type="paragraph" w:styleId="af1">
    <w:name w:val="Subtitle"/>
    <w:basedOn w:val="a0"/>
    <w:next w:val="a0"/>
    <w:link w:val="Char9"/>
    <w:uiPriority w:val="11"/>
    <w:qFormat/>
    <w:pPr>
      <w:spacing w:afterLines="0" w:after="160"/>
    </w:pPr>
    <w:rPr>
      <w:rFonts w:ascii="Calibri Light" w:hAnsi="Calibri Light"/>
      <w:b/>
      <w:i/>
      <w:iCs/>
      <w:color w:val="4472C4"/>
      <w:spacing w:val="15"/>
      <w:szCs w:val="24"/>
      <w:lang w:eastAsia="zh-CN"/>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0"/>
    <w:link w:val="Chara"/>
    <w:autoRedefine/>
    <w:pPr>
      <w:keepLines/>
      <w:spacing w:afterLines="0" w:after="0"/>
      <w:ind w:left="454" w:hanging="454"/>
    </w:pPr>
    <w:rPr>
      <w:rFonts w:eastAsia="宋体"/>
      <w:sz w:val="16"/>
    </w:rPr>
  </w:style>
  <w:style w:type="paragraph" w:styleId="52">
    <w:name w:val="List 5"/>
    <w:basedOn w:val="42"/>
    <w:pPr>
      <w:ind w:left="1702" w:hanging="284"/>
      <w:contextualSpacing w:val="0"/>
    </w:pPr>
  </w:style>
  <w:style w:type="paragraph" w:styleId="42">
    <w:name w:val="List 4"/>
    <w:basedOn w:val="a0"/>
    <w:autoRedefine/>
    <w:qFormat/>
    <w:pPr>
      <w:spacing w:afterLines="0" w:after="180"/>
      <w:ind w:left="1132" w:hanging="283"/>
      <w:contextualSpacing/>
    </w:pPr>
    <w:rPr>
      <w:rFonts w:eastAsiaTheme="minorEastAsia"/>
      <w:lang w:val="en-GB"/>
    </w:rPr>
  </w:style>
  <w:style w:type="paragraph" w:styleId="35">
    <w:name w:val="Body Text Indent 3"/>
    <w:basedOn w:val="a0"/>
    <w:link w:val="3Char2"/>
    <w:qFormat/>
    <w:pPr>
      <w:spacing w:afterLines="0" w:after="120"/>
      <w:ind w:left="283"/>
    </w:pPr>
    <w:rPr>
      <w:rFonts w:eastAsiaTheme="minorEastAsia"/>
      <w:sz w:val="16"/>
      <w:szCs w:val="16"/>
      <w:lang w:val="en-GB"/>
    </w:rPr>
  </w:style>
  <w:style w:type="paragraph" w:styleId="90">
    <w:name w:val="toc 9"/>
    <w:basedOn w:val="80"/>
    <w:autoRedefine/>
    <w:uiPriority w:val="39"/>
    <w:qFormat/>
    <w:pPr>
      <w:ind w:left="1418" w:hanging="1418"/>
    </w:pPr>
  </w:style>
  <w:style w:type="paragraph" w:styleId="25">
    <w:name w:val="Body Text 2"/>
    <w:basedOn w:val="a0"/>
    <w:link w:val="2Char2"/>
    <w:pPr>
      <w:spacing w:afterLines="0" w:after="180"/>
    </w:pPr>
    <w:rPr>
      <w:rFonts w:eastAsia="MS Mincho"/>
      <w:i/>
      <w:iCs/>
      <w:lang w:val="en-GB" w:eastAsia="ja-JP"/>
    </w:rPr>
  </w:style>
  <w:style w:type="paragraph" w:styleId="26">
    <w:name w:val="List Continue 2"/>
    <w:basedOn w:val="a0"/>
    <w:pPr>
      <w:spacing w:afterLines="0" w:after="180"/>
      <w:ind w:leftChars="400" w:left="850"/>
    </w:pPr>
    <w:rPr>
      <w:rFonts w:eastAsia="MS Mincho"/>
      <w:lang w:val="en-GB" w:eastAsia="ja-JP"/>
    </w:rPr>
  </w:style>
  <w:style w:type="paragraph" w:styleId="HTML">
    <w:name w:val="HTML Preformatted"/>
    <w:basedOn w:val="a0"/>
    <w:link w:val="HTMLChar"/>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3">
    <w:name w:val="Normal (Web)"/>
    <w:basedOn w:val="a0"/>
    <w:autoRedefine/>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0"/>
    <w:pPr>
      <w:keepLines/>
      <w:spacing w:afterLines="0" w:after="0"/>
    </w:pPr>
    <w:rPr>
      <w:rFonts w:eastAsiaTheme="minorEastAsia"/>
      <w:lang w:val="en-GB"/>
    </w:rPr>
  </w:style>
  <w:style w:type="paragraph" w:styleId="27">
    <w:name w:val="index 2"/>
    <w:basedOn w:val="11"/>
    <w:autoRedefine/>
    <w:qFormat/>
    <w:pPr>
      <w:ind w:left="284"/>
    </w:pPr>
  </w:style>
  <w:style w:type="paragraph" w:styleId="af4">
    <w:name w:val="Title"/>
    <w:aliases w:val="Heading 31"/>
    <w:basedOn w:val="a0"/>
    <w:link w:val="Char10"/>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paragraph" w:styleId="af5">
    <w:name w:val="annotation subject"/>
    <w:basedOn w:val="a0"/>
    <w:next w:val="a9"/>
    <w:link w:val="Charb"/>
    <w:autoRedefine/>
    <w:uiPriority w:val="99"/>
    <w:qFormat/>
    <w:rPr>
      <w:b/>
      <w:bCs/>
    </w:rPr>
  </w:style>
  <w:style w:type="paragraph" w:styleId="28">
    <w:name w:val="Body Text First Indent 2"/>
    <w:basedOn w:val="ab"/>
    <w:link w:val="2Char3"/>
    <w:pPr>
      <w:spacing w:after="180"/>
      <w:ind w:leftChars="400" w:left="851" w:firstLineChars="100" w:firstLine="210"/>
    </w:pPr>
    <w:rPr>
      <w:rFonts w:eastAsia="MS Mincho"/>
    </w:rPr>
  </w:style>
  <w:style w:type="table" w:styleId="af6">
    <w:name w:val="Table Grid"/>
    <w:aliases w:val="TableGrid"/>
    <w:basedOn w:val="a2"/>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7">
    <w:name w:val="Table Theme"/>
    <w:basedOn w:val="a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8">
    <w:name w:val="Table Elegant"/>
    <w:basedOn w:val="a2"/>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autoRedefine/>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autoRedefine/>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autoRedefine/>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autoRedefine/>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autoRedefine/>
    <w:uiPriority w:val="34"/>
    <w:qFormat/>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9">
    <w:name w:val="Strong"/>
    <w:autoRedefine/>
    <w:uiPriority w:val="22"/>
    <w:qFormat/>
    <w:rPr>
      <w:b/>
      <w:bCs/>
    </w:rPr>
  </w:style>
  <w:style w:type="character" w:styleId="afa">
    <w:name w:val="page number"/>
    <w:basedOn w:val="a1"/>
    <w:autoRedefine/>
    <w:qFormat/>
  </w:style>
  <w:style w:type="character" w:styleId="afb">
    <w:name w:val="FollowedHyperlink"/>
    <w:autoRedefine/>
    <w:rPr>
      <w:color w:val="800080"/>
      <w:u w:val="single"/>
    </w:rPr>
  </w:style>
  <w:style w:type="character" w:styleId="afc">
    <w:name w:val="Emphasis"/>
    <w:autoRedefine/>
    <w:uiPriority w:val="20"/>
    <w:qFormat/>
    <w:rPr>
      <w:i/>
      <w:iCs/>
    </w:rPr>
  </w:style>
  <w:style w:type="character" w:styleId="afd">
    <w:name w:val="line number"/>
    <w:autoRedefine/>
    <w:qFormat/>
    <w:rPr>
      <w:rFonts w:ascii="Arial" w:eastAsia="宋体" w:hAnsi="Arial" w:cs="Arial"/>
      <w:color w:val="0000FF"/>
      <w:kern w:val="2"/>
      <w:sz w:val="18"/>
      <w:lang w:val="en-US" w:eastAsia="zh-CN" w:bidi="ar-SA"/>
    </w:rPr>
  </w:style>
  <w:style w:type="character" w:styleId="afe">
    <w:name w:val="Hyperlink"/>
    <w:autoRedefine/>
    <w:qFormat/>
    <w:rPr>
      <w:color w:val="0000FF"/>
      <w:u w:val="single"/>
    </w:rPr>
  </w:style>
  <w:style w:type="character" w:styleId="aff">
    <w:name w:val="annotation reference"/>
    <w:autoRedefine/>
    <w:qFormat/>
    <w:rPr>
      <w:sz w:val="21"/>
      <w:szCs w:val="21"/>
    </w:rPr>
  </w:style>
  <w:style w:type="character" w:styleId="aff0">
    <w:name w:val="footnote reference"/>
    <w:aliases w:val="Appel note de bas de p,Footnote Reference/"/>
    <w:autoRedefine/>
    <w:qFormat/>
    <w:rPr>
      <w:b/>
      <w:position w:val="6"/>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qFormat/>
    <w:rPr>
      <w:rFonts w:ascii="Arial" w:hAnsi="Arial"/>
      <w:b/>
      <w:kern w:val="32"/>
      <w:sz w:val="28"/>
      <w:lang w:val="zh-CN"/>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autoRedefine/>
    <w:qFormat/>
    <w:rPr>
      <w:rFonts w:ascii="Arial" w:eastAsia="MS Mincho" w:hAnsi="Arial"/>
      <w:b/>
      <w:sz w:val="24"/>
      <w:lang w:val="zh-CN"/>
    </w:rPr>
  </w:style>
  <w:style w:type="character" w:customStyle="1" w:styleId="5Char">
    <w:name w:val="标题 5 Char"/>
    <w:aliases w:val="h5 Char,Heading5 Char,H5 Char"/>
    <w:link w:val="5"/>
    <w:autoRedefine/>
    <w:qFormat/>
    <w:rPr>
      <w:rFonts w:eastAsia="Times New Roman"/>
      <w:b/>
      <w:bCs/>
      <w:sz w:val="28"/>
      <w:szCs w:val="28"/>
      <w:lang w:val="zh-CN" w:eastAsia="en-US"/>
    </w:rPr>
  </w:style>
  <w:style w:type="character" w:customStyle="1" w:styleId="6Char">
    <w:name w:val="标题 6 Char"/>
    <w:link w:val="6"/>
    <w:uiPriority w:val="9"/>
    <w:qFormat/>
    <w:rPr>
      <w:rFonts w:ascii="Cambria" w:hAnsi="Cambria"/>
      <w:b/>
      <w:bCs/>
      <w:sz w:val="24"/>
      <w:szCs w:val="24"/>
      <w:lang w:val="zh-CN" w:eastAsia="en-US"/>
    </w:rPr>
  </w:style>
  <w:style w:type="character" w:customStyle="1" w:styleId="7Char">
    <w:name w:val="标题 7 Char"/>
    <w:link w:val="7"/>
    <w:autoRedefine/>
    <w:uiPriority w:val="9"/>
    <w:rPr>
      <w:rFonts w:eastAsia="Times New Roman"/>
      <w:b/>
      <w:bCs/>
      <w:sz w:val="24"/>
      <w:szCs w:val="24"/>
      <w:lang w:val="zh-CN" w:eastAsia="en-US"/>
    </w:rPr>
  </w:style>
  <w:style w:type="character" w:customStyle="1" w:styleId="8Char">
    <w:name w:val="标题 8 Char"/>
    <w:aliases w:val="Table Heading Char"/>
    <w:link w:val="8"/>
    <w:qFormat/>
    <w:rPr>
      <w:rFonts w:ascii="Cambria" w:hAnsi="Cambria"/>
      <w:sz w:val="24"/>
      <w:szCs w:val="24"/>
      <w:lang w:val="zh-CN" w:eastAsia="en-US"/>
    </w:rPr>
  </w:style>
  <w:style w:type="character" w:customStyle="1" w:styleId="9Char">
    <w:name w:val="标题 9 Char"/>
    <w:aliases w:val="Figure Heading Char,FH Char"/>
    <w:link w:val="9"/>
    <w:autoRedefine/>
    <w:uiPriority w:val="9"/>
    <w:qFormat/>
    <w:rPr>
      <w:rFonts w:ascii="Cambria" w:hAnsi="Cambria"/>
      <w:sz w:val="21"/>
      <w:szCs w:val="21"/>
      <w:lang w:val="zh-CN" w:eastAsia="en-US"/>
    </w:rPr>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h Char"/>
    <w:link w:val="af0"/>
    <w:autoRedefine/>
    <w:qFormat/>
    <w:rPr>
      <w:rFonts w:ascii="Arial" w:eastAsia="MS Mincho" w:hAnsi="Arial"/>
      <w:b/>
      <w:sz w:val="22"/>
      <w:lang w:val="zh-CN" w:eastAsia="en-US"/>
    </w:rPr>
  </w:style>
  <w:style w:type="paragraph" w:customStyle="1" w:styleId="13">
    <w:name w:val="修订1"/>
    <w:hidden/>
    <w:uiPriority w:val="99"/>
    <w:semiHidden/>
    <w:qFormat/>
    <w:rPr>
      <w:rFonts w:eastAsia="Times New Roman"/>
      <w:lang w:eastAsia="en-US"/>
    </w:rPr>
  </w:style>
  <w:style w:type="character" w:styleId="aff1">
    <w:name w:val="Placeholder Text"/>
    <w:autoRedefine/>
    <w:uiPriority w:val="99"/>
    <w:rPr>
      <w:color w:val="808080"/>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c">
    <w:name w:val="批注文字 Char"/>
    <w:autoRedefine/>
    <w:qFormat/>
    <w:rsid w:val="00082051"/>
    <w:rPr>
      <w:rFonts w:eastAsiaTheme="minorEastAsia"/>
      <w:bCs/>
      <w:iCs/>
    </w:rPr>
  </w:style>
  <w:style w:type="character" w:customStyle="1" w:styleId="Charb">
    <w:name w:val="批注主题 Char"/>
    <w:link w:val="af5"/>
    <w:autoRedefine/>
    <w:uiPriority w:val="99"/>
    <w:qFormat/>
    <w:rPr>
      <w:rFonts w:eastAsiaTheme="minorEastAsia"/>
      <w:b/>
      <w:bCs/>
    </w:rPr>
  </w:style>
  <w:style w:type="character" w:customStyle="1" w:styleId="Char6">
    <w:name w:val="批注框文本 Char"/>
    <w:link w:val="ae"/>
    <w:autoRedefine/>
    <w:qFormat/>
    <w:rPr>
      <w:rFonts w:eastAsia="Times New Roman"/>
      <w:sz w:val="18"/>
      <w:szCs w:val="18"/>
      <w:lang w:eastAsia="en-US"/>
    </w:rPr>
  </w:style>
  <w:style w:type="character" w:customStyle="1" w:styleId="Char7">
    <w:name w:val="页脚 Char"/>
    <w:link w:val="af"/>
    <w:autoRedefine/>
    <w:qFormat/>
    <w:rPr>
      <w:rFonts w:eastAsia="Times New Roman"/>
      <w:sz w:val="18"/>
      <w:szCs w:val="18"/>
      <w:lang w:eastAsia="en-US"/>
    </w:rPr>
  </w:style>
  <w:style w:type="paragraph" w:customStyle="1" w:styleId="B1">
    <w:name w:val="B1"/>
    <w:basedOn w:val="a0"/>
    <w:link w:val="B1Zchn"/>
    <w:autoRedefine/>
    <w:qFormat/>
    <w:rsid w:val="00531C59"/>
    <w:pPr>
      <w:spacing w:afterLines="0" w:after="180"/>
      <w:jc w:val="both"/>
    </w:pPr>
    <w:rPr>
      <w:rFonts w:eastAsia="等线"/>
      <w:lang w:eastAsia="zh-CN"/>
    </w:rPr>
  </w:style>
  <w:style w:type="character" w:customStyle="1" w:styleId="B1Zchn">
    <w:name w:val="B1 Zchn"/>
    <w:link w:val="B1"/>
    <w:autoRedefine/>
    <w:qFormat/>
    <w:rsid w:val="00531C59"/>
    <w:rPr>
      <w:rFonts w:eastAsia="等线"/>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autoRedefine/>
    <w:qFormat/>
    <w:rPr>
      <w:rFonts w:eastAsia="MS Mincho"/>
      <w:lang w:eastAsia="en-US"/>
    </w:rPr>
  </w:style>
  <w:style w:type="character" w:customStyle="1" w:styleId="Char11">
    <w:name w:val="正文文本 Char1"/>
    <w:autoRedefine/>
    <w:qFormat/>
    <w:rPr>
      <w:rFonts w:eastAsia="Times New Roman"/>
      <w:lang w:eastAsia="en-US"/>
    </w:rPr>
  </w:style>
  <w:style w:type="paragraph" w:customStyle="1" w:styleId="textintend3">
    <w:name w:val="text intend 3"/>
    <w:basedOn w:val="a0"/>
    <w:autoRedefine/>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autoRedefine/>
    <w:qFormat/>
    <w:pPr>
      <w:spacing w:after="180"/>
      <w:ind w:left="851" w:hanging="284"/>
    </w:pPr>
    <w:rPr>
      <w:rFonts w:eastAsia="等线"/>
      <w:lang w:val="zh-CN"/>
    </w:rPr>
  </w:style>
  <w:style w:type="character" w:customStyle="1" w:styleId="B2Char">
    <w:name w:val="B2 Char"/>
    <w:link w:val="B2"/>
    <w:autoRedefine/>
    <w:qFormat/>
    <w:rPr>
      <w:rFonts w:eastAsia="等线"/>
      <w:lang w:val="zh-CN" w:eastAsia="en-US"/>
    </w:rPr>
  </w:style>
  <w:style w:type="character" w:customStyle="1" w:styleId="TACChar">
    <w:name w:val="TAC Char"/>
    <w:link w:val="TAC"/>
    <w:autoRedefine/>
    <w:qFormat/>
    <w:locked/>
    <w:rPr>
      <w:rFonts w:ascii="Arial" w:hAnsi="Arial" w:cs="Arial"/>
      <w:sz w:val="18"/>
      <w:lang w:eastAsia="en-US"/>
    </w:rPr>
  </w:style>
  <w:style w:type="paragraph" w:customStyle="1" w:styleId="TAC">
    <w:name w:val="TAC"/>
    <w:basedOn w:val="a0"/>
    <w:link w:val="TACChar"/>
    <w:autoRedefine/>
    <w:qFormat/>
    <w:pPr>
      <w:keepNext/>
      <w:keepLines/>
      <w:jc w:val="center"/>
    </w:pPr>
    <w:rPr>
      <w:rFonts w:ascii="Arial" w:eastAsia="宋体" w:hAnsi="Arial" w:cs="Arial"/>
      <w:sz w:val="18"/>
    </w:rPr>
  </w:style>
  <w:style w:type="character" w:customStyle="1" w:styleId="THChar">
    <w:name w:val="TH Char"/>
    <w:link w:val="TH"/>
    <w:autoRedefine/>
    <w:qFormat/>
    <w:locked/>
    <w:rPr>
      <w:rFonts w:ascii="Arial" w:hAnsi="Arial" w:cs="Arial"/>
      <w:b/>
      <w:lang w:eastAsia="en-US"/>
    </w:rPr>
  </w:style>
  <w:style w:type="paragraph" w:customStyle="1" w:styleId="TH">
    <w:name w:val="TH"/>
    <w:basedOn w:val="a0"/>
    <w:link w:val="THChar"/>
    <w:autoRedefine/>
    <w:qFormat/>
    <w:pPr>
      <w:keepNext/>
      <w:keepLines/>
      <w:spacing w:before="60" w:after="180"/>
      <w:jc w:val="center"/>
    </w:pPr>
    <w:rPr>
      <w:rFonts w:ascii="Arial" w:eastAsia="宋体" w:hAnsi="Arial" w:cs="Arial"/>
      <w:b/>
    </w:rPr>
  </w:style>
  <w:style w:type="paragraph" w:customStyle="1" w:styleId="TAH">
    <w:name w:val="TAH"/>
    <w:basedOn w:val="TAC"/>
    <w:link w:val="TAHCar"/>
    <w:autoRedefine/>
    <w:qFormat/>
    <w:rPr>
      <w:b/>
    </w:rPr>
  </w:style>
  <w:style w:type="character" w:customStyle="1" w:styleId="TAHCar">
    <w:name w:val="TAH Car"/>
    <w:link w:val="TAH"/>
    <w:autoRedefine/>
    <w:qFormat/>
    <w:locked/>
    <w:rPr>
      <w:rFonts w:ascii="Arial" w:hAnsi="Arial" w:cs="Arial"/>
      <w:b/>
      <w:sz w:val="18"/>
      <w:lang w:eastAsia="en-US"/>
    </w:rPr>
  </w:style>
  <w:style w:type="character" w:customStyle="1" w:styleId="Chard">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autoRedefine/>
    <w:uiPriority w:val="34"/>
    <w:qFormat/>
    <w:rsid w:val="009610A3"/>
    <w:rPr>
      <w:rFonts w:ascii="Times" w:eastAsiaTheme="minorEastAsia" w:hAnsi="Times"/>
      <w:szCs w:val="24"/>
      <w:lang w:val="en-GB"/>
    </w:rPr>
  </w:style>
  <w:style w:type="character" w:customStyle="1" w:styleId="apple-converted-space">
    <w:name w:val="apple-converted-space"/>
    <w:autoRedefine/>
    <w:qFormat/>
  </w:style>
  <w:style w:type="character" w:customStyle="1" w:styleId="B1Char1">
    <w:name w:val="B1 Char1"/>
    <w:autoRedefine/>
    <w:qFormat/>
    <w:locked/>
    <w:rPr>
      <w:rFonts w:ascii="Times New Roman" w:eastAsia="Times New Roman" w:hAnsi="Times New Roman" w:cs="Times New Roman"/>
      <w:lang w:val="en-GB" w:eastAsia="en-GB"/>
    </w:rPr>
  </w:style>
  <w:style w:type="paragraph" w:customStyle="1" w:styleId="Agreement">
    <w:name w:val="Agreement"/>
    <w:basedOn w:val="a0"/>
    <w:next w:val="a0"/>
    <w:autoRedefine/>
    <w:uiPriority w:val="99"/>
    <w:qFormat/>
    <w:pPr>
      <w:numPr>
        <w:numId w:val="4"/>
      </w:numPr>
      <w:spacing w:before="60"/>
    </w:pPr>
    <w:rPr>
      <w:rFonts w:ascii="Arial" w:eastAsia="MS Mincho" w:hAnsi="Arial"/>
      <w:b/>
      <w:szCs w:val="24"/>
      <w:lang w:val="en-GB" w:eastAsia="en-GB"/>
    </w:rPr>
  </w:style>
  <w:style w:type="paragraph" w:customStyle="1" w:styleId="B3">
    <w:name w:val="B3"/>
    <w:basedOn w:val="a0"/>
    <w:link w:val="B3Char"/>
    <w:qFormat/>
    <w:pPr>
      <w:spacing w:after="180"/>
      <w:ind w:left="1135" w:hanging="284"/>
    </w:pPr>
    <w:rPr>
      <w:rFonts w:eastAsia="宋体"/>
      <w:lang w:val="en-GB"/>
    </w:rPr>
  </w:style>
  <w:style w:type="character" w:customStyle="1" w:styleId="B3Char">
    <w:name w:val="B3 Char"/>
    <w:basedOn w:val="a1"/>
    <w:link w:val="B3"/>
    <w:autoRedefine/>
    <w:qFormat/>
    <w:rPr>
      <w:lang w:val="en-GB" w:eastAsia="en-US"/>
    </w:rPr>
  </w:style>
  <w:style w:type="character" w:customStyle="1" w:styleId="msoins0">
    <w:name w:val="msoins"/>
    <w:basedOn w:val="a1"/>
    <w:autoRedefine/>
    <w:qFormat/>
  </w:style>
  <w:style w:type="paragraph" w:customStyle="1" w:styleId="textintend2">
    <w:name w:val="text intend 2"/>
    <w:basedOn w:val="a0"/>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autoRedefine/>
    <w:uiPriority w:val="9"/>
    <w:qFormat/>
    <w:rPr>
      <w:rFonts w:ascii="Arial" w:eastAsia="Arial" w:hAnsi="Arial"/>
      <w:sz w:val="24"/>
      <w:lang w:eastAsia="en-US"/>
    </w:rPr>
  </w:style>
  <w:style w:type="character" w:customStyle="1" w:styleId="Chare">
    <w:name w:val="题注 Char"/>
    <w:aliases w:val="cap Char1,cap Char Char,Caption Char1 Char Char,cap Char Char1 Char,Caption Char Char1 Char Char,cap Char2 Char,Caption Char Char,条目 Char,cap Char Char Char Char Char Char Char Char,Caption Char2 Char,Caption Char Char Char Char,fig and tbl Char"/>
    <w:autoRedefine/>
    <w:qFormat/>
    <w:rsid w:val="00D677A2"/>
    <w:rPr>
      <w:rFonts w:eastAsia="Calibri"/>
      <w:b/>
      <w:lang w:eastAsia="en-US"/>
    </w:rPr>
  </w:style>
  <w:style w:type="paragraph" w:customStyle="1" w:styleId="listparagraph">
    <w:name w:val="listparagraph"/>
    <w:basedOn w:val="a0"/>
    <w:autoRedefine/>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autoRedefine/>
    <w:qFormat/>
    <w:pPr>
      <w:spacing w:after="120"/>
    </w:pPr>
    <w:rPr>
      <w:rFonts w:ascii="Arial" w:eastAsiaTheme="minorEastAsia" w:hAnsi="Arial"/>
      <w:lang w:val="en-GB" w:eastAsia="en-US"/>
    </w:rPr>
  </w:style>
  <w:style w:type="paragraph" w:customStyle="1" w:styleId="3GPPText">
    <w:name w:val="3GPP Text"/>
    <w:basedOn w:val="a0"/>
    <w:link w:val="3GPPTextChar"/>
    <w:autoRedefine/>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autoRedefine/>
    <w:qFormat/>
    <w:rPr>
      <w:sz w:val="22"/>
      <w:lang w:eastAsia="en-US"/>
    </w:rPr>
  </w:style>
  <w:style w:type="paragraph" w:customStyle="1" w:styleId="textintend1">
    <w:name w:val="text intend 1"/>
    <w:basedOn w:val="a0"/>
    <w:autoRedefine/>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autoRedefine/>
    <w:qFormat/>
    <w:pPr>
      <w:keepNext/>
      <w:keepLines/>
      <w:spacing w:afterLines="0" w:after="0"/>
    </w:pPr>
    <w:rPr>
      <w:rFonts w:ascii="Arial" w:eastAsiaTheme="minorEastAsia" w:hAnsi="Arial"/>
      <w:sz w:val="18"/>
      <w:lang w:val="en-GB"/>
    </w:rPr>
  </w:style>
  <w:style w:type="character" w:customStyle="1" w:styleId="TALCar">
    <w:name w:val="TAL Car"/>
    <w:basedOn w:val="a1"/>
    <w:link w:val="TAL"/>
    <w:autoRedefine/>
    <w:qFormat/>
    <w:locked/>
    <w:rPr>
      <w:rFonts w:ascii="Arial" w:eastAsiaTheme="minorEastAsia" w:hAnsi="Arial"/>
      <w:sz w:val="18"/>
      <w:lang w:val="en-GB" w:eastAsia="en-US"/>
    </w:rPr>
  </w:style>
  <w:style w:type="character" w:customStyle="1" w:styleId="Normal9pointspacingChar">
    <w:name w:val="Normal 9 point spacing Char"/>
    <w:autoRedefine/>
    <w:qFormat/>
    <w:rsid w:val="00347AE6"/>
    <w:rPr>
      <w:rFonts w:eastAsia="MS Mincho"/>
      <w:szCs w:val="24"/>
      <w:lang w:val="zh-CN" w:eastAsia="en-US"/>
    </w:rPr>
  </w:style>
  <w:style w:type="paragraph" w:customStyle="1" w:styleId="default">
    <w:name w:val="default"/>
    <w:basedOn w:val="a0"/>
    <w:autoRedefine/>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autoRedefine/>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a"/>
    <w:link w:val="ReferenceChar"/>
    <w:autoRedefine/>
    <w:qFormat/>
    <w:pPr>
      <w:snapToGrid w:val="0"/>
      <w:spacing w:afterLines="0" w:line="259" w:lineRule="auto"/>
      <w:jc w:val="left"/>
    </w:pPr>
    <w:rPr>
      <w:rFonts w:ascii="Arial" w:eastAsia="Batang" w:hAnsi="Arial" w:cs="Arial"/>
    </w:rPr>
  </w:style>
  <w:style w:type="character" w:customStyle="1" w:styleId="Char12">
    <w:name w:val="批注文字 Char1"/>
    <w:autoRedefine/>
    <w:uiPriority w:val="99"/>
    <w:qFormat/>
    <w:rPr>
      <w:rFonts w:ascii="Times New Roman" w:eastAsia="Times New Roman" w:hAnsi="Times New Roman" w:cs="Times New Roman"/>
      <w:sz w:val="20"/>
      <w:szCs w:val="20"/>
      <w:lang w:val="en-US"/>
    </w:rPr>
  </w:style>
  <w:style w:type="paragraph" w:customStyle="1" w:styleId="mc-p0">
    <w:name w:val="mc-p"/>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0"/>
    <w:link w:val="Style1Char"/>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autoRedefine/>
    <w:qFormat/>
  </w:style>
  <w:style w:type="paragraph" w:customStyle="1" w:styleId="EQ">
    <w:name w:val="EQ"/>
    <w:basedOn w:val="a0"/>
    <w:next w:val="a0"/>
    <w:autoRedefine/>
    <w:qFormat/>
    <w:pPr>
      <w:keepLines/>
      <w:tabs>
        <w:tab w:val="center" w:pos="4536"/>
        <w:tab w:val="right" w:pos="9072"/>
      </w:tabs>
      <w:spacing w:afterLines="0" w:after="180"/>
    </w:pPr>
    <w:rPr>
      <w:rFonts w:eastAsiaTheme="minorEastAsia"/>
      <w:lang w:val="en-GB"/>
    </w:rPr>
  </w:style>
  <w:style w:type="character" w:customStyle="1" w:styleId="B10">
    <w:name w:val="B1 (文字)"/>
    <w:autoRedefine/>
    <w:qFormat/>
    <w:locked/>
    <w:rPr>
      <w:rFonts w:ascii="Times New Roman" w:hAnsi="Times New Roman"/>
      <w:lang w:val="en-GB" w:eastAsia="en-US"/>
    </w:rPr>
  </w:style>
  <w:style w:type="paragraph" w:customStyle="1" w:styleId="RAN1bullet2">
    <w:name w:val="RAN1 bullet2"/>
    <w:basedOn w:val="a0"/>
    <w:link w:val="RAN1bullet2Char"/>
    <w:qFormat/>
    <w:pPr>
      <w:numPr>
        <w:ilvl w:val="1"/>
        <w:numId w:val="7"/>
      </w:numPr>
      <w:spacing w:afterLines="0" w:after="0"/>
    </w:pPr>
    <w:rPr>
      <w:rFonts w:ascii="Times" w:eastAsia="Batang" w:hAnsi="Times"/>
    </w:rPr>
  </w:style>
  <w:style w:type="paragraph" w:customStyle="1" w:styleId="H6">
    <w:name w:val="H6"/>
    <w:basedOn w:val="5"/>
    <w:next w:val="a0"/>
    <w:qFormat/>
    <w:p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qFormat/>
  </w:style>
  <w:style w:type="paragraph" w:customStyle="1" w:styleId="ZD">
    <w:name w:val="ZD"/>
    <w:autoRedefine/>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autoRedefine/>
    <w:qFormat/>
    <w:pPr>
      <w:keepLines/>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spacing w:afterLines="0" w:after="180"/>
      <w:ind w:left="1135" w:hanging="851"/>
    </w:pPr>
    <w:rPr>
      <w:rFonts w:eastAsiaTheme="minorEastAsia"/>
      <w:lang w:val="en-GB"/>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character" w:customStyle="1" w:styleId="TALChar">
    <w:name w:val="TAL Char"/>
    <w:autoRedefine/>
    <w:qFormat/>
    <w:rPr>
      <w:rFonts w:ascii="Arial" w:hAnsi="Arial"/>
      <w:sz w:val="18"/>
      <w:lang w:val="en-GB"/>
    </w:rPr>
  </w:style>
  <w:style w:type="paragraph" w:customStyle="1" w:styleId="LD">
    <w:name w:val="LD"/>
    <w:autoRedefine/>
    <w:qFormat/>
    <w:pPr>
      <w:keepNext/>
      <w:keepLines/>
      <w:spacing w:line="180" w:lineRule="exact"/>
    </w:pPr>
    <w:rPr>
      <w:rFonts w:ascii="Courier New" w:eastAsiaTheme="minorEastAsia" w:hAnsi="Courier New"/>
      <w:lang w:val="en-GB" w:eastAsia="en-US"/>
    </w:rPr>
  </w:style>
  <w:style w:type="paragraph" w:customStyle="1" w:styleId="EX">
    <w:name w:val="EX"/>
    <w:basedOn w:val="a0"/>
    <w:autoRedefine/>
    <w:uiPriority w:val="99"/>
    <w:qFormat/>
    <w:pPr>
      <w:keepLines/>
      <w:spacing w:afterLines="0" w:after="180"/>
      <w:ind w:left="1702" w:hanging="1418"/>
    </w:pPr>
    <w:rPr>
      <w:rFonts w:eastAsiaTheme="minorEastAsia"/>
      <w:lang w:val="en-GB"/>
    </w:rPr>
  </w:style>
  <w:style w:type="paragraph" w:customStyle="1" w:styleId="FP">
    <w:name w:val="FP"/>
    <w:basedOn w:val="a0"/>
    <w:qFormat/>
    <w:pPr>
      <w:spacing w:afterLines="0" w:after="0"/>
    </w:pPr>
    <w:rPr>
      <w:rFonts w:eastAsiaTheme="minorEastAsia"/>
      <w:lang w:val="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autoRedefine/>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autoRedefine/>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Zchn"/>
    <w:qFormat/>
    <w:pPr>
      <w:keepNext w:val="0"/>
      <w:spacing w:before="0" w:afterLines="0" w:after="240"/>
    </w:pPr>
    <w:rPr>
      <w:rFonts w:eastAsiaTheme="minorEastAsia" w:cs="Times New Roman"/>
      <w:lang w:val="en-GB"/>
    </w:rPr>
  </w:style>
  <w:style w:type="character" w:customStyle="1" w:styleId="TFZchn">
    <w:name w:val="TF Zchn"/>
    <w:link w:val="TF"/>
    <w:autoRedefine/>
    <w:qFormat/>
    <w:locked/>
    <w:rPr>
      <w:rFonts w:ascii="Arial" w:eastAsiaTheme="minorEastAsia" w:hAnsi="Arial"/>
      <w:b/>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autoRedefine/>
    <w:qFormat/>
    <w:pPr>
      <w:spacing w:afterLines="0" w:after="180"/>
      <w:ind w:left="1418" w:hanging="284"/>
    </w:pPr>
    <w:rPr>
      <w:rFonts w:eastAsiaTheme="minorEastAsia"/>
      <w:lang w:val="en-GB"/>
    </w:rPr>
  </w:style>
  <w:style w:type="paragraph" w:customStyle="1" w:styleId="B5">
    <w:name w:val="B5"/>
    <w:basedOn w:val="a0"/>
    <w:qFormat/>
    <w:pPr>
      <w:spacing w:afterLines="0" w:after="180"/>
      <w:ind w:left="1702" w:hanging="284"/>
    </w:pPr>
    <w:rPr>
      <w:rFonts w:eastAsiaTheme="minorEastAsia"/>
      <w:lang w:val="en-GB"/>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pPr>
      <w:spacing w:afterLines="0"/>
    </w:pPr>
    <w:rPr>
      <w:rFonts w:eastAsiaTheme="minorEastAsia" w:cs="Times New Roman"/>
      <w:lang w:val="en-GB"/>
    </w:rPr>
  </w:style>
  <w:style w:type="paragraph" w:customStyle="1" w:styleId="Guidance">
    <w:name w:val="Guidance"/>
    <w:basedOn w:val="a0"/>
    <w:autoRedefine/>
    <w:qFormat/>
    <w:pPr>
      <w:spacing w:afterLines="0" w:after="180"/>
    </w:pPr>
    <w:rPr>
      <w:rFonts w:eastAsiaTheme="minorEastAsia"/>
      <w:i/>
      <w:color w:val="0000FF"/>
      <w:lang w:val="en-GB"/>
    </w:rPr>
  </w:style>
  <w:style w:type="character" w:customStyle="1" w:styleId="RAN1bullet2Char">
    <w:name w:val="RAN1 bullet2 Char"/>
    <w:link w:val="RAN1bullet2"/>
    <w:autoRedefine/>
    <w:qFormat/>
    <w:rPr>
      <w:rFonts w:ascii="Times" w:eastAsia="Batang" w:hAnsi="Times"/>
      <w:lang w:eastAsia="en-US"/>
    </w:rPr>
  </w:style>
  <w:style w:type="paragraph" w:customStyle="1" w:styleId="RAN1bullet1">
    <w:name w:val="RAN1 bullet1"/>
    <w:basedOn w:val="a0"/>
    <w:link w:val="RAN1bullet1Char"/>
    <w:qFormat/>
    <w:pPr>
      <w:numPr>
        <w:numId w:val="8"/>
      </w:numPr>
      <w:spacing w:afterLines="0" w:after="0"/>
    </w:pPr>
    <w:rPr>
      <w:rFonts w:ascii="Times" w:eastAsia="Batang" w:hAnsi="Times"/>
      <w:szCs w:val="24"/>
      <w:lang w:val="en-GB" w:eastAsia="zh-CN"/>
    </w:rPr>
  </w:style>
  <w:style w:type="character" w:customStyle="1" w:styleId="RAN1bullet1Char">
    <w:name w:val="RAN1 bullet1 Char"/>
    <w:link w:val="RAN1bullet1"/>
    <w:autoRedefine/>
    <w:qFormat/>
    <w:rPr>
      <w:rFonts w:ascii="Times" w:eastAsia="Batang" w:hAnsi="Times"/>
      <w:szCs w:val="24"/>
      <w:lang w:val="en-GB"/>
    </w:rPr>
  </w:style>
  <w:style w:type="paragraph" w:customStyle="1" w:styleId="RAN1tdoc">
    <w:name w:val="RAN1 tdoc"/>
    <w:basedOn w:val="a0"/>
    <w:link w:val="RAN1tdocChar"/>
    <w:autoRedefine/>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autoRedefine/>
    <w:qFormat/>
    <w:pPr>
      <w:numPr>
        <w:ilvl w:val="2"/>
        <w:numId w:val="9"/>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a0"/>
    <w:link w:val="ProposalChar"/>
    <w:autoRedefine/>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autoRedefine/>
    <w:qFormat/>
    <w:rPr>
      <w:rFonts w:eastAsiaTheme="minorEastAsia"/>
      <w:b/>
      <w:bCs/>
      <w:lang w:val="en-GB"/>
    </w:rPr>
  </w:style>
  <w:style w:type="paragraph" w:customStyle="1" w:styleId="ZchnZchn">
    <w:name w:val="Zchn Zchn"/>
    <w:autoRedefine/>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0"/>
    <w:link w:val="bulletChar"/>
    <w:autoRedefine/>
    <w:qFormat/>
    <w:pPr>
      <w:numPr>
        <w:numId w:val="10"/>
      </w:numPr>
      <w:spacing w:afterLines="0" w:after="0"/>
      <w:ind w:left="0"/>
      <w:contextualSpacing/>
    </w:pPr>
  </w:style>
  <w:style w:type="character" w:customStyle="1" w:styleId="bulletChar">
    <w:name w:val="bullet Char"/>
    <w:link w:val="bullet"/>
    <w:autoRedefine/>
    <w:qFormat/>
    <w:rPr>
      <w:rFonts w:eastAsia="Times New Roman"/>
      <w:lang w:eastAsia="en-US"/>
    </w:rPr>
  </w:style>
  <w:style w:type="paragraph" w:customStyle="1" w:styleId="TOC1">
    <w:name w:val="TOC 标题1"/>
    <w:basedOn w:val="1"/>
    <w:next w:val="a0"/>
    <w:uiPriority w:val="39"/>
    <w:unhideWhenUsed/>
    <w:qFormat/>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autoRedefine/>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0"/>
    <w:qFormat/>
    <w:pPr>
      <w:spacing w:before="100" w:beforeAutospacing="1" w:afterLines="0" w:after="100" w:afterAutospacing="1"/>
    </w:pPr>
    <w:rPr>
      <w:rFonts w:eastAsiaTheme="minorEastAsia"/>
      <w:sz w:val="24"/>
      <w:szCs w:val="24"/>
    </w:rPr>
  </w:style>
  <w:style w:type="paragraph" w:customStyle="1" w:styleId="text">
    <w:name w:val="text"/>
    <w:basedOn w:val="a0"/>
    <w:link w:val="textChar"/>
    <w:autoRedefine/>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ilvl w:val="2"/>
        <w:numId w:val="11"/>
      </w:numPr>
      <w:spacing w:after="0"/>
      <w:ind w:left="720"/>
      <w:jc w:val="left"/>
    </w:pPr>
    <w:rPr>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2">
    <w:name w:val="bullet2"/>
    <w:basedOn w:val="text"/>
    <w:link w:val="bullet2Char"/>
    <w:autoRedefine/>
    <w:qFormat/>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Pr>
      <w:rFonts w:ascii="Times" w:hAnsi="Times"/>
      <w:kern w:val="2"/>
      <w:sz w:val="24"/>
      <w:szCs w:val="24"/>
      <w:lang w:val="en-GB"/>
    </w:rPr>
  </w:style>
  <w:style w:type="paragraph" w:customStyle="1" w:styleId="bullet3">
    <w:name w:val="bullet3"/>
    <w:basedOn w:val="text"/>
    <w:link w:val="bullet3Char"/>
    <w:autoRedefine/>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autoRedefine/>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autoRedefine/>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autoRedefine/>
    <w:qFormat/>
    <w:rPr>
      <w:rFonts w:eastAsia="Malgun Gothic" w:cs="Batang"/>
      <w:lang w:val="en-GB" w:eastAsia="en-US"/>
    </w:rPr>
  </w:style>
  <w:style w:type="paragraph" w:customStyle="1" w:styleId="tdoc">
    <w:name w:val="tdoc"/>
    <w:basedOn w:val="a0"/>
    <w:link w:val="tdocChar"/>
    <w:autoRedefine/>
    <w:qFormat/>
    <w:pPr>
      <w:spacing w:afterLines="0" w:after="0"/>
      <w:ind w:left="1440" w:hanging="1440"/>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autoRedefine/>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autoRedefine/>
    <w:qFormat/>
    <w:rPr>
      <w:rFonts w:eastAsia="Malgun Gothic"/>
      <w:lang w:val="en-GB" w:eastAsia="ko-KR"/>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2"/>
    <w:qFormat/>
    <w:rPr>
      <w:sz w:val="16"/>
      <w:lang w:eastAsia="en-US"/>
    </w:rPr>
  </w:style>
  <w:style w:type="character" w:customStyle="1" w:styleId="Char13">
    <w:name w:val="脚注文本 Char1"/>
    <w:basedOn w:val="a1"/>
    <w:autoRedefine/>
    <w:semiHidden/>
    <w:qFormat/>
    <w:rPr>
      <w:rFonts w:eastAsia="Times New Roman"/>
      <w:sz w:val="18"/>
      <w:szCs w:val="18"/>
      <w:lang w:eastAsia="en-US"/>
    </w:rPr>
  </w:style>
  <w:style w:type="character" w:customStyle="1" w:styleId="Char0">
    <w:name w:val="文档结构图 Char"/>
    <w:link w:val="a8"/>
    <w:autoRedefine/>
    <w:uiPriority w:val="99"/>
    <w:qFormat/>
    <w:rPr>
      <w:rFonts w:ascii="Tahoma" w:hAnsi="Tahoma" w:cs="Tahoma"/>
      <w:shd w:val="clear" w:color="auto" w:fill="000080"/>
      <w:lang w:eastAsia="en-US"/>
    </w:rPr>
  </w:style>
  <w:style w:type="character" w:customStyle="1" w:styleId="Char14">
    <w:name w:val="文档结构图 Char1"/>
    <w:basedOn w:val="a1"/>
    <w:semiHidden/>
    <w:qFormat/>
    <w:rPr>
      <w:rFonts w:ascii="宋体"/>
      <w:sz w:val="18"/>
      <w:szCs w:val="18"/>
      <w:lang w:eastAsia="en-US"/>
    </w:rPr>
  </w:style>
  <w:style w:type="character" w:customStyle="1" w:styleId="NOChar">
    <w:name w:val="NO Char"/>
    <w:link w:val="NO"/>
    <w:autoRedefine/>
    <w:qFormat/>
    <w:rPr>
      <w:rFonts w:eastAsiaTheme="minorEastAsia"/>
      <w:lang w:val="en-GB" w:eastAsia="en-US"/>
    </w:rPr>
  </w:style>
  <w:style w:type="table" w:customStyle="1" w:styleId="TableGrid1">
    <w:name w:val="Table Grid1"/>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qFormat/>
    <w:rPr>
      <w:rFonts w:ascii="Arial" w:eastAsiaTheme="minorEastAsia" w:hAnsi="Arial"/>
      <w:sz w:val="24"/>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qFormat/>
    <w:rsid w:val="009C4882"/>
    <w:rPr>
      <w:rFonts w:ascii="Arial" w:hAnsi="Arial"/>
      <w:sz w:val="24"/>
      <w:szCs w:val="24"/>
    </w:rPr>
  </w:style>
  <w:style w:type="table" w:customStyle="1" w:styleId="TableGrid2">
    <w:name w:val="Table Grid2"/>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7"/>
    <w:qFormat/>
    <w:pPr>
      <w:widowControl w:val="0"/>
      <w:spacing w:afterLines="0" w:after="0"/>
      <w:ind w:firstLine="420"/>
      <w:jc w:val="both"/>
    </w:pPr>
    <w:rPr>
      <w:rFonts w:eastAsiaTheme="minorEastAsia"/>
      <w:kern w:val="2"/>
      <w:sz w:val="21"/>
      <w:lang w:eastAsia="zh-CN"/>
    </w:rPr>
  </w:style>
  <w:style w:type="paragraph" w:customStyle="1" w:styleId="aff2">
    <w:name w:val="表格文字居左"/>
    <w:basedOn w:val="a0"/>
    <w:next w:val="a0"/>
    <w:qFormat/>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qFormat/>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1"/>
    <w:uiPriority w:val="99"/>
    <w:qFormat/>
    <w:rPr>
      <w:rFonts w:ascii="Arial" w:eastAsia="Times New Roman" w:hAnsi="Arial"/>
      <w:vanish/>
      <w:sz w:val="16"/>
      <w:szCs w:val="16"/>
    </w:rPr>
  </w:style>
  <w:style w:type="paragraph" w:customStyle="1" w:styleId="z-1">
    <w:name w:val="z-窗体顶端1"/>
    <w:basedOn w:val="a0"/>
    <w:next w:val="a0"/>
    <w:link w:val="z-Char"/>
    <w:uiPriority w:val="99"/>
    <w:qFormat/>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1"/>
    <w:qFormat/>
  </w:style>
  <w:style w:type="paragraph" w:customStyle="1" w:styleId="z-BottomofForm1">
    <w:name w:val="z-Bottom of Form1"/>
    <w:basedOn w:val="a0"/>
    <w:next w:val="a0"/>
    <w:hidden/>
    <w:uiPriority w:val="99"/>
    <w:unhideWhenUsed/>
    <w:qFormat/>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10"/>
    <w:uiPriority w:val="99"/>
    <w:qFormat/>
    <w:rPr>
      <w:rFonts w:ascii="Arial" w:eastAsia="Times New Roman" w:hAnsi="Arial"/>
      <w:vanish/>
      <w:sz w:val="16"/>
      <w:szCs w:val="16"/>
    </w:rPr>
  </w:style>
  <w:style w:type="paragraph" w:customStyle="1" w:styleId="z-10">
    <w:name w:val="z-窗体底端1"/>
    <w:basedOn w:val="a0"/>
    <w:next w:val="a0"/>
    <w:link w:val="z-Char0"/>
    <w:uiPriority w:val="99"/>
    <w:qFormat/>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0"/>
    <w:next w:val="a0"/>
    <w:uiPriority w:val="99"/>
    <w:unhideWhenUsed/>
    <w:qFormat/>
    <w:pPr>
      <w:spacing w:afterLines="0" w:after="200" w:line="276" w:lineRule="auto"/>
      <w:ind w:leftChars="2500" w:left="100"/>
    </w:pPr>
    <w:rPr>
      <w:rFonts w:eastAsiaTheme="minorEastAsia"/>
      <w:lang w:eastAsia="zh-CN"/>
    </w:rPr>
  </w:style>
  <w:style w:type="character" w:customStyle="1" w:styleId="Char5">
    <w:name w:val="日期 Char"/>
    <w:basedOn w:val="a1"/>
    <w:link w:val="ad"/>
    <w:uiPriority w:val="99"/>
    <w:qFormat/>
    <w:rPr>
      <w:rFonts w:eastAsia="Times New Roman"/>
    </w:rPr>
  </w:style>
  <w:style w:type="paragraph" w:customStyle="1" w:styleId="tablecell">
    <w:name w:val="tablecell"/>
    <w:basedOn w:val="a0"/>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1"/>
    <w:qFormat/>
  </w:style>
  <w:style w:type="paragraph" w:customStyle="1" w:styleId="tableheader">
    <w:name w:val="tableheader"/>
    <w:basedOn w:val="a0"/>
    <w:qFormat/>
    <w:pPr>
      <w:snapToGrid w:val="0"/>
      <w:spacing w:before="40" w:afterLines="0" w:after="40"/>
      <w:jc w:val="center"/>
    </w:pPr>
    <w:rPr>
      <w:rFonts w:eastAsiaTheme="minorEastAsia" w:cs="Calibri"/>
      <w:b/>
      <w:bCs/>
      <w:color w:val="000000"/>
    </w:rPr>
  </w:style>
  <w:style w:type="character" w:customStyle="1" w:styleId="Char4">
    <w:name w:val="纯文本 Char"/>
    <w:basedOn w:val="a1"/>
    <w:link w:val="ac"/>
    <w:uiPriority w:val="99"/>
    <w:qFormat/>
    <w:rPr>
      <w:rFonts w:eastAsia="Calibri"/>
      <w:szCs w:val="21"/>
      <w:lang w:val="en-GB" w:eastAsia="en-US"/>
    </w:rPr>
  </w:style>
  <w:style w:type="character" w:customStyle="1" w:styleId="keyword">
    <w:name w:val="keyword"/>
    <w:basedOn w:val="a1"/>
    <w:qFormat/>
  </w:style>
  <w:style w:type="paragraph" w:customStyle="1" w:styleId="Test">
    <w:name w:val="Test"/>
    <w:basedOn w:val="a0"/>
    <w:qFormat/>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pPr>
      <w:spacing w:afterLines="0" w:after="200" w:line="276" w:lineRule="auto"/>
    </w:pPr>
    <w:rPr>
      <w:rFonts w:eastAsiaTheme="minorEastAsia"/>
      <w:lang w:eastAsia="zh-CN"/>
    </w:rPr>
  </w:style>
  <w:style w:type="character" w:customStyle="1" w:styleId="Doc-text2Char">
    <w:name w:val="Doc-text2 Char"/>
    <w:link w:val="Doc-text2"/>
    <w:qFormat/>
    <w:rPr>
      <w:rFonts w:eastAsiaTheme="minorEastAsia"/>
    </w:rPr>
  </w:style>
  <w:style w:type="paragraph" w:customStyle="1" w:styleId="BodyTextIndent1">
    <w:name w:val="Body Text Indent1"/>
    <w:basedOn w:val="a0"/>
    <w:next w:val="ab"/>
    <w:link w:val="BodyTextIndentChar"/>
    <w:uiPriority w:val="99"/>
    <w:unhideWhenUsed/>
    <w:qFormat/>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qFormat/>
    <w:rPr>
      <w:rFonts w:eastAsiaTheme="minorEastAsia"/>
    </w:rPr>
  </w:style>
  <w:style w:type="paragraph" w:customStyle="1" w:styleId="ordinary-output">
    <w:name w:val="ordinary-output"/>
    <w:basedOn w:val="a0"/>
    <w:qFormat/>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qFormat/>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a"/>
    <w:link w:val="3GPPNormalTextChar"/>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qFormat/>
    <w:rPr>
      <w:rFonts w:eastAsia="MS Mincho"/>
      <w:sz w:val="22"/>
      <w:szCs w:val="24"/>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qFormat/>
    <w:rPr>
      <w:rFonts w:ascii="Arial" w:eastAsia="Batang" w:hAnsi="Arial" w:cs="Arial"/>
      <w:lang w:eastAsia="en-US"/>
    </w:rPr>
  </w:style>
  <w:style w:type="paragraph" w:customStyle="1" w:styleId="Subtitle1">
    <w:name w:val="Subtitle1"/>
    <w:basedOn w:val="a0"/>
    <w:next w:val="a0"/>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9">
    <w:name w:val="副标题 Char"/>
    <w:basedOn w:val="a1"/>
    <w:link w:val="af1"/>
    <w:uiPriority w:val="11"/>
    <w:qFormat/>
    <w:rPr>
      <w:rFonts w:ascii="Calibri Light" w:eastAsia="Times New Roman" w:hAnsi="Calibri Light"/>
      <w:b/>
      <w:i/>
      <w:iCs/>
      <w:color w:val="4472C4"/>
      <w:spacing w:val="15"/>
      <w:szCs w:val="24"/>
    </w:rPr>
  </w:style>
  <w:style w:type="table" w:customStyle="1" w:styleId="TableGridLight1">
    <w:name w:val="Table Grid Light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style>
  <w:style w:type="character" w:customStyle="1" w:styleId="Charf">
    <w:name w:val="标题 Char"/>
    <w:basedOn w:val="a1"/>
    <w:uiPriority w:val="10"/>
    <w:qFormat/>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qFormat/>
    <w:rPr>
      <w:rFonts w:asciiTheme="majorHAnsi" w:eastAsiaTheme="majorEastAsia" w:hAnsiTheme="majorHAnsi" w:cstheme="majorBidi"/>
      <w:spacing w:val="-10"/>
      <w:kern w:val="28"/>
      <w:sz w:val="56"/>
      <w:szCs w:val="56"/>
      <w:lang w:eastAsia="en-US"/>
    </w:rPr>
  </w:style>
  <w:style w:type="character" w:customStyle="1" w:styleId="Char10">
    <w:name w:val="标题 Char1"/>
    <w:aliases w:val="Heading 31 Char"/>
    <w:link w:val="af4"/>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
    <w:name w:val="TableText"/>
    <w:basedOn w:val="ab"/>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0"/>
    <w:qFormat/>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qFormat/>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autoRedefine/>
    <w:qFormat/>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autoRedefine/>
    <w:qFormat/>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autoRedefine/>
    <w:qFormat/>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autoRedefine/>
    <w:qFormat/>
  </w:style>
  <w:style w:type="paragraph" w:customStyle="1" w:styleId="CRfront">
    <w:name w:val="CR_front"/>
    <w:next w:val="a0"/>
    <w:autoRedefine/>
    <w:qFormat/>
    <w:rPr>
      <w:rFonts w:ascii="Arial" w:eastAsia="MS Mincho" w:hAnsi="Arial"/>
      <w:lang w:val="en-GB" w:eastAsia="en-US"/>
    </w:rPr>
  </w:style>
  <w:style w:type="paragraph" w:customStyle="1" w:styleId="berschrift2Head2A2">
    <w:name w:val="Überschrift 2.Head2A.2"/>
    <w:basedOn w:val="1"/>
    <w:next w:val="a0"/>
    <w:autoRedefine/>
    <w:qFormat/>
    <w:pPr>
      <w:keepLines/>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autoRedefine/>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a"/>
    <w:autoRedefine/>
    <w:qFormat/>
    <w:pPr>
      <w:widowControl w:val="0"/>
      <w:spacing w:afterLines="0" w:after="0"/>
    </w:pPr>
    <w:rPr>
      <w:rFonts w:eastAsia="Times New Roman"/>
      <w:color w:val="0000FF"/>
      <w:kern w:val="2"/>
      <w:sz w:val="21"/>
      <w:lang w:eastAsia="zh-CN"/>
    </w:rPr>
  </w:style>
  <w:style w:type="paragraph" w:customStyle="1" w:styleId="BalloonText1">
    <w:name w:val="Balloon Text1"/>
    <w:basedOn w:val="a0"/>
    <w:autoRedefine/>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autoRedefine/>
    <w:qFormat/>
    <w:pPr>
      <w:spacing w:before="360" w:afterLines="0" w:after="0" w:line="240" w:lineRule="atLeast"/>
      <w:jc w:val="center"/>
    </w:pPr>
    <w:rPr>
      <w:rFonts w:eastAsia="MS Mincho"/>
      <w:lang w:eastAsia="ja-JP"/>
    </w:rPr>
  </w:style>
  <w:style w:type="character" w:customStyle="1" w:styleId="2Char1">
    <w:name w:val="正文文本缩进 2 Char"/>
    <w:basedOn w:val="a1"/>
    <w:link w:val="24"/>
    <w:autoRedefine/>
    <w:qFormat/>
    <w:rPr>
      <w:rFonts w:eastAsia="MS Mincho"/>
      <w:lang w:val="en-GB" w:eastAsia="ja-JP"/>
    </w:rPr>
  </w:style>
  <w:style w:type="character" w:customStyle="1" w:styleId="2Char2">
    <w:name w:val="正文文本 2 Char"/>
    <w:basedOn w:val="a1"/>
    <w:link w:val="25"/>
    <w:autoRedefine/>
    <w:qFormat/>
    <w:rPr>
      <w:rFonts w:eastAsia="MS Mincho"/>
      <w:i/>
      <w:iCs/>
      <w:lang w:val="en-GB" w:eastAsia="ja-JP"/>
    </w:rPr>
  </w:style>
  <w:style w:type="character" w:customStyle="1" w:styleId="Char">
    <w:name w:val="列表 Char"/>
    <w:link w:val="a4"/>
    <w:autoRedefine/>
    <w:qFormat/>
    <w:rPr>
      <w:rFonts w:eastAsiaTheme="minorEastAsia"/>
      <w:lang w:val="en-GB" w:eastAsia="en-US"/>
    </w:rPr>
  </w:style>
  <w:style w:type="character" w:customStyle="1" w:styleId="2Char0">
    <w:name w:val="列表 2 Char"/>
    <w:basedOn w:val="Char"/>
    <w:link w:val="20"/>
    <w:autoRedefine/>
    <w:qFormat/>
    <w:rPr>
      <w:rFonts w:eastAsiaTheme="minorEastAsia"/>
      <w:lang w:val="en-GB" w:eastAsia="en-US"/>
    </w:rPr>
  </w:style>
  <w:style w:type="character" w:customStyle="1" w:styleId="3Char0">
    <w:name w:val="列表 3 Char"/>
    <w:basedOn w:val="2Char0"/>
    <w:link w:val="31"/>
    <w:autoRedefine/>
    <w:qFormat/>
    <w:rPr>
      <w:rFonts w:eastAsiaTheme="minorEastAsia"/>
      <w:lang w:val="en-GB" w:eastAsia="en-US"/>
    </w:rPr>
  </w:style>
  <w:style w:type="character" w:customStyle="1" w:styleId="Char3">
    <w:name w:val="正文文本缩进 Char"/>
    <w:basedOn w:val="a1"/>
    <w:link w:val="ab"/>
    <w:autoRedefine/>
    <w:uiPriority w:val="99"/>
    <w:qFormat/>
    <w:rPr>
      <w:rFonts w:eastAsiaTheme="minorEastAsia"/>
      <w:lang w:val="en-GB" w:eastAsia="en-US"/>
    </w:rPr>
  </w:style>
  <w:style w:type="character" w:customStyle="1" w:styleId="2Char3">
    <w:name w:val="正文首行缩进 2 Char"/>
    <w:basedOn w:val="Char3"/>
    <w:link w:val="28"/>
    <w:autoRedefine/>
    <w:qFormat/>
    <w:rPr>
      <w:rFonts w:eastAsia="MS Mincho"/>
      <w:lang w:val="en-GB" w:eastAsia="en-US"/>
    </w:rPr>
  </w:style>
  <w:style w:type="paragraph" w:customStyle="1" w:styleId="List1">
    <w:name w:val="List 1"/>
    <w:basedOn w:val="a0"/>
    <w:autoRedefine/>
    <w:qFormat/>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autoRedefine/>
    <w:qFormat/>
    <w:pPr>
      <w:spacing w:afterLines="0" w:after="180"/>
      <w:jc w:val="center"/>
    </w:pPr>
    <w:rPr>
      <w:rFonts w:eastAsia="MS Mincho"/>
      <w:lang w:val="en-GB" w:eastAsia="ja-JP"/>
    </w:rPr>
  </w:style>
  <w:style w:type="paragraph" w:customStyle="1" w:styleId="Nor">
    <w:name w:val="Nor'"/>
    <w:basedOn w:val="assocaitedwith"/>
    <w:autoRedefine/>
    <w:qFormat/>
    <w:rPr>
      <w:b/>
    </w:rPr>
  </w:style>
  <w:style w:type="table" w:customStyle="1" w:styleId="15">
    <w:name w:val="浅色列表1"/>
    <w:basedOn w:val="a2"/>
    <w:autoRedefine/>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autoRedefine/>
    <w:qFormat/>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autoRedefine/>
    <w:qFormat/>
    <w:rPr>
      <w:rFonts w:ascii="Calibri" w:hAnsi="Calibri"/>
      <w:kern w:val="2"/>
      <w:sz w:val="21"/>
      <w:szCs w:val="22"/>
    </w:rPr>
  </w:style>
  <w:style w:type="paragraph" w:customStyle="1" w:styleId="00BodyText">
    <w:name w:val="00 BodyText"/>
    <w:basedOn w:val="a0"/>
    <w:autoRedefine/>
    <w:qFormat/>
    <w:pPr>
      <w:spacing w:afterLines="0" w:after="220"/>
    </w:pPr>
    <w:rPr>
      <w:rFonts w:ascii="Arial" w:eastAsia="宋体" w:hAnsi="Arial"/>
      <w:sz w:val="22"/>
      <w:szCs w:val="24"/>
    </w:rPr>
  </w:style>
  <w:style w:type="paragraph" w:customStyle="1" w:styleId="aff3">
    <w:name w:val="样式 正文"/>
    <w:basedOn w:val="a0"/>
    <w:link w:val="Charf0"/>
    <w:autoRedefine/>
    <w:qFormat/>
    <w:pPr>
      <w:widowControl w:val="0"/>
      <w:spacing w:afterLines="0" w:after="0"/>
      <w:ind w:firstLineChars="200" w:firstLine="420"/>
      <w:jc w:val="both"/>
    </w:pPr>
    <w:rPr>
      <w:rFonts w:eastAsia="宋体" w:cs="宋体"/>
      <w:kern w:val="2"/>
      <w:sz w:val="21"/>
      <w:lang w:eastAsia="zh-CN"/>
    </w:rPr>
  </w:style>
  <w:style w:type="character" w:customStyle="1" w:styleId="Charf0">
    <w:name w:val="样式 正文 Char"/>
    <w:basedOn w:val="a1"/>
    <w:link w:val="aff3"/>
    <w:autoRedefine/>
    <w:qFormat/>
    <w:rPr>
      <w:rFonts w:cs="宋体"/>
      <w:kern w:val="2"/>
      <w:sz w:val="21"/>
    </w:rPr>
  </w:style>
  <w:style w:type="paragraph" w:customStyle="1" w:styleId="aff4">
    <w:name w:val="公式"/>
    <w:basedOn w:val="a0"/>
    <w:autoRedefine/>
    <w:qFormat/>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autoRedefine/>
    <w:qFormat/>
    <w:pPr>
      <w:spacing w:before="60" w:afterLines="0" w:after="0"/>
      <w:ind w:left="1259" w:hanging="1259"/>
    </w:pPr>
    <w:rPr>
      <w:rFonts w:ascii="Arial" w:eastAsia="宋体" w:hAnsi="Arial" w:cs="Arial"/>
      <w:lang w:eastAsia="zh-CN"/>
    </w:rPr>
  </w:style>
  <w:style w:type="paragraph" w:customStyle="1" w:styleId="Figure">
    <w:name w:val="Figure"/>
    <w:basedOn w:val="a0"/>
    <w:autoRedefine/>
    <w:qFormat/>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autoRedefine/>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autoRedefine/>
    <w:qFormat/>
    <w:pPr>
      <w:numPr>
        <w:numId w:val="1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autoRedefine/>
    <w:qFormat/>
    <w:pPr>
      <w:spacing w:afterLines="0" w:after="160" w:line="259" w:lineRule="auto"/>
      <w:ind w:left="1418" w:hanging="1418"/>
    </w:pPr>
    <w:rPr>
      <w:rFonts w:ascii="Calibri" w:eastAsia="Calibri" w:hAnsi="Calibri"/>
      <w:b/>
      <w:sz w:val="22"/>
      <w:szCs w:val="22"/>
    </w:rPr>
  </w:style>
  <w:style w:type="paragraph" w:customStyle="1" w:styleId="references0">
    <w:name w:val="references"/>
    <w:autoRedefine/>
    <w:qFormat/>
    <w:pPr>
      <w:numPr>
        <w:numId w:val="13"/>
      </w:numPr>
      <w:spacing w:after="50" w:line="180" w:lineRule="exact"/>
      <w:jc w:val="both"/>
    </w:pPr>
    <w:rPr>
      <w:rFonts w:eastAsia="MS Mincho"/>
      <w:sz w:val="16"/>
      <w:szCs w:val="16"/>
      <w:lang w:eastAsia="en-US"/>
    </w:rPr>
  </w:style>
  <w:style w:type="paragraph" w:customStyle="1" w:styleId="IndexHeading1">
    <w:name w:val="Index Heading1"/>
    <w:basedOn w:val="a0"/>
    <w:next w:val="a0"/>
    <w:autoRedefine/>
    <w:qFormat/>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autoRedefine/>
    <w:semiHidden/>
    <w:qFormat/>
    <w:pPr>
      <w:keepNext/>
      <w:numPr>
        <w:numId w:val="14"/>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autoRedefine/>
    <w:qFormat/>
    <w:pPr>
      <w:numPr>
        <w:numId w:val="15"/>
      </w:numPr>
      <w:spacing w:afterLines="0" w:after="0"/>
      <w:jc w:val="both"/>
    </w:pPr>
    <w:rPr>
      <w:rFonts w:eastAsia="MS Mincho"/>
      <w:lang w:val="en-GB"/>
    </w:rPr>
  </w:style>
  <w:style w:type="paragraph" w:customStyle="1" w:styleId="FigureCaption">
    <w:name w:val="Figure Caption"/>
    <w:aliases w:val="fc Char,Figure Caption Char"/>
    <w:basedOn w:val="a0"/>
    <w:autoRedefine/>
    <w:qFormat/>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qFormat/>
    <w:pPr>
      <w:spacing w:before="120" w:afterLines="0" w:after="120" w:line="240" w:lineRule="atLeast"/>
      <w:jc w:val="right"/>
    </w:pPr>
    <w:rPr>
      <w:rFonts w:eastAsiaTheme="minorEastAsia"/>
      <w:sz w:val="22"/>
    </w:rPr>
  </w:style>
  <w:style w:type="paragraph" w:customStyle="1" w:styleId="multifig">
    <w:name w:val="multifig"/>
    <w:basedOn w:val="a0"/>
    <w:autoRedefine/>
    <w:qFormat/>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autoRedefine/>
    <w:qFormat/>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autoRedefine/>
    <w:qFormat/>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autoRedefine/>
    <w:qFormat/>
    <w:pPr>
      <w:spacing w:before="120" w:afterLines="0" w:after="0" w:line="240" w:lineRule="exact"/>
      <w:jc w:val="both"/>
    </w:pPr>
    <w:rPr>
      <w:rFonts w:eastAsia="MS Mincho"/>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pPr>
      <w:spacing w:before="60" w:afterLines="0" w:after="60" w:line="240" w:lineRule="exact"/>
      <w:jc w:val="both"/>
    </w:pPr>
    <w:rPr>
      <w:rFonts w:eastAsia="MS Mincho"/>
      <w:b/>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Char">
    <w:name w:val="HTML 预设格式 Char"/>
    <w:basedOn w:val="a1"/>
    <w:link w:val="HTML"/>
    <w:autoRedefine/>
    <w:qFormat/>
    <w:rPr>
      <w:rFonts w:ascii="Courier New" w:eastAsia="Batang" w:hAnsi="Courier New" w:cs="Courier New"/>
      <w:lang w:eastAsia="ko-KR"/>
    </w:rPr>
  </w:style>
  <w:style w:type="paragraph" w:customStyle="1" w:styleId="Bullet0">
    <w:name w:val="Bullet"/>
    <w:basedOn w:val="a0"/>
    <w:autoRedefine/>
    <w:qFormat/>
    <w:pPr>
      <w:numPr>
        <w:numId w:val="16"/>
      </w:numPr>
      <w:spacing w:afterLines="0" w:after="0"/>
    </w:pPr>
    <w:rPr>
      <w:rFonts w:eastAsiaTheme="minorEastAsia"/>
      <w:sz w:val="24"/>
      <w:szCs w:val="24"/>
    </w:rPr>
  </w:style>
  <w:style w:type="character" w:customStyle="1" w:styleId="FigureCaption1">
    <w:name w:val="Figure Caption1"/>
    <w:aliases w:val="fc Char1,Figure Caption Char Char"/>
    <w:autoRedefine/>
    <w:qFormat/>
    <w:rPr>
      <w:rFonts w:ascii="Arial" w:eastAsia="????" w:hAnsi="Arial" w:cs="Arial"/>
      <w:color w:val="0000FF"/>
      <w:kern w:val="2"/>
      <w:lang w:val="en-US" w:eastAsia="en-US" w:bidi="ar-SA"/>
    </w:rPr>
  </w:style>
  <w:style w:type="paragraph" w:customStyle="1" w:styleId="FigureCentered">
    <w:name w:val="FigureCentered"/>
    <w:basedOn w:val="a0"/>
    <w:next w:val="a0"/>
    <w:autoRedefine/>
    <w:qFormat/>
    <w:pPr>
      <w:keepNext/>
      <w:spacing w:before="60" w:afterLines="0" w:after="60" w:line="240" w:lineRule="atLeast"/>
      <w:jc w:val="center"/>
    </w:pPr>
    <w:rPr>
      <w:rFonts w:eastAsiaTheme="minorEastAsia"/>
      <w:sz w:val="24"/>
    </w:rPr>
  </w:style>
  <w:style w:type="character" w:customStyle="1" w:styleId="Equation-NumberedChar">
    <w:name w:val="Equation-Numbered Char"/>
    <w:autoRedefine/>
    <w:qFormat/>
    <w:rPr>
      <w:rFonts w:ascii="Arial" w:eastAsia="宋体" w:hAnsi="Arial" w:cs="Arial"/>
      <w:color w:val="0000FF"/>
      <w:kern w:val="2"/>
      <w:sz w:val="22"/>
      <w:lang w:val="en-US" w:eastAsia="en-US" w:bidi="ar-SA"/>
    </w:rPr>
  </w:style>
  <w:style w:type="paragraph" w:customStyle="1" w:styleId="item">
    <w:name w:val="item"/>
    <w:basedOn w:val="a0"/>
    <w:autoRedefine/>
    <w:qFormat/>
    <w:pPr>
      <w:numPr>
        <w:numId w:val="17"/>
      </w:numPr>
      <w:spacing w:afterLines="0" w:after="0"/>
      <w:jc w:val="both"/>
    </w:pPr>
    <w:rPr>
      <w:rFonts w:eastAsia="MS Mincho"/>
      <w:lang w:val="en-GB"/>
    </w:rPr>
  </w:style>
  <w:style w:type="paragraph" w:customStyle="1" w:styleId="PaperTableCell">
    <w:name w:val="PaperTableCell"/>
    <w:basedOn w:val="a0"/>
    <w:autoRedefine/>
    <w:qFormat/>
    <w:pPr>
      <w:spacing w:afterLines="0" w:after="0"/>
      <w:jc w:val="both"/>
    </w:pPr>
    <w:rPr>
      <w:rFonts w:eastAsiaTheme="minorEastAsia"/>
      <w:sz w:val="16"/>
      <w:szCs w:val="24"/>
    </w:rPr>
  </w:style>
  <w:style w:type="paragraph" w:customStyle="1" w:styleId="figure0">
    <w:name w:val="figure"/>
    <w:basedOn w:val="a0"/>
    <w:autoRedefine/>
    <w:qFormat/>
    <w:pPr>
      <w:keepNext/>
      <w:keepLines/>
      <w:spacing w:before="60" w:afterLines="0" w:after="60" w:line="240" w:lineRule="atLeast"/>
      <w:jc w:val="center"/>
    </w:pPr>
    <w:rPr>
      <w:rFonts w:eastAsiaTheme="minorEastAsia"/>
    </w:rPr>
  </w:style>
  <w:style w:type="character" w:customStyle="1" w:styleId="moz-txt-tag">
    <w:name w:val="moz-txt-tag"/>
    <w:autoRedefine/>
    <w:qFormat/>
    <w:rPr>
      <w:rFonts w:ascii="Arial" w:eastAsia="宋体" w:hAnsi="Arial" w:cs="Arial"/>
      <w:color w:val="0000FF"/>
      <w:kern w:val="2"/>
      <w:lang w:val="en-US" w:eastAsia="zh-CN" w:bidi="ar-SA"/>
    </w:rPr>
  </w:style>
  <w:style w:type="character" w:customStyle="1" w:styleId="GuidanceChar">
    <w:name w:val="Guidance Char"/>
    <w:autoRedefine/>
    <w:qFormat/>
    <w:rPr>
      <w:i/>
      <w:color w:val="0000FF"/>
      <w:lang w:val="en-GB" w:eastAsia="en-US" w:bidi="ar-SA"/>
    </w:rPr>
  </w:style>
  <w:style w:type="paragraph" w:customStyle="1" w:styleId="BodyTextIndent31">
    <w:name w:val="Body Text Indent 31"/>
    <w:basedOn w:val="a0"/>
    <w:next w:val="35"/>
    <w:link w:val="BodyTextIndent3Char"/>
    <w:autoRedefine/>
    <w:qFormat/>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autoRedefine/>
    <w:qFormat/>
    <w:rPr>
      <w:rFonts w:eastAsiaTheme="minorEastAsia"/>
      <w:lang w:eastAsia="ja-JP"/>
    </w:rPr>
  </w:style>
  <w:style w:type="paragraph" w:customStyle="1" w:styleId="tah0">
    <w:name w:val="tah"/>
    <w:basedOn w:val="a0"/>
    <w:autoRedefine/>
    <w:qFormat/>
    <w:pPr>
      <w:keepNext/>
      <w:spacing w:afterLines="0" w:after="0"/>
      <w:jc w:val="center"/>
    </w:pPr>
    <w:rPr>
      <w:rFonts w:ascii="Arial" w:eastAsia="Calibri" w:hAnsi="Arial" w:cs="Arial"/>
      <w:b/>
      <w:bCs/>
      <w:sz w:val="18"/>
      <w:szCs w:val="18"/>
    </w:rPr>
  </w:style>
  <w:style w:type="paragraph" w:customStyle="1" w:styleId="tac0">
    <w:name w:val="tac"/>
    <w:basedOn w:val="a0"/>
    <w:autoRedefine/>
    <w:qFormat/>
    <w:pPr>
      <w:keepNext/>
      <w:spacing w:afterLines="0" w:after="0"/>
      <w:jc w:val="center"/>
    </w:pPr>
    <w:rPr>
      <w:rFonts w:ascii="Arial" w:eastAsia="Calibri" w:hAnsi="Arial" w:cs="Arial"/>
      <w:sz w:val="18"/>
      <w:szCs w:val="18"/>
    </w:rPr>
  </w:style>
  <w:style w:type="paragraph" w:customStyle="1" w:styleId="th0">
    <w:name w:val="th"/>
    <w:basedOn w:val="a0"/>
    <w:autoRedefine/>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6"/>
    <w:autoRedefine/>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autoRedefine/>
    <w:qFormat/>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autoRedefine/>
    <w:qFormat/>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autoRedefine/>
    <w:qFormat/>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autoRedefine/>
    <w:qFormat/>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autoRedefine/>
    <w:qFormat/>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autoRedefine/>
    <w:qFormat/>
    <w:pPr>
      <w:widowControl w:val="0"/>
      <w:numPr>
        <w:numId w:val="19"/>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qFormat/>
    <w:pPr>
      <w:numPr>
        <w:numId w:val="20"/>
      </w:numPr>
      <w:overflowPunct w:val="0"/>
      <w:autoSpaceDE w:val="0"/>
      <w:autoSpaceDN w:val="0"/>
      <w:adjustRightInd w:val="0"/>
      <w:spacing w:before="240" w:afterLines="0" w:after="0"/>
      <w:textAlignment w:val="baseline"/>
    </w:pPr>
    <w:rPr>
      <w:rFonts w:eastAsiaTheme="minorEastAsia"/>
      <w:kern w:val="28"/>
      <w:sz w:val="24"/>
      <w:lang w:val="en-US"/>
    </w:rPr>
  </w:style>
  <w:style w:type="paragraph" w:customStyle="1" w:styleId="Meetingcaption">
    <w:name w:val="Meeting caption"/>
    <w:basedOn w:val="a0"/>
    <w:autoRedefine/>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autoRedefine/>
    <w:qFormat/>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autoRedefine/>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autoRedefine/>
    <w:qFormat/>
    <w:rPr>
      <w:rFonts w:ascii="Arial" w:hAnsi="Arial"/>
      <w:sz w:val="24"/>
      <w:lang w:val="en-GB" w:eastAsia="ja-JP" w:bidi="ar-SA"/>
    </w:rPr>
  </w:style>
  <w:style w:type="paragraph" w:customStyle="1" w:styleId="NormalAfter3pt">
    <w:name w:val="Normal + After:  3 pt"/>
    <w:basedOn w:val="a0"/>
    <w:autoRedefine/>
    <w:qFormat/>
    <w:pPr>
      <w:tabs>
        <w:tab w:val="left" w:pos="2560"/>
      </w:tabs>
      <w:spacing w:afterLines="0" w:after="180"/>
      <w:ind w:left="2560" w:hanging="357"/>
    </w:pPr>
    <w:rPr>
      <w:rFonts w:eastAsiaTheme="minorEastAsia"/>
      <w:lang w:val="en-AU" w:eastAsia="ko-KR"/>
    </w:rPr>
  </w:style>
  <w:style w:type="character" w:customStyle="1" w:styleId="CharChar5">
    <w:name w:val="Char Char5"/>
    <w:autoRedefine/>
    <w:semiHidden/>
    <w:qFormat/>
    <w:rPr>
      <w:rFonts w:ascii="Times New Roman" w:hAnsi="Times New Roman"/>
      <w:lang w:eastAsia="en-US"/>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autoRedefine/>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autoRedefine/>
    <w:qFormat/>
    <w:rPr>
      <w:rFonts w:ascii="Arial" w:eastAsiaTheme="minorEastAsia" w:hAnsi="Arial"/>
      <w:sz w:val="18"/>
    </w:rPr>
  </w:style>
  <w:style w:type="paragraph" w:customStyle="1" w:styleId="CharCharCharCharCharChar1">
    <w:name w:val="Char Char Char Char Char Char1"/>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autoRedefine/>
    <w:qFormat/>
  </w:style>
  <w:style w:type="character" w:customStyle="1" w:styleId="def">
    <w:name w:val="def"/>
    <w:basedOn w:val="a1"/>
    <w:autoRedefine/>
    <w:qFormat/>
  </w:style>
  <w:style w:type="paragraph" w:customStyle="1" w:styleId="Normalwithindent">
    <w:name w:val="Normal with indent"/>
    <w:basedOn w:val="a0"/>
    <w:link w:val="NormalwithindentChar"/>
    <w:autoRedefine/>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autoRedefine/>
    <w:qFormat/>
    <w:rPr>
      <w:rFonts w:eastAsia="Malgun Gothic"/>
      <w:lang w:val="en-GB"/>
    </w:rPr>
  </w:style>
  <w:style w:type="paragraph" w:styleId="aff5">
    <w:name w:val="No Spacing"/>
    <w:autoRedefine/>
    <w:uiPriority w:val="1"/>
    <w:qFormat/>
    <w:rPr>
      <w:rFonts w:ascii="Calibri" w:hAnsi="Calibri"/>
      <w:sz w:val="22"/>
      <w:szCs w:val="22"/>
    </w:rPr>
  </w:style>
  <w:style w:type="character" w:customStyle="1" w:styleId="high-light-bg4">
    <w:name w:val="high-light-bg4"/>
    <w:basedOn w:val="a1"/>
    <w:autoRedefine/>
    <w:qFormat/>
  </w:style>
  <w:style w:type="character" w:customStyle="1" w:styleId="TitleChar2">
    <w:name w:val="Title Char2"/>
    <w:basedOn w:val="a1"/>
    <w:autoRedefine/>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a"/>
    <w:autoRedefine/>
    <w:qFormat/>
    <w:p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autoRedefine/>
    <w:qFormat/>
    <w:pPr>
      <w:spacing w:before="100" w:afterLines="0" w:after="100"/>
      <w:ind w:left="860"/>
    </w:pPr>
    <w:rPr>
      <w:rFonts w:ascii="Times" w:eastAsia="MS Gothic" w:hAnsi="Times"/>
      <w:sz w:val="24"/>
      <w:lang w:val="en-GB" w:eastAsia="ja-JP"/>
    </w:rPr>
  </w:style>
  <w:style w:type="paragraph" w:customStyle="1" w:styleId="a">
    <w:name w:val="佐藤２"/>
    <w:basedOn w:val="a0"/>
    <w:autoRedefine/>
    <w:qFormat/>
    <w:pPr>
      <w:numPr>
        <w:numId w:val="21"/>
      </w:numPr>
      <w:spacing w:afterLines="0" w:after="180"/>
    </w:pPr>
    <w:rPr>
      <w:rFonts w:eastAsia="MS Gothic"/>
      <w:sz w:val="24"/>
      <w:lang w:val="en-GB" w:eastAsia="ja-JP"/>
    </w:rPr>
  </w:style>
  <w:style w:type="paragraph" w:customStyle="1" w:styleId="ListBulletLast">
    <w:name w:val="List Bullet Last"/>
    <w:aliases w:val="lbl"/>
    <w:basedOn w:val="a6"/>
    <w:next w:val="aa"/>
    <w:autoRedefine/>
    <w:qFormat/>
    <w:pPr>
      <w:spacing w:after="240"/>
      <w:ind w:left="714" w:hanging="357"/>
    </w:pPr>
    <w:rPr>
      <w:rFonts w:ascii="Arial" w:eastAsia="MS Gothic" w:hAnsi="Arial"/>
      <w:sz w:val="24"/>
      <w:lang w:eastAsia="ja-JP"/>
    </w:rPr>
  </w:style>
  <w:style w:type="character" w:customStyle="1" w:styleId="3Char1">
    <w:name w:val="正文文本 3 Char"/>
    <w:basedOn w:val="a1"/>
    <w:link w:val="33"/>
    <w:autoRedefine/>
    <w:qFormat/>
    <w:rPr>
      <w:rFonts w:eastAsia="MS Gothic"/>
      <w:sz w:val="24"/>
      <w:lang w:val="en-GB" w:eastAsia="ja-JP"/>
    </w:rPr>
  </w:style>
  <w:style w:type="paragraph" w:customStyle="1" w:styleId="TableText1">
    <w:name w:val="Table_Text"/>
    <w:basedOn w:val="a0"/>
    <w:autoRedefine/>
    <w:qFormat/>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a"/>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autoRedefine/>
    <w:qFormat/>
    <w:pPr>
      <w:widowControl w:val="0"/>
      <w:autoSpaceDE w:val="0"/>
      <w:autoSpaceDN w:val="0"/>
      <w:adjustRightInd w:val="0"/>
    </w:pPr>
    <w:rPr>
      <w:rFonts w:ascii="MS PGothic" w:eastAsia="MS PGothic" w:hAnsi="Century"/>
      <w:lang w:eastAsia="ja-JP"/>
    </w:rPr>
  </w:style>
  <w:style w:type="character" w:customStyle="1" w:styleId="aff6">
    <w:name w:val="図表番号 (文字)"/>
    <w:aliases w:val="cap (文字),cap Char (文字) (文字)1"/>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autoRedefine/>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autoRedefine/>
    <w:hidden/>
    <w:uiPriority w:val="99"/>
    <w:semiHidden/>
    <w:qFormat/>
    <w:rPr>
      <w:rFonts w:eastAsia="MS Gothic"/>
      <w:sz w:val="24"/>
      <w:lang w:val="en-GB" w:eastAsia="ja-JP"/>
    </w:rPr>
  </w:style>
  <w:style w:type="character" w:customStyle="1" w:styleId="Doc-titleChar">
    <w:name w:val="Doc-title Char"/>
    <w:link w:val="Doc-title"/>
    <w:autoRedefine/>
    <w:qFormat/>
    <w:rPr>
      <w:rFonts w:ascii="Arial" w:hAnsi="Arial" w:cs="Arial"/>
    </w:rPr>
  </w:style>
  <w:style w:type="paragraph" w:customStyle="1" w:styleId="msonormal0">
    <w:name w:val="msonormal"/>
    <w:basedOn w:val="a0"/>
    <w:autoRedefine/>
    <w:qFormat/>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autoRedefine/>
    <w:qFormat/>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autoRedefine/>
    <w:qFormat/>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autoRedefine/>
    <w:qFormat/>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autoRedefine/>
    <w:qFormat/>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autoRedefine/>
    <w:qFormat/>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autoRedefine/>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autoRedefine/>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autoRedefine/>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autoRedefine/>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autoRedefine/>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autoRedefine/>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autoRedefine/>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autoRedefine/>
    <w:qFormat/>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autoRedefine/>
    <w:qFormat/>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autoRedefine/>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autoRedefine/>
    <w:qFormat/>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autoRedefine/>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autoRedefine/>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0"/>
    <w:qFormat/>
    <w:pPr>
      <w:numPr>
        <w:numId w:val="22"/>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qFormat/>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qFormat/>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7">
    <w:name w:val="テキスト"/>
    <w:basedOn w:val="a0"/>
    <w:link w:val="aff8"/>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8">
    <w:name w:val="テキスト (文字)"/>
    <w:link w:val="aff7"/>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qFormat/>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table" w:customStyle="1" w:styleId="TableGridLight11">
    <w:name w:val="Table Grid Light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qFormat/>
    <w:locked/>
    <w:rPr>
      <w:rFonts w:ascii="Courier New" w:hAnsi="Courier New"/>
      <w:sz w:val="24"/>
    </w:rPr>
  </w:style>
  <w:style w:type="paragraph" w:customStyle="1" w:styleId="PatAppl">
    <w:name w:val="Pat Appl"/>
    <w:basedOn w:val="a0"/>
    <w:link w:val="PatApplChar"/>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pPr>
      <w:spacing w:afterLines="0" w:after="0"/>
      <w:ind w:left="720"/>
      <w:contextualSpacing/>
    </w:pPr>
    <w:rPr>
      <w:rFonts w:eastAsiaTheme="minorEastAsia"/>
      <w:sz w:val="24"/>
      <w:szCs w:val="24"/>
      <w:lang w:eastAsia="zh-CN"/>
    </w:rPr>
  </w:style>
  <w:style w:type="paragraph" w:customStyle="1" w:styleId="TdocHeader2">
    <w:name w:val="Tdoc_Header_2"/>
    <w:basedOn w:val="a0"/>
    <w:qFormat/>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0"/>
    <w:qFormat/>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qFormat/>
    <w:pPr>
      <w:spacing w:afterLines="0" w:after="0"/>
      <w:ind w:left="720" w:hanging="720"/>
    </w:pPr>
    <w:rPr>
      <w:rFonts w:ascii="Times" w:eastAsia="Batang" w:hAnsi="Times"/>
      <w:szCs w:val="24"/>
      <w:lang w:val="en-GB"/>
    </w:rPr>
  </w:style>
  <w:style w:type="paragraph" w:customStyle="1" w:styleId="Default0">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qFormat/>
    <w:pPr>
      <w:numPr>
        <w:ilvl w:val="2"/>
        <w:numId w:val="23"/>
      </w:numPr>
      <w:spacing w:afterLines="0" w:after="0"/>
    </w:pPr>
    <w:rPr>
      <w:rFonts w:eastAsiaTheme="minorEastAsia"/>
      <w:szCs w:val="24"/>
    </w:rPr>
  </w:style>
  <w:style w:type="paragraph" w:customStyle="1" w:styleId="Statement">
    <w:name w:val="Statement"/>
    <w:basedOn w:val="a0"/>
    <w:qFormat/>
    <w:pPr>
      <w:keepNext/>
      <w:spacing w:afterLines="0" w:after="0"/>
      <w:ind w:left="601" w:hanging="601"/>
    </w:pPr>
    <w:rPr>
      <w:rFonts w:eastAsia="Batang"/>
      <w:b/>
      <w:i/>
      <w:szCs w:val="24"/>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0"/>
    <w:link w:val="StatementBodyChar"/>
    <w:qFormat/>
    <w:pPr>
      <w:numPr>
        <w:numId w:val="24"/>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qFormat/>
    <w:locked/>
    <w:rPr>
      <w:rFonts w:eastAsiaTheme="minorEastAsia"/>
      <w:szCs w:val="24"/>
      <w:lang w:eastAsia="ko-KR"/>
    </w:rPr>
  </w:style>
  <w:style w:type="paragraph" w:customStyle="1" w:styleId="StyleHeading1NMPHeading1H1h11h12h13h14h15h16appheadin">
    <w:name w:val="Style Heading 1NMP Heading 1H1h11h12h13h14h15h16app headin..."/>
    <w:basedOn w:val="1"/>
    <w:qFormat/>
    <w:pPr>
      <w:keepNext w:val="0"/>
      <w:widowControl w:val="0"/>
      <w:tabs>
        <w:tab w:val="left" w:pos="432"/>
      </w:tabs>
      <w:spacing w:before="240" w:afterLines="0" w:after="60"/>
      <w:ind w:left="432" w:hanging="432"/>
    </w:pPr>
    <w:rPr>
      <w:rFonts w:eastAsia="Batang"/>
      <w:bCs/>
      <w:szCs w:val="32"/>
      <w:lang w:val="en-GB"/>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0"/>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pPr>
      <w:spacing w:afterLines="0" w:after="0"/>
      <w:ind w:left="720"/>
      <w:contextualSpacing/>
    </w:pPr>
    <w:rPr>
      <w:rFonts w:eastAsiaTheme="minorEastAsia"/>
      <w:sz w:val="24"/>
      <w:szCs w:val="24"/>
      <w:lang w:eastAsia="zh-CN"/>
    </w:rPr>
  </w:style>
  <w:style w:type="character" w:customStyle="1" w:styleId="16">
    <w:name w:val="不明显强调1"/>
    <w:basedOn w:val="a1"/>
    <w:uiPriority w:val="19"/>
    <w:qFormat/>
    <w:rPr>
      <w:i/>
      <w:color w:val="404040"/>
    </w:rPr>
  </w:style>
  <w:style w:type="paragraph" w:customStyle="1" w:styleId="62">
    <w:name w:val="标题 62"/>
    <w:basedOn w:val="a0"/>
    <w:qFormat/>
    <w:pPr>
      <w:tabs>
        <w:tab w:val="left" w:pos="1152"/>
      </w:tabs>
      <w:spacing w:afterLines="0" w:after="0"/>
    </w:pPr>
    <w:rPr>
      <w:rFonts w:ascii="Times" w:eastAsia="MS PGothic" w:hAnsi="Times" w:cs="Times"/>
      <w:lang w:eastAsia="ja-JP"/>
    </w:rPr>
  </w:style>
  <w:style w:type="paragraph" w:customStyle="1" w:styleId="72">
    <w:name w:val="标题 72"/>
    <w:basedOn w:val="a0"/>
    <w:qFormat/>
    <w:pPr>
      <w:tabs>
        <w:tab w:val="left" w:pos="1296"/>
      </w:tabs>
      <w:spacing w:afterLines="0" w:after="0"/>
    </w:pPr>
    <w:rPr>
      <w:rFonts w:ascii="Times" w:eastAsia="MS PGothic" w:hAnsi="Times" w:cs="Times"/>
      <w:lang w:eastAsia="ja-JP"/>
    </w:rPr>
  </w:style>
  <w:style w:type="paragraph" w:customStyle="1" w:styleId="ListParagraph7">
    <w:name w:val="List Paragraph7"/>
    <w:basedOn w:val="a0"/>
    <w:qFormat/>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pPr>
      <w:spacing w:afterLines="0" w:after="0"/>
      <w:ind w:left="720"/>
      <w:contextualSpacing/>
    </w:pPr>
    <w:rPr>
      <w:rFonts w:eastAsiaTheme="minorEastAsia"/>
      <w:sz w:val="24"/>
      <w:szCs w:val="24"/>
      <w:lang w:eastAsia="zh-CN"/>
    </w:rPr>
  </w:style>
  <w:style w:type="paragraph" w:customStyle="1" w:styleId="61">
    <w:name w:val="标题 61"/>
    <w:basedOn w:val="a0"/>
    <w:qFormat/>
    <w:pPr>
      <w:tabs>
        <w:tab w:val="left" w:pos="1152"/>
      </w:tabs>
      <w:spacing w:afterLines="0" w:after="0"/>
    </w:pPr>
    <w:rPr>
      <w:rFonts w:ascii="Times" w:eastAsia="MS PGothic" w:hAnsi="Times" w:cs="Times"/>
      <w:lang w:eastAsia="ja-JP"/>
    </w:rPr>
  </w:style>
  <w:style w:type="paragraph" w:customStyle="1" w:styleId="ListParagraph8">
    <w:name w:val="List Paragraph8"/>
    <w:basedOn w:val="a0"/>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pPr>
      <w:keepNext w:val="0"/>
      <w:widowControl w:val="0"/>
      <w:numPr>
        <w:numId w:val="25"/>
      </w:numPr>
      <w:spacing w:before="240" w:afterLines="0" w:after="60"/>
    </w:pPr>
    <w:rPr>
      <w:rFonts w:ascii="Helvetica" w:eastAsiaTheme="minorEastAsia" w:hAnsi="Helvetica"/>
      <w:bCs/>
      <w:lang w:val="en-US" w:eastAsia="en-US"/>
    </w:rPr>
  </w:style>
  <w:style w:type="paragraph" w:customStyle="1" w:styleId="710">
    <w:name w:val="标题 71"/>
    <w:basedOn w:val="a0"/>
    <w:qFormat/>
    <w:pPr>
      <w:tabs>
        <w:tab w:val="left" w:pos="1296"/>
      </w:tabs>
      <w:spacing w:afterLines="0" w:after="0"/>
    </w:pPr>
    <w:rPr>
      <w:rFonts w:ascii="Times" w:eastAsia="MS PGothic" w:hAnsi="Times" w:cs="Times"/>
      <w:lang w:eastAsia="ja-JP"/>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qFormat/>
    <w:locked/>
    <w:rPr>
      <w:rFonts w:ascii="Arial" w:eastAsia="Times New Roman"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qFormat/>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qFormat/>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qFormat/>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Pr>
      <w:rFonts w:ascii="Arial" w:hAnsi="Arial"/>
      <w:b/>
      <w:i/>
      <w:sz w:val="26"/>
      <w:lang w:val="en-GB" w:eastAsia="zh-CN"/>
    </w:rPr>
  </w:style>
  <w:style w:type="paragraph" w:customStyle="1" w:styleId="Paragraph">
    <w:name w:val="Paragraph"/>
    <w:basedOn w:val="a0"/>
    <w:link w:val="ParagraphChar"/>
    <w:qFormat/>
    <w:pPr>
      <w:spacing w:before="220" w:afterLines="0" w:after="0"/>
    </w:pPr>
    <w:rPr>
      <w:rFonts w:eastAsia="宋体"/>
      <w:sz w:val="22"/>
      <w:lang w:val="en-GB"/>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
    <w:name w:val="Grid Table 4 Accent 5"/>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a0"/>
    <w:qFormat/>
    <w:pPr>
      <w:numPr>
        <w:numId w:val="26"/>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pPr>
      <w:numPr>
        <w:ilvl w:val="1"/>
        <w:numId w:val="26"/>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a0"/>
    <w:qFormat/>
    <w:pPr>
      <w:numPr>
        <w:numId w:val="27"/>
      </w:numPr>
      <w:spacing w:afterLines="0" w:after="0"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Theme="minorEastAsia"/>
      <w:sz w:val="24"/>
      <w:lang w:eastAsia="en-US"/>
    </w:rPr>
  </w:style>
  <w:style w:type="character" w:customStyle="1" w:styleId="aff9">
    <w:name w:val="列出段落 字符"/>
    <w:aliases w:val="- Bullets 字符,목록 단락 字符"/>
    <w:uiPriority w:val="34"/>
    <w:qFormat/>
    <w:rPr>
      <w:rFonts w:ascii="Times" w:eastAsia="Batang" w:hAnsi="Times"/>
      <w:sz w:val="24"/>
      <w:lang w:val="en-GB" w:eastAsia="zh-CN"/>
    </w:rPr>
  </w:style>
  <w:style w:type="character" w:customStyle="1" w:styleId="colour">
    <w:name w:val="colour"/>
    <w:basedOn w:val="a1"/>
    <w:qFormat/>
    <w:rPr>
      <w:rFonts w:cs="Times New Roman"/>
    </w:rPr>
  </w:style>
  <w:style w:type="character" w:customStyle="1" w:styleId="highlight">
    <w:name w:val="highlight"/>
    <w:basedOn w:val="a1"/>
    <w:qFormat/>
    <w:rPr>
      <w:rFonts w:cs="Times New Roman"/>
    </w:rPr>
  </w:style>
  <w:style w:type="character" w:customStyle="1" w:styleId="TitleChar4">
    <w:name w:val="Title Char4"/>
    <w:basedOn w:val="a1"/>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qFormat/>
    <w:pPr>
      <w:spacing w:before="100" w:beforeAutospacing="1" w:afterLines="0" w:after="100" w:afterAutospacing="1"/>
    </w:pPr>
    <w:rPr>
      <w:rFonts w:eastAsiaTheme="minorEastAsia"/>
      <w:sz w:val="24"/>
      <w:szCs w:val="24"/>
    </w:rPr>
  </w:style>
  <w:style w:type="character" w:customStyle="1" w:styleId="z-Char1">
    <w:name w:val="z-窗体顶端 Char1"/>
    <w:basedOn w:val="a1"/>
    <w:semiHidden/>
    <w:qFormat/>
    <w:rPr>
      <w:rFonts w:ascii="Arial" w:eastAsia="Times New Roman" w:hAnsi="Arial" w:cs="Arial"/>
      <w:vanish/>
      <w:sz w:val="16"/>
      <w:szCs w:val="16"/>
      <w:lang w:eastAsia="en-US"/>
    </w:rPr>
  </w:style>
  <w:style w:type="character" w:customStyle="1" w:styleId="z-TopofFormChar1">
    <w:name w:val="z-Top of Form Char1"/>
    <w:basedOn w:val="a1"/>
    <w:qFormat/>
    <w:rPr>
      <w:rFonts w:ascii="Arial" w:hAnsi="Arial" w:cs="Arial"/>
      <w:vanish/>
      <w:sz w:val="16"/>
      <w:szCs w:val="16"/>
      <w:lang w:eastAsia="en-US"/>
    </w:rPr>
  </w:style>
  <w:style w:type="character" w:customStyle="1" w:styleId="z-Char10">
    <w:name w:val="z-窗体底端 Char1"/>
    <w:basedOn w:val="a1"/>
    <w:semiHidden/>
    <w:qFormat/>
    <w:rPr>
      <w:rFonts w:ascii="Arial" w:eastAsia="Times New Roman" w:hAnsi="Arial" w:cs="Arial"/>
      <w:vanish/>
      <w:sz w:val="16"/>
      <w:szCs w:val="16"/>
      <w:lang w:eastAsia="en-US"/>
    </w:rPr>
  </w:style>
  <w:style w:type="character" w:customStyle="1" w:styleId="z-BottomofFormChar1">
    <w:name w:val="z-Bottom of Form Char1"/>
    <w:basedOn w:val="a1"/>
    <w:qFormat/>
    <w:rPr>
      <w:rFonts w:ascii="Arial" w:hAnsi="Arial" w:cs="Arial"/>
      <w:vanish/>
      <w:sz w:val="16"/>
      <w:szCs w:val="16"/>
      <w:lang w:eastAsia="en-US"/>
    </w:rPr>
  </w:style>
  <w:style w:type="character" w:customStyle="1" w:styleId="Char15">
    <w:name w:val="日期 Char1"/>
    <w:basedOn w:val="a1"/>
    <w:semiHidden/>
    <w:qFormat/>
    <w:rPr>
      <w:rFonts w:eastAsia="Times New Roman"/>
      <w:lang w:eastAsia="en-US"/>
    </w:rPr>
  </w:style>
  <w:style w:type="character" w:customStyle="1" w:styleId="DateChar1">
    <w:name w:val="Date Char1"/>
    <w:basedOn w:val="a1"/>
    <w:qFormat/>
    <w:rPr>
      <w:lang w:eastAsia="en-US"/>
    </w:rPr>
  </w:style>
  <w:style w:type="character" w:customStyle="1" w:styleId="Char16">
    <w:name w:val="副标题 Char1"/>
    <w:basedOn w:val="a1"/>
    <w:qFormat/>
    <w:rPr>
      <w:rFonts w:asciiTheme="majorHAnsi" w:hAnsiTheme="majorHAnsi" w:cstheme="majorBidi"/>
      <w:b/>
      <w:bCs/>
      <w:kern w:val="28"/>
      <w:sz w:val="32"/>
      <w:szCs w:val="32"/>
      <w:lang w:eastAsia="en-US"/>
    </w:rPr>
  </w:style>
  <w:style w:type="character" w:customStyle="1" w:styleId="SubtitleChar1">
    <w:name w:val="Subtitle Char1"/>
    <w:basedOn w:val="a1"/>
    <w:qFormat/>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1"/>
    <w:link w:val="35"/>
    <w:qFormat/>
    <w:rPr>
      <w:rFonts w:eastAsiaTheme="minorEastAsia"/>
      <w:sz w:val="16"/>
      <w:szCs w:val="16"/>
      <w:lang w:val="en-GB" w:eastAsia="en-US"/>
    </w:rPr>
  </w:style>
  <w:style w:type="table" w:customStyle="1" w:styleId="TableGrid3">
    <w:name w:val="Table Grid3"/>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autoRedefine/>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2"/>
    <w:uiPriority w:val="39"/>
    <w:qFormat/>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0"/>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Pr>
      <w:rFonts w:asciiTheme="minorHAnsi" w:eastAsiaTheme="minorHAnsi" w:hAnsiTheme="minorHAnsi" w:cstheme="minorBidi"/>
      <w:sz w:val="22"/>
      <w:szCs w:val="22"/>
    </w:rPr>
  </w:style>
  <w:style w:type="paragraph" w:customStyle="1" w:styleId="3GPPAgreements">
    <w:name w:val="3GPP Agreements"/>
    <w:basedOn w:val="a0"/>
    <w:link w:val="3GPPAgreementsChar"/>
    <w:qFormat/>
    <w:pPr>
      <w:numPr>
        <w:numId w:val="28"/>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Pr>
      <w:rFonts w:eastAsia="Batang"/>
      <w:kern w:val="2"/>
      <w:sz w:val="22"/>
      <w:szCs w:val="24"/>
      <w:lang w:val="en-GB" w:eastAsia="ko-KR"/>
    </w:rPr>
  </w:style>
  <w:style w:type="table" w:customStyle="1" w:styleId="ColorfulList-Accent14">
    <w:name w:val="Colorful List - Accent 14"/>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qFormat/>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qFormat/>
    <w:pPr>
      <w:keepNext w:val="0"/>
      <w:spacing w:before="360" w:afterLines="0" w:after="0"/>
      <w:outlineLvl w:val="9"/>
    </w:pPr>
    <w:rPr>
      <w:rFonts w:eastAsiaTheme="minorEastAsia"/>
      <w:b/>
      <w:sz w:val="20"/>
    </w:rPr>
  </w:style>
  <w:style w:type="paragraph" w:customStyle="1" w:styleId="ProgramStyle">
    <w:name w:val="ProgramStyle"/>
    <w:next w:val="aa"/>
    <w:qFormat/>
    <w:rPr>
      <w:rFonts w:ascii="Courier New" w:eastAsiaTheme="minorEastAsia" w:hAnsi="Courier New"/>
      <w:sz w:val="16"/>
      <w:lang w:eastAsia="en-US"/>
    </w:rPr>
  </w:style>
  <w:style w:type="paragraph" w:customStyle="1" w:styleId="TableStyle">
    <w:name w:val="TableStyle"/>
    <w:qFormat/>
    <w:pPr>
      <w:ind w:left="85"/>
    </w:pPr>
    <w:rPr>
      <w:rFonts w:ascii="Arial" w:eastAsiaTheme="minorEastAsia" w:hAnsi="Arial"/>
      <w:sz w:val="22"/>
      <w:lang w:eastAsia="en-US"/>
    </w:rPr>
  </w:style>
  <w:style w:type="paragraph" w:customStyle="1" w:styleId="Listabcdoublelinewide">
    <w:name w:val="List abc double line (wide)"/>
    <w:qFormat/>
    <w:pPr>
      <w:numPr>
        <w:numId w:val="29"/>
      </w:numPr>
      <w:spacing w:before="240"/>
    </w:pPr>
    <w:rPr>
      <w:rFonts w:ascii="Arial" w:eastAsiaTheme="minorEastAsia" w:hAnsi="Arial"/>
      <w:lang w:eastAsia="en-US" w:bidi="ar-DZ"/>
    </w:rPr>
  </w:style>
  <w:style w:type="paragraph" w:customStyle="1" w:styleId="NoSpellcheck">
    <w:name w:val="NoSpellcheck"/>
    <w:qFormat/>
    <w:rPr>
      <w:rFonts w:ascii="Arial" w:eastAsiaTheme="minorEastAsia" w:hAnsi="Arial"/>
      <w:sz w:val="12"/>
      <w:lang w:eastAsia="en-US"/>
    </w:rPr>
  </w:style>
  <w:style w:type="paragraph" w:customStyle="1" w:styleId="Contents">
    <w:name w:val="Contents"/>
    <w:next w:val="Text0"/>
    <w:qFormat/>
    <w:pPr>
      <w:spacing w:before="360" w:after="120"/>
    </w:pPr>
    <w:rPr>
      <w:rFonts w:ascii="Arial" w:eastAsiaTheme="minorEastAsia" w:hAnsi="Arial"/>
      <w:b/>
      <w:lang w:eastAsia="en-US"/>
    </w:rPr>
  </w:style>
  <w:style w:type="paragraph" w:customStyle="1" w:styleId="Listabcsinglelinewide">
    <w:name w:val="List abc single line (wide)"/>
    <w:qFormat/>
    <w:pPr>
      <w:numPr>
        <w:numId w:val="30"/>
      </w:numPr>
    </w:pPr>
    <w:rPr>
      <w:rFonts w:ascii="Arial" w:eastAsiaTheme="minorEastAsia" w:hAnsi="Arial"/>
      <w:lang w:eastAsia="en-US" w:bidi="ar-DZ"/>
    </w:rPr>
  </w:style>
  <w:style w:type="paragraph" w:customStyle="1" w:styleId="Keyword0">
    <w:name w:val="Keyword"/>
    <w:basedOn w:val="aa"/>
    <w:next w:val="aa"/>
    <w:qFormat/>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qFormat/>
    <w:pPr>
      <w:numPr>
        <w:numId w:val="31"/>
      </w:numPr>
      <w:spacing w:before="240"/>
    </w:pPr>
    <w:rPr>
      <w:rFonts w:ascii="Arial" w:eastAsiaTheme="minorEastAsia" w:hAnsi="Arial"/>
      <w:lang w:eastAsia="en-US"/>
    </w:rPr>
  </w:style>
  <w:style w:type="paragraph" w:customStyle="1" w:styleId="Listnumbersinglelinewide">
    <w:name w:val="List number single line (wide)"/>
    <w:autoRedefine/>
    <w:qFormat/>
    <w:pPr>
      <w:numPr>
        <w:numId w:val="32"/>
      </w:numPr>
    </w:pPr>
    <w:rPr>
      <w:rFonts w:ascii="Arial" w:eastAsiaTheme="minorEastAsia" w:hAnsi="Arial"/>
      <w:lang w:eastAsia="en-US"/>
    </w:rPr>
  </w:style>
  <w:style w:type="paragraph" w:customStyle="1" w:styleId="ListBulletwide">
    <w:name w:val="List Bullet (wide)"/>
    <w:autoRedefine/>
    <w:qFormat/>
    <w:pPr>
      <w:numPr>
        <w:numId w:val="33"/>
      </w:numPr>
    </w:pPr>
    <w:rPr>
      <w:rFonts w:ascii="Arial" w:eastAsiaTheme="minorEastAsia" w:hAnsi="Arial"/>
      <w:lang w:eastAsia="en-US"/>
    </w:rPr>
  </w:style>
  <w:style w:type="paragraph" w:customStyle="1" w:styleId="ListBullet2wide">
    <w:name w:val="List Bullet 2 (wide)"/>
    <w:qFormat/>
    <w:pPr>
      <w:numPr>
        <w:numId w:val="34"/>
      </w:numPr>
      <w:spacing w:before="240"/>
    </w:pPr>
    <w:rPr>
      <w:rFonts w:ascii="Arial" w:eastAsiaTheme="minorEastAsia" w:hAnsi="Arial"/>
      <w:lang w:eastAsia="en-US"/>
    </w:rPr>
  </w:style>
  <w:style w:type="paragraph" w:customStyle="1" w:styleId="CaptionWide">
    <w:name w:val="Caption (Wide)"/>
    <w:next w:val="aa"/>
    <w:qFormat/>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qFormat/>
    <w:rPr>
      <w:rFonts w:ascii="Arial" w:eastAsiaTheme="minorEastAsia" w:hAnsi="Arial" w:cs="Helvetica"/>
      <w:b/>
      <w:bCs/>
      <w:sz w:val="16"/>
      <w:lang w:eastAsia="en-US"/>
    </w:rPr>
  </w:style>
  <w:style w:type="character" w:customStyle="1" w:styleId="ThorbjrnTrnstrm">
    <w:name w:val="Thorbjörn Tärnström"/>
    <w:semiHidden/>
    <w:qFormat/>
    <w:rPr>
      <w:rFonts w:ascii="Arial" w:hAnsi="Arial" w:cs="Arial"/>
      <w:color w:val="auto"/>
      <w:sz w:val="20"/>
      <w:szCs w:val="20"/>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autoRedefine/>
    <w:uiPriority w:val="99"/>
    <w:qFormat/>
    <w:rPr>
      <w:rFonts w:ascii="Arial" w:eastAsia="Times New Roman" w:hAnsi="Arial"/>
      <w:i/>
      <w:color w:val="7F7F7F"/>
      <w:spacing w:val="2"/>
      <w:sz w:val="18"/>
      <w:szCs w:val="18"/>
      <w:lang w:eastAsia="en-US"/>
    </w:rPr>
  </w:style>
  <w:style w:type="paragraph" w:customStyle="1" w:styleId="IvDtabletext">
    <w:name w:val="IvD tabletext"/>
    <w:basedOn w:val="aa"/>
    <w:link w:val="IvDtabletextChar"/>
    <w:qFormat/>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autoRedefine/>
    <w:qFormat/>
    <w:rPr>
      <w:rFonts w:ascii="Arial" w:eastAsia="Times New Roman" w:hAnsi="Arial"/>
      <w:spacing w:val="2"/>
      <w:lang w:eastAsia="en-US"/>
    </w:rPr>
  </w:style>
  <w:style w:type="paragraph" w:customStyle="1" w:styleId="Instructiontext">
    <w:name w:val="Instruction text"/>
    <w:basedOn w:val="aa"/>
    <w:link w:val="InstructiontextChar"/>
    <w:autoRedefine/>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autoRedefine/>
    <w:qFormat/>
    <w:rPr>
      <w:rFonts w:ascii="Arial" w:eastAsia="Times New Roman" w:hAnsi="Arial"/>
      <w:i/>
      <w:color w:val="7F7F7F"/>
      <w:spacing w:val="2"/>
      <w:sz w:val="18"/>
      <w:szCs w:val="18"/>
      <w:lang w:eastAsia="en-US"/>
    </w:rPr>
  </w:style>
  <w:style w:type="character" w:customStyle="1" w:styleId="UnresolvedMention">
    <w:name w:val="Unresolved Mention"/>
    <w:basedOn w:val="a1"/>
    <w:autoRedefine/>
    <w:uiPriority w:val="99"/>
    <w:unhideWhenUsed/>
    <w:qFormat/>
    <w:rPr>
      <w:color w:val="605E5C"/>
      <w:shd w:val="clear" w:color="auto" w:fill="E1DFDD"/>
    </w:rPr>
  </w:style>
  <w:style w:type="character" w:customStyle="1" w:styleId="Mention">
    <w:name w:val="Mention"/>
    <w:basedOn w:val="a1"/>
    <w:autoRedefine/>
    <w:uiPriority w:val="99"/>
    <w:unhideWhenUsed/>
    <w:qFormat/>
    <w:rPr>
      <w:color w:val="2B579A"/>
      <w:shd w:val="clear" w:color="auto" w:fill="E1DFDD"/>
    </w:rPr>
  </w:style>
  <w:style w:type="paragraph" w:customStyle="1" w:styleId="CaptionFigureWide">
    <w:name w:val="CaptionFigureWide"/>
    <w:next w:val="aa"/>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autoRedefine/>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2d">
    <w:name w:val="修订2"/>
    <w:hidden/>
    <w:uiPriority w:val="99"/>
    <w:unhideWhenUsed/>
    <w:rPr>
      <w:rFonts w:eastAsia="Times New Roman"/>
      <w:lang w:eastAsia="en-US"/>
    </w:rPr>
  </w:style>
  <w:style w:type="character" w:customStyle="1" w:styleId="fontstyle01">
    <w:name w:val="fontstyle01"/>
    <w:basedOn w:val="a1"/>
    <w:rPr>
      <w:rFonts w:ascii="NimbusRomNo9L-Regu" w:hAnsi="NimbusRomNo9L-Regu" w:hint="default"/>
      <w:color w:val="000000"/>
      <w:sz w:val="20"/>
      <w:szCs w:val="20"/>
    </w:rPr>
  </w:style>
  <w:style w:type="character" w:customStyle="1" w:styleId="Char17">
    <w:name w:val="列出段落 Char1"/>
    <w:aliases w:val="List1 Char,列 Char,P Char,목록  Char,列表段落11 Char,列表段 Char,List Char,목록 단락 Char1,Task Body Char,B Char"/>
    <w:autoRedefine/>
    <w:uiPriority w:val="34"/>
    <w:qFormat/>
    <w:rsid w:val="00193172"/>
    <w:rPr>
      <w:rFonts w:eastAsia="Times New Roman"/>
      <w:lang w:eastAsia="en-US"/>
    </w:rPr>
  </w:style>
  <w:style w:type="paragraph" w:styleId="affa">
    <w:name w:val="Revision"/>
    <w:hidden/>
    <w:uiPriority w:val="99"/>
    <w:semiHidden/>
    <w:rsid w:val="00802883"/>
    <w:rPr>
      <w:rFonts w:eastAsia="Times New Roman"/>
      <w:lang w:eastAsia="en-US"/>
    </w:rPr>
  </w:style>
  <w:style w:type="paragraph" w:styleId="TOC">
    <w:name w:val="TOC Heading"/>
    <w:basedOn w:val="1"/>
    <w:next w:val="a0"/>
    <w:uiPriority w:val="39"/>
    <w:unhideWhenUsed/>
    <w:qFormat/>
    <w:rsid w:val="00802883"/>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numbering" w:customStyle="1" w:styleId="NoList1">
    <w:name w:val="No List1"/>
    <w:next w:val="a3"/>
    <w:uiPriority w:val="99"/>
    <w:semiHidden/>
    <w:unhideWhenUsed/>
    <w:rsid w:val="00802883"/>
  </w:style>
  <w:style w:type="numbering" w:customStyle="1" w:styleId="18">
    <w:name w:val="无列表1"/>
    <w:next w:val="a3"/>
    <w:uiPriority w:val="99"/>
    <w:semiHidden/>
    <w:unhideWhenUsed/>
    <w:rsid w:val="00802883"/>
  </w:style>
  <w:style w:type="character" w:styleId="affb">
    <w:name w:val="Subtle Emphasis"/>
    <w:basedOn w:val="a1"/>
    <w:uiPriority w:val="19"/>
    <w:qFormat/>
    <w:rsid w:val="00802883"/>
    <w:rPr>
      <w:i/>
      <w:color w:val="404040"/>
    </w:rPr>
  </w:style>
  <w:style w:type="numbering" w:customStyle="1" w:styleId="StyleBulletedSymbolsymbolLeft025Hanging025">
    <w:name w:val="Style Bulleted Symbol (symbol) Left:  0.25&quot; Hanging:  0.25&quot;"/>
    <w:rsid w:val="00802883"/>
    <w:pPr>
      <w:numPr>
        <w:numId w:val="37"/>
      </w:numPr>
    </w:pPr>
  </w:style>
  <w:style w:type="numbering" w:customStyle="1" w:styleId="StyleBulletedSymbolsymbolLeft025Hanging0">
    <w:name w:val="Style Bulleted Symbol (symbol) Left:  0.25&quot; Hanging:  0."/>
    <w:rsid w:val="00802883"/>
    <w:pPr>
      <w:numPr>
        <w:numId w:val="39"/>
      </w:numPr>
    </w:pPr>
  </w:style>
  <w:style w:type="numbering" w:customStyle="1" w:styleId="StyleBulleted">
    <w:name w:val="Style Bulleted"/>
    <w:rsid w:val="00802883"/>
    <w:pPr>
      <w:numPr>
        <w:numId w:val="36"/>
      </w:numPr>
    </w:pPr>
  </w:style>
  <w:style w:type="numbering" w:customStyle="1" w:styleId="StyleBulletedSymbolsymbolLeft025Hanging0252">
    <w:name w:val="Style Bulleted Symbol (symbol) Left:  0.25&quot; Hanging:  0.25&quot;2"/>
    <w:rsid w:val="00802883"/>
    <w:pPr>
      <w:numPr>
        <w:numId w:val="40"/>
      </w:numPr>
    </w:pPr>
  </w:style>
  <w:style w:type="numbering" w:customStyle="1" w:styleId="StyleBulletedSymbolsymbolLeft025Hanging0251">
    <w:name w:val="Style Bulleted Symbol (symbol) Left:  0.25&quot; Hanging:  0.25&quot;1"/>
    <w:rsid w:val="00802883"/>
    <w:pPr>
      <w:numPr>
        <w:numId w:val="38"/>
      </w:numPr>
    </w:pPr>
  </w:style>
  <w:style w:type="paragraph" w:styleId="z-">
    <w:name w:val="HTML Top of Form"/>
    <w:basedOn w:val="a0"/>
    <w:next w:val="a0"/>
    <w:hidden/>
    <w:uiPriority w:val="99"/>
    <w:rsid w:val="00802883"/>
    <w:pPr>
      <w:pBdr>
        <w:bottom w:val="single" w:sz="6" w:space="1" w:color="auto"/>
      </w:pBdr>
      <w:spacing w:afterLines="0" w:after="0"/>
      <w:jc w:val="center"/>
    </w:pPr>
    <w:rPr>
      <w:rFonts w:ascii="Arial" w:hAnsi="Arial"/>
      <w:vanish/>
      <w:sz w:val="16"/>
      <w:szCs w:val="16"/>
      <w:lang w:eastAsia="zh-CN"/>
    </w:rPr>
  </w:style>
  <w:style w:type="character" w:customStyle="1" w:styleId="z-Char2">
    <w:name w:val="z-窗体顶端 Char2"/>
    <w:basedOn w:val="a1"/>
    <w:uiPriority w:val="99"/>
    <w:semiHidden/>
    <w:rsid w:val="00802883"/>
    <w:rPr>
      <w:rFonts w:ascii="Arial" w:eastAsia="Times New Roman" w:hAnsi="Arial" w:cs="Arial"/>
      <w:vanish/>
      <w:sz w:val="16"/>
      <w:szCs w:val="16"/>
      <w:lang w:eastAsia="en-US"/>
    </w:rPr>
  </w:style>
  <w:style w:type="paragraph" w:styleId="z-0">
    <w:name w:val="HTML Bottom of Form"/>
    <w:basedOn w:val="a0"/>
    <w:next w:val="a0"/>
    <w:hidden/>
    <w:uiPriority w:val="99"/>
    <w:rsid w:val="00802883"/>
    <w:pPr>
      <w:pBdr>
        <w:top w:val="single" w:sz="6" w:space="1" w:color="auto"/>
      </w:pBdr>
      <w:spacing w:afterLines="0" w:after="0"/>
      <w:jc w:val="center"/>
    </w:pPr>
    <w:rPr>
      <w:rFonts w:ascii="Arial" w:hAnsi="Arial"/>
      <w:vanish/>
      <w:sz w:val="16"/>
      <w:szCs w:val="16"/>
      <w:lang w:eastAsia="zh-CN"/>
    </w:rPr>
  </w:style>
  <w:style w:type="character" w:customStyle="1" w:styleId="z-Char20">
    <w:name w:val="z-窗体底端 Char2"/>
    <w:basedOn w:val="a1"/>
    <w:uiPriority w:val="99"/>
    <w:semiHidden/>
    <w:rsid w:val="00802883"/>
    <w:rPr>
      <w:rFonts w:ascii="Arial" w:eastAsia="Times New Roman" w:hAnsi="Arial" w:cs="Arial"/>
      <w:vanish/>
      <w:sz w:val="16"/>
      <w:szCs w:val="16"/>
      <w:lang w:eastAsia="en-US"/>
    </w:rPr>
  </w:style>
  <w:style w:type="numbering" w:customStyle="1" w:styleId="NoList2">
    <w:name w:val="No List2"/>
    <w:next w:val="a3"/>
    <w:uiPriority w:val="99"/>
    <w:semiHidden/>
    <w:unhideWhenUsed/>
    <w:rsid w:val="00802883"/>
  </w:style>
  <w:style w:type="numbering" w:customStyle="1" w:styleId="113">
    <w:name w:val="无列表11"/>
    <w:next w:val="a3"/>
    <w:uiPriority w:val="99"/>
    <w:semiHidden/>
    <w:unhideWhenUsed/>
    <w:rsid w:val="00802883"/>
  </w:style>
  <w:style w:type="numbering" w:customStyle="1" w:styleId="StyleBulletedSymbolsymbolLeft025Hanging0253">
    <w:name w:val="Style Bulleted Symbol (symbol) Left:  0.25&quot; Hanging:  0.25&quot;3"/>
    <w:rsid w:val="00802883"/>
  </w:style>
  <w:style w:type="numbering" w:customStyle="1" w:styleId="StyleBulletedSymbolsymbolLeft025Hanging01">
    <w:name w:val="Style Bulleted Symbol (symbol) Left:  0.25&quot; Hanging:  0.1"/>
    <w:rsid w:val="00802883"/>
  </w:style>
  <w:style w:type="numbering" w:customStyle="1" w:styleId="StyleBulleted1">
    <w:name w:val="Style Bulleted1"/>
    <w:rsid w:val="00802883"/>
  </w:style>
  <w:style w:type="numbering" w:customStyle="1" w:styleId="StyleBulletedSymbolsymbolLeft025Hanging02521">
    <w:name w:val="Style Bulleted Symbol (symbol) Left:  0.25&quot; Hanging:  0.25&quot;21"/>
    <w:rsid w:val="00802883"/>
  </w:style>
  <w:style w:type="numbering" w:customStyle="1" w:styleId="StyleBulletedSymbolsymbolLeft025Hanging02511">
    <w:name w:val="Style Bulleted Symbol (symbol) Left:  0.25&quot; Hanging:  0.25&quot;11"/>
    <w:rsid w:val="00802883"/>
  </w:style>
  <w:style w:type="numbering" w:customStyle="1" w:styleId="NoList3">
    <w:name w:val="No List3"/>
    <w:next w:val="a3"/>
    <w:uiPriority w:val="99"/>
    <w:semiHidden/>
    <w:unhideWhenUsed/>
    <w:rsid w:val="00802883"/>
  </w:style>
  <w:style w:type="numbering" w:customStyle="1" w:styleId="122">
    <w:name w:val="无列表12"/>
    <w:next w:val="a3"/>
    <w:uiPriority w:val="99"/>
    <w:semiHidden/>
    <w:unhideWhenUsed/>
    <w:rsid w:val="00802883"/>
  </w:style>
  <w:style w:type="numbering" w:customStyle="1" w:styleId="StyleBulletedSymbolsymbolLeft025Hanging0254">
    <w:name w:val="Style Bulleted Symbol (symbol) Left:  0.25&quot; Hanging:  0.25&quot;4"/>
    <w:rsid w:val="00802883"/>
  </w:style>
  <w:style w:type="numbering" w:customStyle="1" w:styleId="StyleBulletedSymbolsymbolLeft025Hanging02">
    <w:name w:val="Style Bulleted Symbol (symbol) Left:  0.25&quot; Hanging:  0.2"/>
    <w:rsid w:val="00802883"/>
  </w:style>
  <w:style w:type="numbering" w:customStyle="1" w:styleId="StyleBulleted2">
    <w:name w:val="Style Bulleted2"/>
    <w:rsid w:val="00802883"/>
  </w:style>
  <w:style w:type="numbering" w:customStyle="1" w:styleId="StyleBulletedSymbolsymbolLeft025Hanging02522">
    <w:name w:val="Style Bulleted Symbol (symbol) Left:  0.25&quot; Hanging:  0.25&quot;22"/>
    <w:rsid w:val="00802883"/>
  </w:style>
  <w:style w:type="numbering" w:customStyle="1" w:styleId="StyleBulletedSymbolsymbolLeft025Hanging02512">
    <w:name w:val="Style Bulleted Symbol (symbol) Left:  0.25&quot; Hanging:  0.25&quot;12"/>
    <w:rsid w:val="00802883"/>
  </w:style>
  <w:style w:type="numbering" w:customStyle="1" w:styleId="NoList4">
    <w:name w:val="No List4"/>
    <w:next w:val="a3"/>
    <w:uiPriority w:val="99"/>
    <w:semiHidden/>
    <w:unhideWhenUsed/>
    <w:rsid w:val="00802883"/>
  </w:style>
  <w:style w:type="numbering" w:customStyle="1" w:styleId="133">
    <w:name w:val="无列表13"/>
    <w:next w:val="a3"/>
    <w:uiPriority w:val="99"/>
    <w:semiHidden/>
    <w:unhideWhenUsed/>
    <w:rsid w:val="00802883"/>
  </w:style>
  <w:style w:type="numbering" w:customStyle="1" w:styleId="StyleBulletedSymbolsymbolLeft025Hanging0255">
    <w:name w:val="Style Bulleted Symbol (symbol) Left:  0.25&quot; Hanging:  0.25&quot;5"/>
    <w:rsid w:val="00802883"/>
  </w:style>
  <w:style w:type="numbering" w:customStyle="1" w:styleId="StyleBulletedSymbolsymbolLeft025Hanging03">
    <w:name w:val="Style Bulleted Symbol (symbol) Left:  0.25&quot; Hanging:  0.3"/>
    <w:rsid w:val="00802883"/>
  </w:style>
  <w:style w:type="numbering" w:customStyle="1" w:styleId="StyleBulleted3">
    <w:name w:val="Style Bulleted3"/>
    <w:rsid w:val="00802883"/>
  </w:style>
  <w:style w:type="numbering" w:customStyle="1" w:styleId="StyleBulletedSymbolsymbolLeft025Hanging02523">
    <w:name w:val="Style Bulleted Symbol (symbol) Left:  0.25&quot; Hanging:  0.25&quot;23"/>
    <w:rsid w:val="00802883"/>
  </w:style>
  <w:style w:type="numbering" w:customStyle="1" w:styleId="StyleBulletedSymbolsymbolLeft025Hanging02513">
    <w:name w:val="Style Bulleted Symbol (symbol) Left:  0.25&quot; Hanging:  0.25&quot;13"/>
    <w:rsid w:val="00802883"/>
  </w:style>
  <w:style w:type="numbering" w:customStyle="1" w:styleId="StyleBulletedSymbolsymbolLeft025Hanging02514">
    <w:name w:val="Style Bulleted Symbol (symbol) Left:  0.25&quot; Hanging:  0.25&quot;14"/>
    <w:rsid w:val="00802883"/>
  </w:style>
  <w:style w:type="numbering" w:customStyle="1" w:styleId="CurrentList1">
    <w:name w:val="Current List1"/>
    <w:uiPriority w:val="99"/>
    <w:rsid w:val="00802883"/>
    <w:pPr>
      <w:numPr>
        <w:numId w:val="41"/>
      </w:numPr>
    </w:pPr>
  </w:style>
  <w:style w:type="numbering" w:customStyle="1" w:styleId="CurrentList11">
    <w:name w:val="Current List11"/>
    <w:uiPriority w:val="99"/>
    <w:rsid w:val="00802883"/>
  </w:style>
  <w:style w:type="character" w:customStyle="1" w:styleId="0MaintextChar">
    <w:name w:val="0 Main text Char"/>
    <w:link w:val="0Maintext"/>
    <w:qFormat/>
    <w:locked/>
    <w:rsid w:val="004744E3"/>
    <w:rPr>
      <w:lang w:val="en-GB" w:eastAsia="en-US"/>
    </w:rPr>
  </w:style>
  <w:style w:type="paragraph" w:customStyle="1" w:styleId="0Maintext">
    <w:name w:val="0 Main text"/>
    <w:basedOn w:val="a0"/>
    <w:link w:val="0MaintextChar"/>
    <w:qFormat/>
    <w:rsid w:val="004744E3"/>
    <w:pPr>
      <w:spacing w:afterLines="0" w:after="0"/>
      <w:jc w:val="both"/>
    </w:pPr>
    <w:rPr>
      <w:rFonts w:eastAsia="宋体"/>
      <w:lang w:val="en-GB"/>
    </w:rPr>
  </w:style>
  <w:style w:type="paragraph" w:styleId="affc">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목록 단락,P,列出段落2"/>
    <w:basedOn w:val="a0"/>
    <w:uiPriority w:val="34"/>
    <w:qFormat/>
    <w:rsid w:val="00AD320E"/>
    <w:pPr>
      <w:ind w:firstLineChars="200" w:firstLine="420"/>
    </w:pPr>
  </w:style>
  <w:style w:type="paragraph" w:styleId="affd">
    <w:name w:val="caption"/>
    <w:aliases w:val="cap,cap Char Char Char Char Char Char Char,Caption Char,Caption Char1 Char,cap Char Char1,Caption Char Char1 Char,Caption Char1,Caption Char2,Caption Char Char Char,Caption Char Char1,fig and tbl,fighead2,Table Caption,fighead21,fighead22,fighead23"/>
    <w:basedOn w:val="a0"/>
    <w:next w:val="a0"/>
    <w:qFormat/>
    <w:rsid w:val="00FF25E9"/>
    <w:rPr>
      <w:rFonts w:asciiTheme="majorHAnsi" w:eastAsia="黑体" w:hAnsiTheme="majorHAnsi" w:cstheme="majorBidi"/>
    </w:rPr>
  </w:style>
  <w:style w:type="character" w:customStyle="1" w:styleId="Char2">
    <w:name w:val="批注文字 Char2"/>
    <w:basedOn w:val="a1"/>
    <w:link w:val="a9"/>
    <w:uiPriority w:val="99"/>
    <w:rsid w:val="009B7F0C"/>
    <w:rPr>
      <w:rFonts w:eastAsia="Times New Roman"/>
      <w:lang w:eastAsia="en-US"/>
    </w:rPr>
  </w:style>
  <w:style w:type="character" w:customStyle="1" w:styleId="cosd-citation-citationid">
    <w:name w:val="cosd-citation-citationid"/>
    <w:basedOn w:val="a1"/>
    <w:rsid w:val="00C07A81"/>
  </w:style>
  <w:style w:type="character" w:customStyle="1" w:styleId="TFChar">
    <w:name w:val="TF Char"/>
    <w:qFormat/>
    <w:rsid w:val="00BF1590"/>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671988">
      <w:bodyDiv w:val="1"/>
      <w:marLeft w:val="0"/>
      <w:marRight w:val="0"/>
      <w:marTop w:val="0"/>
      <w:marBottom w:val="0"/>
      <w:divBdr>
        <w:top w:val="none" w:sz="0" w:space="0" w:color="auto"/>
        <w:left w:val="none" w:sz="0" w:space="0" w:color="auto"/>
        <w:bottom w:val="none" w:sz="0" w:space="0" w:color="auto"/>
        <w:right w:val="none" w:sz="0" w:space="0" w:color="auto"/>
      </w:divBdr>
    </w:div>
    <w:div w:id="42681773">
      <w:bodyDiv w:val="1"/>
      <w:marLeft w:val="0"/>
      <w:marRight w:val="0"/>
      <w:marTop w:val="0"/>
      <w:marBottom w:val="0"/>
      <w:divBdr>
        <w:top w:val="none" w:sz="0" w:space="0" w:color="auto"/>
        <w:left w:val="none" w:sz="0" w:space="0" w:color="auto"/>
        <w:bottom w:val="none" w:sz="0" w:space="0" w:color="auto"/>
        <w:right w:val="none" w:sz="0" w:space="0" w:color="auto"/>
      </w:divBdr>
    </w:div>
    <w:div w:id="70739253">
      <w:bodyDiv w:val="1"/>
      <w:marLeft w:val="0"/>
      <w:marRight w:val="0"/>
      <w:marTop w:val="0"/>
      <w:marBottom w:val="0"/>
      <w:divBdr>
        <w:top w:val="none" w:sz="0" w:space="0" w:color="auto"/>
        <w:left w:val="none" w:sz="0" w:space="0" w:color="auto"/>
        <w:bottom w:val="none" w:sz="0" w:space="0" w:color="auto"/>
        <w:right w:val="none" w:sz="0" w:space="0" w:color="auto"/>
      </w:divBdr>
    </w:div>
    <w:div w:id="87582645">
      <w:bodyDiv w:val="1"/>
      <w:marLeft w:val="0"/>
      <w:marRight w:val="0"/>
      <w:marTop w:val="0"/>
      <w:marBottom w:val="0"/>
      <w:divBdr>
        <w:top w:val="none" w:sz="0" w:space="0" w:color="auto"/>
        <w:left w:val="none" w:sz="0" w:space="0" w:color="auto"/>
        <w:bottom w:val="none" w:sz="0" w:space="0" w:color="auto"/>
        <w:right w:val="none" w:sz="0" w:space="0" w:color="auto"/>
      </w:divBdr>
    </w:div>
    <w:div w:id="167213096">
      <w:bodyDiv w:val="1"/>
      <w:marLeft w:val="0"/>
      <w:marRight w:val="0"/>
      <w:marTop w:val="0"/>
      <w:marBottom w:val="0"/>
      <w:divBdr>
        <w:top w:val="none" w:sz="0" w:space="0" w:color="auto"/>
        <w:left w:val="none" w:sz="0" w:space="0" w:color="auto"/>
        <w:bottom w:val="none" w:sz="0" w:space="0" w:color="auto"/>
        <w:right w:val="none" w:sz="0" w:space="0" w:color="auto"/>
      </w:divBdr>
    </w:div>
    <w:div w:id="241381394">
      <w:bodyDiv w:val="1"/>
      <w:marLeft w:val="0"/>
      <w:marRight w:val="0"/>
      <w:marTop w:val="0"/>
      <w:marBottom w:val="0"/>
      <w:divBdr>
        <w:top w:val="none" w:sz="0" w:space="0" w:color="auto"/>
        <w:left w:val="none" w:sz="0" w:space="0" w:color="auto"/>
        <w:bottom w:val="none" w:sz="0" w:space="0" w:color="auto"/>
        <w:right w:val="none" w:sz="0" w:space="0" w:color="auto"/>
      </w:divBdr>
      <w:divsChild>
        <w:div w:id="1639994077">
          <w:marLeft w:val="1267"/>
          <w:marRight w:val="0"/>
          <w:marTop w:val="120"/>
          <w:marBottom w:val="120"/>
          <w:divBdr>
            <w:top w:val="none" w:sz="0" w:space="0" w:color="auto"/>
            <w:left w:val="none" w:sz="0" w:space="0" w:color="auto"/>
            <w:bottom w:val="none" w:sz="0" w:space="0" w:color="auto"/>
            <w:right w:val="none" w:sz="0" w:space="0" w:color="auto"/>
          </w:divBdr>
        </w:div>
      </w:divsChild>
    </w:div>
    <w:div w:id="251625165">
      <w:bodyDiv w:val="1"/>
      <w:marLeft w:val="0"/>
      <w:marRight w:val="0"/>
      <w:marTop w:val="0"/>
      <w:marBottom w:val="0"/>
      <w:divBdr>
        <w:top w:val="none" w:sz="0" w:space="0" w:color="auto"/>
        <w:left w:val="none" w:sz="0" w:space="0" w:color="auto"/>
        <w:bottom w:val="none" w:sz="0" w:space="0" w:color="auto"/>
        <w:right w:val="none" w:sz="0" w:space="0" w:color="auto"/>
      </w:divBdr>
    </w:div>
    <w:div w:id="255140672">
      <w:bodyDiv w:val="1"/>
      <w:marLeft w:val="0"/>
      <w:marRight w:val="0"/>
      <w:marTop w:val="0"/>
      <w:marBottom w:val="0"/>
      <w:divBdr>
        <w:top w:val="none" w:sz="0" w:space="0" w:color="auto"/>
        <w:left w:val="none" w:sz="0" w:space="0" w:color="auto"/>
        <w:bottom w:val="none" w:sz="0" w:space="0" w:color="auto"/>
        <w:right w:val="none" w:sz="0" w:space="0" w:color="auto"/>
      </w:divBdr>
    </w:div>
    <w:div w:id="273026602">
      <w:bodyDiv w:val="1"/>
      <w:marLeft w:val="0"/>
      <w:marRight w:val="0"/>
      <w:marTop w:val="0"/>
      <w:marBottom w:val="0"/>
      <w:divBdr>
        <w:top w:val="none" w:sz="0" w:space="0" w:color="auto"/>
        <w:left w:val="none" w:sz="0" w:space="0" w:color="auto"/>
        <w:bottom w:val="none" w:sz="0" w:space="0" w:color="auto"/>
        <w:right w:val="none" w:sz="0" w:space="0" w:color="auto"/>
      </w:divBdr>
    </w:div>
    <w:div w:id="297541019">
      <w:bodyDiv w:val="1"/>
      <w:marLeft w:val="0"/>
      <w:marRight w:val="0"/>
      <w:marTop w:val="0"/>
      <w:marBottom w:val="0"/>
      <w:divBdr>
        <w:top w:val="none" w:sz="0" w:space="0" w:color="auto"/>
        <w:left w:val="none" w:sz="0" w:space="0" w:color="auto"/>
        <w:bottom w:val="none" w:sz="0" w:space="0" w:color="auto"/>
        <w:right w:val="none" w:sz="0" w:space="0" w:color="auto"/>
      </w:divBdr>
    </w:div>
    <w:div w:id="300311639">
      <w:bodyDiv w:val="1"/>
      <w:marLeft w:val="0"/>
      <w:marRight w:val="0"/>
      <w:marTop w:val="0"/>
      <w:marBottom w:val="0"/>
      <w:divBdr>
        <w:top w:val="none" w:sz="0" w:space="0" w:color="auto"/>
        <w:left w:val="none" w:sz="0" w:space="0" w:color="auto"/>
        <w:bottom w:val="none" w:sz="0" w:space="0" w:color="auto"/>
        <w:right w:val="none" w:sz="0" w:space="0" w:color="auto"/>
      </w:divBdr>
    </w:div>
    <w:div w:id="304287575">
      <w:bodyDiv w:val="1"/>
      <w:marLeft w:val="0"/>
      <w:marRight w:val="0"/>
      <w:marTop w:val="0"/>
      <w:marBottom w:val="0"/>
      <w:divBdr>
        <w:top w:val="none" w:sz="0" w:space="0" w:color="auto"/>
        <w:left w:val="none" w:sz="0" w:space="0" w:color="auto"/>
        <w:bottom w:val="none" w:sz="0" w:space="0" w:color="auto"/>
        <w:right w:val="none" w:sz="0" w:space="0" w:color="auto"/>
      </w:divBdr>
    </w:div>
    <w:div w:id="341006542">
      <w:bodyDiv w:val="1"/>
      <w:marLeft w:val="0"/>
      <w:marRight w:val="0"/>
      <w:marTop w:val="0"/>
      <w:marBottom w:val="0"/>
      <w:divBdr>
        <w:top w:val="none" w:sz="0" w:space="0" w:color="auto"/>
        <w:left w:val="none" w:sz="0" w:space="0" w:color="auto"/>
        <w:bottom w:val="none" w:sz="0" w:space="0" w:color="auto"/>
        <w:right w:val="none" w:sz="0" w:space="0" w:color="auto"/>
      </w:divBdr>
    </w:div>
    <w:div w:id="353074843">
      <w:bodyDiv w:val="1"/>
      <w:marLeft w:val="0"/>
      <w:marRight w:val="0"/>
      <w:marTop w:val="0"/>
      <w:marBottom w:val="0"/>
      <w:divBdr>
        <w:top w:val="none" w:sz="0" w:space="0" w:color="auto"/>
        <w:left w:val="none" w:sz="0" w:space="0" w:color="auto"/>
        <w:bottom w:val="none" w:sz="0" w:space="0" w:color="auto"/>
        <w:right w:val="none" w:sz="0" w:space="0" w:color="auto"/>
      </w:divBdr>
    </w:div>
    <w:div w:id="481044550">
      <w:bodyDiv w:val="1"/>
      <w:marLeft w:val="0"/>
      <w:marRight w:val="0"/>
      <w:marTop w:val="0"/>
      <w:marBottom w:val="0"/>
      <w:divBdr>
        <w:top w:val="none" w:sz="0" w:space="0" w:color="auto"/>
        <w:left w:val="none" w:sz="0" w:space="0" w:color="auto"/>
        <w:bottom w:val="none" w:sz="0" w:space="0" w:color="auto"/>
        <w:right w:val="none" w:sz="0" w:space="0" w:color="auto"/>
      </w:divBdr>
    </w:div>
    <w:div w:id="539175057">
      <w:bodyDiv w:val="1"/>
      <w:marLeft w:val="0"/>
      <w:marRight w:val="0"/>
      <w:marTop w:val="0"/>
      <w:marBottom w:val="0"/>
      <w:divBdr>
        <w:top w:val="none" w:sz="0" w:space="0" w:color="auto"/>
        <w:left w:val="none" w:sz="0" w:space="0" w:color="auto"/>
        <w:bottom w:val="none" w:sz="0" w:space="0" w:color="auto"/>
        <w:right w:val="none" w:sz="0" w:space="0" w:color="auto"/>
      </w:divBdr>
    </w:div>
    <w:div w:id="670328353">
      <w:bodyDiv w:val="1"/>
      <w:marLeft w:val="0"/>
      <w:marRight w:val="0"/>
      <w:marTop w:val="0"/>
      <w:marBottom w:val="0"/>
      <w:divBdr>
        <w:top w:val="none" w:sz="0" w:space="0" w:color="auto"/>
        <w:left w:val="none" w:sz="0" w:space="0" w:color="auto"/>
        <w:bottom w:val="none" w:sz="0" w:space="0" w:color="auto"/>
        <w:right w:val="none" w:sz="0" w:space="0" w:color="auto"/>
      </w:divBdr>
    </w:div>
    <w:div w:id="759981860">
      <w:bodyDiv w:val="1"/>
      <w:marLeft w:val="0"/>
      <w:marRight w:val="0"/>
      <w:marTop w:val="0"/>
      <w:marBottom w:val="0"/>
      <w:divBdr>
        <w:top w:val="none" w:sz="0" w:space="0" w:color="auto"/>
        <w:left w:val="none" w:sz="0" w:space="0" w:color="auto"/>
        <w:bottom w:val="none" w:sz="0" w:space="0" w:color="auto"/>
        <w:right w:val="none" w:sz="0" w:space="0" w:color="auto"/>
      </w:divBdr>
      <w:divsChild>
        <w:div w:id="333802865">
          <w:marLeft w:val="1627"/>
          <w:marRight w:val="0"/>
          <w:marTop w:val="100"/>
          <w:marBottom w:val="0"/>
          <w:divBdr>
            <w:top w:val="none" w:sz="0" w:space="0" w:color="auto"/>
            <w:left w:val="none" w:sz="0" w:space="0" w:color="auto"/>
            <w:bottom w:val="none" w:sz="0" w:space="0" w:color="auto"/>
            <w:right w:val="none" w:sz="0" w:space="0" w:color="auto"/>
          </w:divBdr>
        </w:div>
      </w:divsChild>
    </w:div>
    <w:div w:id="772477992">
      <w:bodyDiv w:val="1"/>
      <w:marLeft w:val="0"/>
      <w:marRight w:val="0"/>
      <w:marTop w:val="0"/>
      <w:marBottom w:val="0"/>
      <w:divBdr>
        <w:top w:val="none" w:sz="0" w:space="0" w:color="auto"/>
        <w:left w:val="none" w:sz="0" w:space="0" w:color="auto"/>
        <w:bottom w:val="none" w:sz="0" w:space="0" w:color="auto"/>
        <w:right w:val="none" w:sz="0" w:space="0" w:color="auto"/>
      </w:divBdr>
    </w:div>
    <w:div w:id="970942445">
      <w:bodyDiv w:val="1"/>
      <w:marLeft w:val="0"/>
      <w:marRight w:val="0"/>
      <w:marTop w:val="0"/>
      <w:marBottom w:val="0"/>
      <w:divBdr>
        <w:top w:val="none" w:sz="0" w:space="0" w:color="auto"/>
        <w:left w:val="none" w:sz="0" w:space="0" w:color="auto"/>
        <w:bottom w:val="none" w:sz="0" w:space="0" w:color="auto"/>
        <w:right w:val="none" w:sz="0" w:space="0" w:color="auto"/>
      </w:divBdr>
    </w:div>
    <w:div w:id="1067343647">
      <w:bodyDiv w:val="1"/>
      <w:marLeft w:val="0"/>
      <w:marRight w:val="0"/>
      <w:marTop w:val="0"/>
      <w:marBottom w:val="0"/>
      <w:divBdr>
        <w:top w:val="none" w:sz="0" w:space="0" w:color="auto"/>
        <w:left w:val="none" w:sz="0" w:space="0" w:color="auto"/>
        <w:bottom w:val="none" w:sz="0" w:space="0" w:color="auto"/>
        <w:right w:val="none" w:sz="0" w:space="0" w:color="auto"/>
      </w:divBdr>
    </w:div>
    <w:div w:id="1179350409">
      <w:bodyDiv w:val="1"/>
      <w:marLeft w:val="0"/>
      <w:marRight w:val="0"/>
      <w:marTop w:val="0"/>
      <w:marBottom w:val="0"/>
      <w:divBdr>
        <w:top w:val="none" w:sz="0" w:space="0" w:color="auto"/>
        <w:left w:val="none" w:sz="0" w:space="0" w:color="auto"/>
        <w:bottom w:val="none" w:sz="0" w:space="0" w:color="auto"/>
        <w:right w:val="none" w:sz="0" w:space="0" w:color="auto"/>
      </w:divBdr>
    </w:div>
    <w:div w:id="1245066103">
      <w:bodyDiv w:val="1"/>
      <w:marLeft w:val="0"/>
      <w:marRight w:val="0"/>
      <w:marTop w:val="0"/>
      <w:marBottom w:val="0"/>
      <w:divBdr>
        <w:top w:val="none" w:sz="0" w:space="0" w:color="auto"/>
        <w:left w:val="none" w:sz="0" w:space="0" w:color="auto"/>
        <w:bottom w:val="none" w:sz="0" w:space="0" w:color="auto"/>
        <w:right w:val="none" w:sz="0" w:space="0" w:color="auto"/>
      </w:divBdr>
    </w:div>
    <w:div w:id="1273321082">
      <w:bodyDiv w:val="1"/>
      <w:marLeft w:val="0"/>
      <w:marRight w:val="0"/>
      <w:marTop w:val="0"/>
      <w:marBottom w:val="0"/>
      <w:divBdr>
        <w:top w:val="none" w:sz="0" w:space="0" w:color="auto"/>
        <w:left w:val="none" w:sz="0" w:space="0" w:color="auto"/>
        <w:bottom w:val="none" w:sz="0" w:space="0" w:color="auto"/>
        <w:right w:val="none" w:sz="0" w:space="0" w:color="auto"/>
      </w:divBdr>
    </w:div>
    <w:div w:id="1279989272">
      <w:bodyDiv w:val="1"/>
      <w:marLeft w:val="0"/>
      <w:marRight w:val="0"/>
      <w:marTop w:val="0"/>
      <w:marBottom w:val="0"/>
      <w:divBdr>
        <w:top w:val="none" w:sz="0" w:space="0" w:color="auto"/>
        <w:left w:val="none" w:sz="0" w:space="0" w:color="auto"/>
        <w:bottom w:val="none" w:sz="0" w:space="0" w:color="auto"/>
        <w:right w:val="none" w:sz="0" w:space="0" w:color="auto"/>
      </w:divBdr>
    </w:div>
    <w:div w:id="1314530550">
      <w:bodyDiv w:val="1"/>
      <w:marLeft w:val="0"/>
      <w:marRight w:val="0"/>
      <w:marTop w:val="0"/>
      <w:marBottom w:val="0"/>
      <w:divBdr>
        <w:top w:val="none" w:sz="0" w:space="0" w:color="auto"/>
        <w:left w:val="none" w:sz="0" w:space="0" w:color="auto"/>
        <w:bottom w:val="none" w:sz="0" w:space="0" w:color="auto"/>
        <w:right w:val="none" w:sz="0" w:space="0" w:color="auto"/>
      </w:divBdr>
    </w:div>
    <w:div w:id="1316689080">
      <w:bodyDiv w:val="1"/>
      <w:marLeft w:val="0"/>
      <w:marRight w:val="0"/>
      <w:marTop w:val="0"/>
      <w:marBottom w:val="0"/>
      <w:divBdr>
        <w:top w:val="none" w:sz="0" w:space="0" w:color="auto"/>
        <w:left w:val="none" w:sz="0" w:space="0" w:color="auto"/>
        <w:bottom w:val="none" w:sz="0" w:space="0" w:color="auto"/>
        <w:right w:val="none" w:sz="0" w:space="0" w:color="auto"/>
      </w:divBdr>
    </w:div>
    <w:div w:id="1338849030">
      <w:bodyDiv w:val="1"/>
      <w:marLeft w:val="0"/>
      <w:marRight w:val="0"/>
      <w:marTop w:val="0"/>
      <w:marBottom w:val="0"/>
      <w:divBdr>
        <w:top w:val="none" w:sz="0" w:space="0" w:color="auto"/>
        <w:left w:val="none" w:sz="0" w:space="0" w:color="auto"/>
        <w:bottom w:val="none" w:sz="0" w:space="0" w:color="auto"/>
        <w:right w:val="none" w:sz="0" w:space="0" w:color="auto"/>
      </w:divBdr>
      <w:divsChild>
        <w:div w:id="2009944372">
          <w:marLeft w:val="1800"/>
          <w:marRight w:val="0"/>
          <w:marTop w:val="100"/>
          <w:marBottom w:val="0"/>
          <w:divBdr>
            <w:top w:val="none" w:sz="0" w:space="0" w:color="auto"/>
            <w:left w:val="none" w:sz="0" w:space="0" w:color="auto"/>
            <w:bottom w:val="none" w:sz="0" w:space="0" w:color="auto"/>
            <w:right w:val="none" w:sz="0" w:space="0" w:color="auto"/>
          </w:divBdr>
        </w:div>
      </w:divsChild>
    </w:div>
    <w:div w:id="1350645910">
      <w:bodyDiv w:val="1"/>
      <w:marLeft w:val="0"/>
      <w:marRight w:val="0"/>
      <w:marTop w:val="0"/>
      <w:marBottom w:val="0"/>
      <w:divBdr>
        <w:top w:val="none" w:sz="0" w:space="0" w:color="auto"/>
        <w:left w:val="none" w:sz="0" w:space="0" w:color="auto"/>
        <w:bottom w:val="none" w:sz="0" w:space="0" w:color="auto"/>
        <w:right w:val="none" w:sz="0" w:space="0" w:color="auto"/>
      </w:divBdr>
    </w:div>
    <w:div w:id="1383089801">
      <w:bodyDiv w:val="1"/>
      <w:marLeft w:val="0"/>
      <w:marRight w:val="0"/>
      <w:marTop w:val="0"/>
      <w:marBottom w:val="0"/>
      <w:divBdr>
        <w:top w:val="none" w:sz="0" w:space="0" w:color="auto"/>
        <w:left w:val="none" w:sz="0" w:space="0" w:color="auto"/>
        <w:bottom w:val="none" w:sz="0" w:space="0" w:color="auto"/>
        <w:right w:val="none" w:sz="0" w:space="0" w:color="auto"/>
      </w:divBdr>
    </w:div>
    <w:div w:id="1383552953">
      <w:bodyDiv w:val="1"/>
      <w:marLeft w:val="0"/>
      <w:marRight w:val="0"/>
      <w:marTop w:val="0"/>
      <w:marBottom w:val="0"/>
      <w:divBdr>
        <w:top w:val="none" w:sz="0" w:space="0" w:color="auto"/>
        <w:left w:val="none" w:sz="0" w:space="0" w:color="auto"/>
        <w:bottom w:val="none" w:sz="0" w:space="0" w:color="auto"/>
        <w:right w:val="none" w:sz="0" w:space="0" w:color="auto"/>
      </w:divBdr>
    </w:div>
    <w:div w:id="1413577964">
      <w:bodyDiv w:val="1"/>
      <w:marLeft w:val="0"/>
      <w:marRight w:val="0"/>
      <w:marTop w:val="0"/>
      <w:marBottom w:val="0"/>
      <w:divBdr>
        <w:top w:val="none" w:sz="0" w:space="0" w:color="auto"/>
        <w:left w:val="none" w:sz="0" w:space="0" w:color="auto"/>
        <w:bottom w:val="none" w:sz="0" w:space="0" w:color="auto"/>
        <w:right w:val="none" w:sz="0" w:space="0" w:color="auto"/>
      </w:divBdr>
    </w:div>
    <w:div w:id="1431775064">
      <w:bodyDiv w:val="1"/>
      <w:marLeft w:val="0"/>
      <w:marRight w:val="0"/>
      <w:marTop w:val="0"/>
      <w:marBottom w:val="0"/>
      <w:divBdr>
        <w:top w:val="none" w:sz="0" w:space="0" w:color="auto"/>
        <w:left w:val="none" w:sz="0" w:space="0" w:color="auto"/>
        <w:bottom w:val="none" w:sz="0" w:space="0" w:color="auto"/>
        <w:right w:val="none" w:sz="0" w:space="0" w:color="auto"/>
      </w:divBdr>
    </w:div>
    <w:div w:id="1449281383">
      <w:bodyDiv w:val="1"/>
      <w:marLeft w:val="0"/>
      <w:marRight w:val="0"/>
      <w:marTop w:val="0"/>
      <w:marBottom w:val="0"/>
      <w:divBdr>
        <w:top w:val="none" w:sz="0" w:space="0" w:color="auto"/>
        <w:left w:val="none" w:sz="0" w:space="0" w:color="auto"/>
        <w:bottom w:val="none" w:sz="0" w:space="0" w:color="auto"/>
        <w:right w:val="none" w:sz="0" w:space="0" w:color="auto"/>
      </w:divBdr>
    </w:div>
    <w:div w:id="1576479165">
      <w:bodyDiv w:val="1"/>
      <w:marLeft w:val="0"/>
      <w:marRight w:val="0"/>
      <w:marTop w:val="0"/>
      <w:marBottom w:val="0"/>
      <w:divBdr>
        <w:top w:val="none" w:sz="0" w:space="0" w:color="auto"/>
        <w:left w:val="none" w:sz="0" w:space="0" w:color="auto"/>
        <w:bottom w:val="none" w:sz="0" w:space="0" w:color="auto"/>
        <w:right w:val="none" w:sz="0" w:space="0" w:color="auto"/>
      </w:divBdr>
    </w:div>
    <w:div w:id="1625311533">
      <w:bodyDiv w:val="1"/>
      <w:marLeft w:val="0"/>
      <w:marRight w:val="0"/>
      <w:marTop w:val="0"/>
      <w:marBottom w:val="0"/>
      <w:divBdr>
        <w:top w:val="none" w:sz="0" w:space="0" w:color="auto"/>
        <w:left w:val="none" w:sz="0" w:space="0" w:color="auto"/>
        <w:bottom w:val="none" w:sz="0" w:space="0" w:color="auto"/>
        <w:right w:val="none" w:sz="0" w:space="0" w:color="auto"/>
      </w:divBdr>
    </w:div>
    <w:div w:id="1636645702">
      <w:bodyDiv w:val="1"/>
      <w:marLeft w:val="0"/>
      <w:marRight w:val="0"/>
      <w:marTop w:val="0"/>
      <w:marBottom w:val="0"/>
      <w:divBdr>
        <w:top w:val="none" w:sz="0" w:space="0" w:color="auto"/>
        <w:left w:val="none" w:sz="0" w:space="0" w:color="auto"/>
        <w:bottom w:val="none" w:sz="0" w:space="0" w:color="auto"/>
        <w:right w:val="none" w:sz="0" w:space="0" w:color="auto"/>
      </w:divBdr>
    </w:div>
    <w:div w:id="1848522328">
      <w:bodyDiv w:val="1"/>
      <w:marLeft w:val="0"/>
      <w:marRight w:val="0"/>
      <w:marTop w:val="0"/>
      <w:marBottom w:val="0"/>
      <w:divBdr>
        <w:top w:val="none" w:sz="0" w:space="0" w:color="auto"/>
        <w:left w:val="none" w:sz="0" w:space="0" w:color="auto"/>
        <w:bottom w:val="none" w:sz="0" w:space="0" w:color="auto"/>
        <w:right w:val="none" w:sz="0" w:space="0" w:color="auto"/>
      </w:divBdr>
    </w:div>
    <w:div w:id="1902326293">
      <w:bodyDiv w:val="1"/>
      <w:marLeft w:val="0"/>
      <w:marRight w:val="0"/>
      <w:marTop w:val="0"/>
      <w:marBottom w:val="0"/>
      <w:divBdr>
        <w:top w:val="none" w:sz="0" w:space="0" w:color="auto"/>
        <w:left w:val="none" w:sz="0" w:space="0" w:color="auto"/>
        <w:bottom w:val="none" w:sz="0" w:space="0" w:color="auto"/>
        <w:right w:val="none" w:sz="0" w:space="0" w:color="auto"/>
      </w:divBdr>
    </w:div>
    <w:div w:id="1944878281">
      <w:bodyDiv w:val="1"/>
      <w:marLeft w:val="0"/>
      <w:marRight w:val="0"/>
      <w:marTop w:val="0"/>
      <w:marBottom w:val="0"/>
      <w:divBdr>
        <w:top w:val="none" w:sz="0" w:space="0" w:color="auto"/>
        <w:left w:val="none" w:sz="0" w:space="0" w:color="auto"/>
        <w:bottom w:val="none" w:sz="0" w:space="0" w:color="auto"/>
        <w:right w:val="none" w:sz="0" w:space="0" w:color="auto"/>
      </w:divBdr>
    </w:div>
    <w:div w:id="1984387274">
      <w:bodyDiv w:val="1"/>
      <w:marLeft w:val="0"/>
      <w:marRight w:val="0"/>
      <w:marTop w:val="0"/>
      <w:marBottom w:val="0"/>
      <w:divBdr>
        <w:top w:val="none" w:sz="0" w:space="0" w:color="auto"/>
        <w:left w:val="none" w:sz="0" w:space="0" w:color="auto"/>
        <w:bottom w:val="none" w:sz="0" w:space="0" w:color="auto"/>
        <w:right w:val="none" w:sz="0" w:space="0" w:color="auto"/>
      </w:divBdr>
    </w:div>
    <w:div w:id="2003314933">
      <w:bodyDiv w:val="1"/>
      <w:marLeft w:val="0"/>
      <w:marRight w:val="0"/>
      <w:marTop w:val="0"/>
      <w:marBottom w:val="0"/>
      <w:divBdr>
        <w:top w:val="none" w:sz="0" w:space="0" w:color="auto"/>
        <w:left w:val="none" w:sz="0" w:space="0" w:color="auto"/>
        <w:bottom w:val="none" w:sz="0" w:space="0" w:color="auto"/>
        <w:right w:val="none" w:sz="0" w:space="0" w:color="auto"/>
      </w:divBdr>
      <w:divsChild>
        <w:div w:id="1675842185">
          <w:marLeft w:val="1627"/>
          <w:marRight w:val="0"/>
          <w:marTop w:val="100"/>
          <w:marBottom w:val="0"/>
          <w:divBdr>
            <w:top w:val="none" w:sz="0" w:space="0" w:color="auto"/>
            <w:left w:val="none" w:sz="0" w:space="0" w:color="auto"/>
            <w:bottom w:val="none" w:sz="0" w:space="0" w:color="auto"/>
            <w:right w:val="none" w:sz="0" w:space="0" w:color="auto"/>
          </w:divBdr>
        </w:div>
      </w:divsChild>
    </w:div>
    <w:div w:id="2046438571">
      <w:bodyDiv w:val="1"/>
      <w:marLeft w:val="0"/>
      <w:marRight w:val="0"/>
      <w:marTop w:val="0"/>
      <w:marBottom w:val="0"/>
      <w:divBdr>
        <w:top w:val="none" w:sz="0" w:space="0" w:color="auto"/>
        <w:left w:val="none" w:sz="0" w:space="0" w:color="auto"/>
        <w:bottom w:val="none" w:sz="0" w:space="0" w:color="auto"/>
        <w:right w:val="none" w:sz="0" w:space="0" w:color="auto"/>
      </w:divBdr>
      <w:divsChild>
        <w:div w:id="2002343135">
          <w:marLeft w:val="274"/>
          <w:marRight w:val="0"/>
          <w:marTop w:val="0"/>
          <w:marBottom w:val="0"/>
          <w:divBdr>
            <w:top w:val="none" w:sz="0" w:space="0" w:color="auto"/>
            <w:left w:val="none" w:sz="0" w:space="0" w:color="auto"/>
            <w:bottom w:val="none" w:sz="0" w:space="0" w:color="auto"/>
            <w:right w:val="none" w:sz="0" w:space="0" w:color="auto"/>
          </w:divBdr>
        </w:div>
        <w:div w:id="648754436">
          <w:marLeft w:val="274"/>
          <w:marRight w:val="0"/>
          <w:marTop w:val="0"/>
          <w:marBottom w:val="0"/>
          <w:divBdr>
            <w:top w:val="none" w:sz="0" w:space="0" w:color="auto"/>
            <w:left w:val="none" w:sz="0" w:space="0" w:color="auto"/>
            <w:bottom w:val="none" w:sz="0" w:space="0" w:color="auto"/>
            <w:right w:val="none" w:sz="0" w:space="0" w:color="auto"/>
          </w:divBdr>
        </w:div>
        <w:div w:id="1692607801">
          <w:marLeft w:val="994"/>
          <w:marRight w:val="0"/>
          <w:marTop w:val="0"/>
          <w:marBottom w:val="0"/>
          <w:divBdr>
            <w:top w:val="none" w:sz="0" w:space="0" w:color="auto"/>
            <w:left w:val="none" w:sz="0" w:space="0" w:color="auto"/>
            <w:bottom w:val="none" w:sz="0" w:space="0" w:color="auto"/>
            <w:right w:val="none" w:sz="0" w:space="0" w:color="auto"/>
          </w:divBdr>
        </w:div>
        <w:div w:id="1550923610">
          <w:marLeft w:val="994"/>
          <w:marRight w:val="0"/>
          <w:marTop w:val="0"/>
          <w:marBottom w:val="0"/>
          <w:divBdr>
            <w:top w:val="none" w:sz="0" w:space="0" w:color="auto"/>
            <w:left w:val="none" w:sz="0" w:space="0" w:color="auto"/>
            <w:bottom w:val="none" w:sz="0" w:space="0" w:color="auto"/>
            <w:right w:val="none" w:sz="0" w:space="0" w:color="auto"/>
          </w:divBdr>
        </w:div>
        <w:div w:id="1410928374">
          <w:marLeft w:val="994"/>
          <w:marRight w:val="0"/>
          <w:marTop w:val="0"/>
          <w:marBottom w:val="0"/>
          <w:divBdr>
            <w:top w:val="none" w:sz="0" w:space="0" w:color="auto"/>
            <w:left w:val="none" w:sz="0" w:space="0" w:color="auto"/>
            <w:bottom w:val="none" w:sz="0" w:space="0" w:color="auto"/>
            <w:right w:val="none" w:sz="0" w:space="0" w:color="auto"/>
          </w:divBdr>
        </w:div>
        <w:div w:id="1881939816">
          <w:marLeft w:val="274"/>
          <w:marRight w:val="0"/>
          <w:marTop w:val="0"/>
          <w:marBottom w:val="0"/>
          <w:divBdr>
            <w:top w:val="none" w:sz="0" w:space="0" w:color="auto"/>
            <w:left w:val="none" w:sz="0" w:space="0" w:color="auto"/>
            <w:bottom w:val="none" w:sz="0" w:space="0" w:color="auto"/>
            <w:right w:val="none" w:sz="0" w:space="0" w:color="auto"/>
          </w:divBdr>
        </w:div>
        <w:div w:id="39865315">
          <w:marLeft w:val="994"/>
          <w:marRight w:val="0"/>
          <w:marTop w:val="0"/>
          <w:marBottom w:val="0"/>
          <w:divBdr>
            <w:top w:val="none" w:sz="0" w:space="0" w:color="auto"/>
            <w:left w:val="none" w:sz="0" w:space="0" w:color="auto"/>
            <w:bottom w:val="none" w:sz="0" w:space="0" w:color="auto"/>
            <w:right w:val="none" w:sz="0" w:space="0" w:color="auto"/>
          </w:divBdr>
        </w:div>
        <w:div w:id="227154187">
          <w:marLeft w:val="994"/>
          <w:marRight w:val="0"/>
          <w:marTop w:val="0"/>
          <w:marBottom w:val="0"/>
          <w:divBdr>
            <w:top w:val="none" w:sz="0" w:space="0" w:color="auto"/>
            <w:left w:val="none" w:sz="0" w:space="0" w:color="auto"/>
            <w:bottom w:val="none" w:sz="0" w:space="0" w:color="auto"/>
            <w:right w:val="none" w:sz="0" w:space="0" w:color="auto"/>
          </w:divBdr>
        </w:div>
        <w:div w:id="681934703">
          <w:marLeft w:val="994"/>
          <w:marRight w:val="0"/>
          <w:marTop w:val="0"/>
          <w:marBottom w:val="0"/>
          <w:divBdr>
            <w:top w:val="none" w:sz="0" w:space="0" w:color="auto"/>
            <w:left w:val="none" w:sz="0" w:space="0" w:color="auto"/>
            <w:bottom w:val="none" w:sz="0" w:space="0" w:color="auto"/>
            <w:right w:val="none" w:sz="0" w:space="0" w:color="auto"/>
          </w:divBdr>
        </w:div>
      </w:divsChild>
    </w:div>
    <w:div w:id="2064911015">
      <w:bodyDiv w:val="1"/>
      <w:marLeft w:val="0"/>
      <w:marRight w:val="0"/>
      <w:marTop w:val="0"/>
      <w:marBottom w:val="0"/>
      <w:divBdr>
        <w:top w:val="none" w:sz="0" w:space="0" w:color="auto"/>
        <w:left w:val="none" w:sz="0" w:space="0" w:color="auto"/>
        <w:bottom w:val="none" w:sz="0" w:space="0" w:color="auto"/>
        <w:right w:val="none" w:sz="0" w:space="0" w:color="auto"/>
      </w:divBdr>
    </w:div>
    <w:div w:id="21302016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111111111111111.vsdx"/><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image" Target="media/image1.emf"/><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8F48DB-C906-41E3-89CE-154882352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Pages>7</Pages>
  <Words>3349</Words>
  <Characters>19090</Characters>
  <Application>Microsoft Office Word</Application>
  <DocSecurity>0</DocSecurity>
  <Lines>159</Lines>
  <Paragraphs>44</Paragraphs>
  <ScaleCrop>false</ScaleCrop>
  <Company>CATT</Company>
  <LinksUpToDate>false</LinksUpToDate>
  <CharactersWithSpaces>22395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83</cp:revision>
  <cp:lastPrinted>2023-04-06T06:36:00Z</cp:lastPrinted>
  <dcterms:created xsi:type="dcterms:W3CDTF">2025-09-24T01:25:00Z</dcterms:created>
  <dcterms:modified xsi:type="dcterms:W3CDTF">2025-10-03T06:27:00Z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3F5E8CC12BFE40F89A31E50B64CB9EC7_13</vt:lpwstr>
  </property>
</Properties>
</file>